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D3373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D3373">
        <w:rPr>
          <w:rFonts w:ascii="GHEA Grapalat" w:hAnsi="GHEA Grapalat"/>
          <w:b/>
          <w:szCs w:val="24"/>
        </w:rPr>
        <w:t>ОБЪЯВЛЕНИЕ</w:t>
      </w:r>
    </w:p>
    <w:p w:rsidR="00335F28" w:rsidRPr="00ED3373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D3373">
        <w:rPr>
          <w:rFonts w:ascii="GHEA Grapalat" w:hAnsi="GHEA Grapalat"/>
          <w:b/>
          <w:szCs w:val="24"/>
        </w:rPr>
        <w:t xml:space="preserve">об </w:t>
      </w:r>
      <w:r w:rsidR="00B2138A" w:rsidRPr="00ED3373">
        <w:rPr>
          <w:rFonts w:ascii="GHEA Grapalat" w:hAnsi="GHEA Grapalat"/>
          <w:b/>
          <w:szCs w:val="24"/>
        </w:rPr>
        <w:t>объявлении</w:t>
      </w:r>
      <w:r w:rsidRPr="00ED3373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9572E1" w:rsidRPr="002217C3" w:rsidRDefault="00EF6EC1" w:rsidP="009572E1">
      <w:pPr>
        <w:pStyle w:val="BodyTextIndent"/>
        <w:widowControl w:val="0"/>
        <w:spacing w:after="160"/>
        <w:ind w:left="284" w:right="177" w:firstLine="0"/>
        <w:jc w:val="center"/>
        <w:rPr>
          <w:rStyle w:val="FontStyle329"/>
          <w:rFonts w:ascii="GHEA Grapalat" w:hAnsi="GHEA Grapalat"/>
          <w:b/>
          <w:noProof/>
          <w:sz w:val="18"/>
          <w:szCs w:val="18"/>
          <w:lang w:val="hy-AM"/>
        </w:rPr>
      </w:pPr>
      <w:r w:rsidRPr="00ED3373">
        <w:rPr>
          <w:rFonts w:ascii="GHEA Grapalat" w:hAnsi="GHEA Grapalat"/>
          <w:szCs w:val="24"/>
        </w:rPr>
        <w:t xml:space="preserve">Код процедуры </w:t>
      </w:r>
      <w:r w:rsidR="009572E1" w:rsidRPr="002217C3">
        <w:rPr>
          <w:rFonts w:ascii="Arial Armenian" w:hAnsi="Arial Armenian" w:cs="Calibri"/>
          <w:b/>
          <w:bCs/>
          <w:color w:val="000000"/>
          <w:sz w:val="18"/>
          <w:szCs w:val="18"/>
        </w:rPr>
        <w:t>PRA-</w:t>
      </w:r>
      <w:r w:rsidR="009572E1" w:rsidRPr="002217C3">
        <w:rPr>
          <w:rFonts w:ascii="Arial Armenian" w:hAnsi="Arial Armenian" w:cs="Calibri"/>
          <w:color w:val="000000"/>
          <w:sz w:val="18"/>
          <w:szCs w:val="18"/>
        </w:rPr>
        <w:t xml:space="preserve"> </w:t>
      </w:r>
      <w:r w:rsidR="009572E1" w:rsidRPr="002217C3">
        <w:rPr>
          <w:rFonts w:ascii="Arial Armenian" w:hAnsi="Arial Armenian" w:cs="Calibri"/>
          <w:b/>
          <w:bCs/>
          <w:color w:val="000000"/>
          <w:sz w:val="18"/>
          <w:szCs w:val="18"/>
        </w:rPr>
        <w:t>EAJ</w:t>
      </w:r>
      <w:r w:rsidR="009572E1" w:rsidRPr="002217C3">
        <w:rPr>
          <w:rFonts w:ascii="Arial" w:hAnsi="Arial" w:cs="Arial"/>
          <w:b/>
          <w:bCs/>
          <w:color w:val="000000"/>
          <w:sz w:val="18"/>
          <w:szCs w:val="18"/>
        </w:rPr>
        <w:t>AP</w:t>
      </w:r>
      <w:r w:rsidR="009572E1" w:rsidRPr="002217C3">
        <w:rPr>
          <w:rFonts w:ascii="Arial Armenian" w:hAnsi="Arial Armenian" w:cs="Calibri"/>
          <w:b/>
          <w:bCs/>
          <w:color w:val="000000"/>
          <w:sz w:val="18"/>
          <w:szCs w:val="18"/>
        </w:rPr>
        <w:t xml:space="preserve">DzB </w:t>
      </w:r>
      <w:r w:rsidR="009572E1">
        <w:rPr>
          <w:rFonts w:ascii="GHEA Grapalat" w:hAnsi="GHEA Grapalat" w:cs="Calibri"/>
          <w:b/>
          <w:sz w:val="18"/>
          <w:szCs w:val="18"/>
          <w:lang w:val="hy-AM"/>
        </w:rPr>
        <w:t>-25/</w:t>
      </w:r>
      <w:r w:rsidR="00601113">
        <w:rPr>
          <w:rFonts w:ascii="GHEA Grapalat" w:hAnsi="GHEA Grapalat" w:cs="Calibri"/>
          <w:b/>
          <w:sz w:val="18"/>
          <w:szCs w:val="18"/>
          <w:lang w:val="hy-AM"/>
        </w:rPr>
        <w:t>11</w:t>
      </w:r>
    </w:p>
    <w:p w:rsidR="0012540C" w:rsidRPr="008A699E" w:rsidRDefault="009572E1" w:rsidP="008A699E">
      <w:pPr>
        <w:pStyle w:val="BodyTextIndent"/>
        <w:widowControl w:val="0"/>
        <w:spacing w:after="160"/>
        <w:ind w:left="284" w:right="177" w:firstLine="0"/>
        <w:jc w:val="center"/>
        <w:rPr>
          <w:rFonts w:ascii="GHEA Grapalat" w:hAnsi="GHEA Grapalat" w:cs="Calibri"/>
          <w:b/>
          <w:sz w:val="20"/>
          <w:lang w:val="hy-AM"/>
        </w:rPr>
      </w:pPr>
      <w:r w:rsidRPr="009572E1">
        <w:rPr>
          <w:rFonts w:ascii="Sylfaen" w:hAnsi="Sylfaen" w:hint="eastAsia"/>
          <w:sz w:val="23"/>
          <w:szCs w:val="23"/>
        </w:rPr>
        <w:t>ЗАО</w:t>
      </w:r>
      <w:r w:rsidRPr="009572E1">
        <w:rPr>
          <w:rFonts w:ascii="Sylfaen" w:hAnsi="Sylfaen"/>
          <w:sz w:val="23"/>
          <w:szCs w:val="23"/>
        </w:rPr>
        <w:t xml:space="preserve"> "</w:t>
      </w:r>
      <w:r w:rsidR="001E3DED" w:rsidRPr="009572E1">
        <w:rPr>
          <w:rFonts w:ascii="Sylfaen" w:hAnsi="Sylfaen" w:hint="eastAsia"/>
          <w:sz w:val="23"/>
          <w:szCs w:val="23"/>
        </w:rPr>
        <w:t>О</w:t>
      </w:r>
      <w:r w:rsidRPr="009572E1">
        <w:rPr>
          <w:rFonts w:ascii="Sylfaen" w:hAnsi="Sylfaen" w:hint="eastAsia"/>
          <w:sz w:val="23"/>
          <w:szCs w:val="23"/>
        </w:rPr>
        <w:t>бщественная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радиокомпания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Армении</w:t>
      </w:r>
      <w:r w:rsidRPr="009572E1">
        <w:rPr>
          <w:rFonts w:ascii="Sylfaen" w:hAnsi="Sylfaen"/>
          <w:sz w:val="23"/>
          <w:szCs w:val="23"/>
        </w:rPr>
        <w:t xml:space="preserve">" </w:t>
      </w:r>
      <w:r w:rsidRPr="009572E1">
        <w:rPr>
          <w:rFonts w:ascii="Sylfaen" w:hAnsi="Sylfaen" w:hint="eastAsia"/>
          <w:sz w:val="23"/>
          <w:szCs w:val="23"/>
        </w:rPr>
        <w:t>представляет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ниже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информацию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об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объявлении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несостоявшейся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процедуры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закупки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кондиционеров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для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своих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нужд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по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части</w:t>
      </w:r>
      <w:r w:rsidRPr="009572E1">
        <w:rPr>
          <w:rFonts w:ascii="Sylfaen" w:hAnsi="Sylfaen"/>
          <w:sz w:val="23"/>
          <w:szCs w:val="23"/>
        </w:rPr>
        <w:t xml:space="preserve"> 1-</w:t>
      </w:r>
      <w:r w:rsidRPr="009572E1">
        <w:rPr>
          <w:rFonts w:ascii="Sylfaen" w:hAnsi="Sylfaen" w:hint="eastAsia"/>
          <w:sz w:val="23"/>
          <w:szCs w:val="23"/>
        </w:rPr>
        <w:t>й</w:t>
      </w:r>
      <w:r w:rsidRPr="009572E1">
        <w:rPr>
          <w:rFonts w:ascii="Sylfaen" w:hAnsi="Sylfaen"/>
          <w:sz w:val="23"/>
          <w:szCs w:val="23"/>
        </w:rPr>
        <w:t xml:space="preserve"> </w:t>
      </w:r>
      <w:r w:rsidR="005C4B7E">
        <w:rPr>
          <w:rFonts w:ascii="Sylfaen" w:hAnsi="Sylfaen"/>
          <w:sz w:val="23"/>
          <w:szCs w:val="23"/>
        </w:rPr>
        <w:t>лото</w:t>
      </w:r>
      <w:r w:rsidR="005C4B7E" w:rsidRPr="009572E1">
        <w:rPr>
          <w:rFonts w:ascii="Sylfaen" w:hAnsi="Sylfaen" w:hint="eastAsia"/>
          <w:sz w:val="23"/>
          <w:szCs w:val="23"/>
        </w:rPr>
        <w:t>в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по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9572E1">
        <w:rPr>
          <w:rFonts w:ascii="Sylfaen" w:hAnsi="Sylfaen" w:hint="eastAsia"/>
          <w:sz w:val="23"/>
          <w:szCs w:val="23"/>
        </w:rPr>
        <w:t>коду</w:t>
      </w:r>
      <w:r w:rsidRPr="009572E1">
        <w:rPr>
          <w:rFonts w:ascii="Sylfaen" w:hAnsi="Sylfaen"/>
          <w:sz w:val="23"/>
          <w:szCs w:val="23"/>
        </w:rPr>
        <w:t xml:space="preserve"> </w:t>
      </w:r>
      <w:r w:rsidRPr="002217C3">
        <w:rPr>
          <w:rFonts w:ascii="Arial Armenian" w:hAnsi="Arial Armenian" w:cs="Calibri"/>
          <w:b/>
          <w:bCs/>
          <w:color w:val="000000"/>
          <w:sz w:val="18"/>
          <w:szCs w:val="18"/>
        </w:rPr>
        <w:t>PRA-</w:t>
      </w:r>
      <w:r w:rsidRPr="002217C3">
        <w:rPr>
          <w:rFonts w:ascii="Arial Armenian" w:hAnsi="Arial Armenian" w:cs="Calibri"/>
          <w:color w:val="000000"/>
          <w:sz w:val="18"/>
          <w:szCs w:val="18"/>
        </w:rPr>
        <w:t xml:space="preserve"> </w:t>
      </w:r>
      <w:r w:rsidRPr="002217C3">
        <w:rPr>
          <w:rFonts w:ascii="Arial Armenian" w:hAnsi="Arial Armenian" w:cs="Calibri"/>
          <w:b/>
          <w:bCs/>
          <w:color w:val="000000"/>
          <w:sz w:val="18"/>
          <w:szCs w:val="18"/>
        </w:rPr>
        <w:t>EAJ</w:t>
      </w:r>
      <w:r w:rsidRPr="002217C3">
        <w:rPr>
          <w:rFonts w:ascii="Arial" w:hAnsi="Arial" w:cs="Arial"/>
          <w:b/>
          <w:bCs/>
          <w:color w:val="000000"/>
          <w:sz w:val="18"/>
          <w:szCs w:val="18"/>
        </w:rPr>
        <w:t>AP</w:t>
      </w:r>
      <w:r w:rsidRPr="002217C3">
        <w:rPr>
          <w:rFonts w:ascii="Arial Armenian" w:hAnsi="Arial Armenian" w:cs="Calibri"/>
          <w:b/>
          <w:bCs/>
          <w:color w:val="000000"/>
          <w:sz w:val="18"/>
          <w:szCs w:val="18"/>
        </w:rPr>
        <w:t xml:space="preserve">DzB </w:t>
      </w:r>
      <w:r>
        <w:rPr>
          <w:rFonts w:ascii="GHEA Grapalat" w:hAnsi="GHEA Grapalat" w:cs="Calibri"/>
          <w:b/>
          <w:sz w:val="18"/>
          <w:szCs w:val="18"/>
          <w:lang w:val="hy-AM"/>
        </w:rPr>
        <w:t>-25/1</w:t>
      </w:r>
      <w:r w:rsidR="00601113">
        <w:rPr>
          <w:rFonts w:ascii="GHEA Grapalat" w:hAnsi="GHEA Grapalat" w:cs="Calibri"/>
          <w:b/>
          <w:sz w:val="18"/>
          <w:szCs w:val="18"/>
          <w:lang w:val="hy-AM"/>
        </w:rPr>
        <w:t>1</w:t>
      </w:r>
      <w:r w:rsidRPr="009572E1">
        <w:rPr>
          <w:rFonts w:ascii="Sylfaen" w:hAnsi="Sylfaen"/>
          <w:sz w:val="23"/>
          <w:szCs w:val="23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26"/>
        <w:gridCol w:w="1678"/>
        <w:gridCol w:w="3433"/>
        <w:gridCol w:w="2188"/>
        <w:gridCol w:w="1980"/>
      </w:tblGrid>
      <w:tr w:rsidR="00ED3373" w:rsidRPr="00ED3373" w:rsidTr="004B5D46">
        <w:trPr>
          <w:trHeight w:val="626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A72AAE" w:rsidRPr="00ED3373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ED3373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A72AAE" w:rsidRPr="00ED3373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D3373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5E0856" w:rsidRPr="00ED3373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D3373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A72AAE" w:rsidRPr="00ED3373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D3373">
              <w:rPr>
                <w:rFonts w:ascii="GHEA Grapalat" w:hAnsi="GHEA Grapalat"/>
                <w:b/>
                <w:sz w:val="20"/>
              </w:rPr>
              <w:t xml:space="preserve">Процедура закупки объявлена несостоявшейся согласно части 1 статьи 37 Закона Республики Армения </w:t>
            </w:r>
            <w:r w:rsidR="005C4B7E">
              <w:rPr>
                <w:rFonts w:ascii="GHEA Grapalat" w:hAnsi="GHEA Grapalat"/>
                <w:b/>
                <w:sz w:val="20"/>
              </w:rPr>
              <w:t>«</w:t>
            </w:r>
            <w:r w:rsidRPr="00ED3373">
              <w:rPr>
                <w:rFonts w:ascii="GHEA Grapalat" w:hAnsi="GHEA Grapalat"/>
                <w:b/>
                <w:sz w:val="20"/>
              </w:rPr>
              <w:t>О закупках</w:t>
            </w:r>
            <w:r w:rsidR="005C4B7E">
              <w:rPr>
                <w:rFonts w:ascii="GHEA Grapalat" w:hAnsi="GHEA Grapalat"/>
                <w:b/>
                <w:sz w:val="20"/>
              </w:rPr>
              <w:t>»</w:t>
            </w:r>
          </w:p>
          <w:p w:rsidR="00A72AAE" w:rsidRPr="00ED3373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D3373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72AAE" w:rsidRPr="00ED3373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D3373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01113" w:rsidRPr="002267EB" w:rsidTr="004B5D46">
        <w:trPr>
          <w:trHeight w:val="654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601113" w:rsidRPr="00A31355" w:rsidRDefault="00601113" w:rsidP="0060111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en-US"/>
              </w:rPr>
            </w:pPr>
            <w:r w:rsidRPr="00A31355">
              <w:rPr>
                <w:rFonts w:ascii="GHEA Grapalat" w:hAnsi="GHEA Grapalat"/>
                <w:b/>
                <w:sz w:val="16"/>
                <w:lang w:val="en-US"/>
              </w:rPr>
              <w:t>1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601113" w:rsidRPr="00A31355" w:rsidRDefault="00601113" w:rsidP="00601113">
            <w:pPr>
              <w:jc w:val="center"/>
              <w:rPr>
                <w:sz w:val="16"/>
              </w:rPr>
            </w:pPr>
            <w:r w:rsidRPr="00A31355">
              <w:rPr>
                <w:rFonts w:ascii="GHEA Grapalat" w:hAnsi="GHEA Grapalat"/>
                <w:b/>
                <w:i/>
                <w:color w:val="000000"/>
                <w:sz w:val="16"/>
                <w:szCs w:val="18"/>
                <w:u w:val="single"/>
              </w:rPr>
              <w:t>кондиционер, 9000 BTU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601113" w:rsidRDefault="00601113" w:rsidP="00601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D684F">
              <w:rPr>
                <w:rFonts w:ascii="GHEA Grapalat" w:hAnsi="GHEA Grapalat" w:hint="eastAsia"/>
                <w:sz w:val="18"/>
                <w:szCs w:val="18"/>
              </w:rPr>
              <w:t>ООО</w:t>
            </w:r>
            <w:r w:rsidRPr="00CD684F">
              <w:rPr>
                <w:rFonts w:ascii="GHEA Grapalat" w:hAnsi="GHEA Grapalat"/>
                <w:sz w:val="18"/>
                <w:szCs w:val="18"/>
              </w:rPr>
              <w:t xml:space="preserve"> "</w:t>
            </w:r>
            <w:r w:rsidRPr="00BE794D">
              <w:rPr>
                <w:rFonts w:ascii="GHEA Grapalat" w:hAnsi="GHEA Grapalat" w:hint="eastAsia"/>
                <w:sz w:val="18"/>
                <w:szCs w:val="18"/>
              </w:rPr>
              <w:t>БАГДАСАРЯН</w:t>
            </w:r>
            <w:r w:rsidRPr="00BE794D">
              <w:rPr>
                <w:rFonts w:ascii="GHEA Grapalat" w:hAnsi="GHEA Grapalat"/>
                <w:sz w:val="18"/>
                <w:szCs w:val="18"/>
              </w:rPr>
              <w:t xml:space="preserve"> 88</w:t>
            </w:r>
            <w:r w:rsidRPr="00CD684F">
              <w:rPr>
                <w:rFonts w:ascii="GHEA Grapalat" w:hAnsi="GHEA Grapalat"/>
                <w:sz w:val="18"/>
                <w:szCs w:val="18"/>
              </w:rPr>
              <w:t>"</w:t>
            </w:r>
            <w:r w:rsidRPr="004132C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601113" w:rsidRDefault="00601113" w:rsidP="00601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ИП</w:t>
            </w:r>
            <w:r w:rsidRPr="000D33BA">
              <w:rPr>
                <w:rFonts w:ascii="GHEA Grapalat" w:hAnsi="GHEA Grapalat"/>
                <w:sz w:val="18"/>
                <w:szCs w:val="18"/>
              </w:rPr>
              <w:t xml:space="preserve"> " </w:t>
            </w:r>
            <w:hyperlink r:id="rId7" w:history="1">
              <w:r w:rsidRPr="004A1A8C">
                <w:rPr>
                  <w:rFonts w:ascii="GHEA Grapalat" w:hAnsi="GHEA Grapalat"/>
                  <w:sz w:val="18"/>
                  <w:szCs w:val="18"/>
                </w:rPr>
                <w:t xml:space="preserve"> </w:t>
              </w:r>
              <w:r w:rsidRPr="00F326A8">
                <w:rPr>
                  <w:rFonts w:ascii="GHEA Grapalat" w:hAnsi="GHEA Grapalat" w:hint="eastAsia"/>
                  <w:sz w:val="18"/>
                  <w:szCs w:val="18"/>
                </w:rPr>
                <w:t>Нарек</w:t>
              </w:r>
              <w:r w:rsidRPr="00F326A8">
                <w:rPr>
                  <w:rFonts w:ascii="GHEA Grapalat" w:hAnsi="GHEA Grapalat"/>
                  <w:sz w:val="18"/>
                  <w:szCs w:val="18"/>
                </w:rPr>
                <w:t xml:space="preserve"> </w:t>
              </w:r>
              <w:r w:rsidRPr="00F326A8">
                <w:rPr>
                  <w:rFonts w:ascii="GHEA Grapalat" w:hAnsi="GHEA Grapalat" w:hint="eastAsia"/>
                  <w:sz w:val="18"/>
                  <w:szCs w:val="18"/>
                </w:rPr>
                <w:t>Юрики</w:t>
              </w:r>
              <w:r w:rsidRPr="00F326A8">
                <w:rPr>
                  <w:rFonts w:ascii="GHEA Grapalat" w:hAnsi="GHEA Grapalat"/>
                  <w:sz w:val="18"/>
                  <w:szCs w:val="18"/>
                </w:rPr>
                <w:t xml:space="preserve"> </w:t>
              </w:r>
              <w:r w:rsidRPr="00F326A8">
                <w:rPr>
                  <w:rFonts w:ascii="GHEA Grapalat" w:hAnsi="GHEA Grapalat" w:hint="eastAsia"/>
                  <w:sz w:val="18"/>
                  <w:szCs w:val="18"/>
                </w:rPr>
                <w:t>Костанян</w:t>
              </w:r>
              <w:r w:rsidRPr="000D33BA">
                <w:rPr>
                  <w:rFonts w:ascii="GHEA Grapalat" w:hAnsi="GHEA Grapalat"/>
                  <w:sz w:val="18"/>
                  <w:szCs w:val="18"/>
                </w:rPr>
                <w:t xml:space="preserve"> </w:t>
              </w:r>
            </w:hyperlink>
            <w:r w:rsidRPr="000D33BA">
              <w:rPr>
                <w:rFonts w:ascii="GHEA Grapalat" w:hAnsi="GHEA Grapalat"/>
                <w:sz w:val="18"/>
                <w:szCs w:val="18"/>
              </w:rPr>
              <w:t>"</w:t>
            </w:r>
            <w:r w:rsidRPr="0060111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601113" w:rsidRDefault="00601113" w:rsidP="00601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1113">
              <w:rPr>
                <w:rFonts w:ascii="GHEA Grapalat" w:hAnsi="GHEA Grapalat" w:hint="eastAsia"/>
                <w:sz w:val="18"/>
                <w:szCs w:val="18"/>
                <w:lang w:val="hy-AM"/>
              </w:rPr>
              <w:t>ООО</w:t>
            </w:r>
            <w:r w:rsidRPr="00601113">
              <w:rPr>
                <w:rFonts w:ascii="GHEA Grapalat" w:hAnsi="GHEA Grapalat"/>
                <w:sz w:val="18"/>
                <w:szCs w:val="18"/>
                <w:lang w:val="hy-AM"/>
              </w:rPr>
              <w:t xml:space="preserve"> "</w:t>
            </w:r>
            <w:r w:rsidRPr="00601113">
              <w:rPr>
                <w:rFonts w:ascii="GHEA Grapalat" w:hAnsi="GHEA Grapalat" w:hint="eastAsia"/>
                <w:sz w:val="18"/>
                <w:szCs w:val="18"/>
                <w:lang w:val="hy-AM"/>
              </w:rPr>
              <w:t>СОРЕЛЛИ</w:t>
            </w:r>
            <w:r w:rsidRPr="00601113">
              <w:rPr>
                <w:rFonts w:ascii="GHEA Grapalat" w:hAnsi="GHEA Grapalat"/>
                <w:sz w:val="18"/>
                <w:szCs w:val="18"/>
                <w:lang w:val="hy-AM"/>
              </w:rPr>
              <w:t>"</w:t>
            </w:r>
          </w:p>
          <w:p w:rsidR="00601113" w:rsidRPr="00601113" w:rsidRDefault="00601113" w:rsidP="00601113">
            <w:pPr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ИП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A448A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F326A8">
              <w:rPr>
                <w:rFonts w:ascii="GHEA Grapalat" w:hAnsi="GHEA Grapalat" w:hint="eastAsia"/>
                <w:sz w:val="18"/>
                <w:szCs w:val="18"/>
                <w:lang w:val="en-US"/>
              </w:rPr>
              <w:t>ТИГРАН</w:t>
            </w:r>
            <w:r w:rsidRPr="00F326A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F326A8">
              <w:rPr>
                <w:rFonts w:ascii="GHEA Grapalat" w:hAnsi="GHEA Grapalat" w:hint="eastAsia"/>
                <w:sz w:val="18"/>
                <w:szCs w:val="18"/>
                <w:lang w:val="en-US"/>
              </w:rPr>
              <w:t>КАРАХАНЯН</w:t>
            </w:r>
            <w:r w:rsidRPr="00F326A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601113" w:rsidRPr="00A31355" w:rsidRDefault="00601113" w:rsidP="00601113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A31355">
              <w:rPr>
                <w:rFonts w:ascii="GHEA Grapalat" w:hAnsi="GHEA Grapalat"/>
                <w:sz w:val="16"/>
              </w:rPr>
              <w:t>1-го пункта</w:t>
            </w:r>
          </w:p>
          <w:p w:rsidR="00601113" w:rsidRPr="00A31355" w:rsidRDefault="00601113" w:rsidP="00601113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A31355">
              <w:rPr>
                <w:rFonts w:ascii="GHEA Grapalat" w:hAnsi="GHEA Grapalat"/>
                <w:sz w:val="16"/>
              </w:rPr>
              <w:t>2-го пункта</w:t>
            </w:r>
          </w:p>
          <w:p w:rsidR="00601113" w:rsidRPr="00A31355" w:rsidRDefault="00601113" w:rsidP="00601113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A31355">
              <w:rPr>
                <w:rFonts w:ascii="GHEA Grapalat" w:hAnsi="GHEA Grapalat"/>
                <w:sz w:val="16"/>
              </w:rPr>
              <w:t>3-го пункта</w:t>
            </w:r>
          </w:p>
          <w:p w:rsidR="00601113" w:rsidRPr="00A31355" w:rsidRDefault="00601113" w:rsidP="00601113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A31355">
              <w:rPr>
                <w:rFonts w:ascii="GHEA Grapalat" w:hAnsi="GHEA Grapalat"/>
                <w:sz w:val="16"/>
                <w:u w:val="single"/>
              </w:rPr>
              <w:t>4-го пункта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01113" w:rsidRPr="00601113" w:rsidRDefault="00601113" w:rsidP="00601113">
            <w:pPr>
              <w:widowControl w:val="0"/>
              <w:spacing w:after="120"/>
              <w:jc w:val="center"/>
              <w:rPr>
                <w:rFonts w:asciiTheme="minorHAnsi" w:hAnsiTheme="minorHAnsi"/>
                <w:sz w:val="16"/>
              </w:rPr>
            </w:pPr>
            <w:bookmarkStart w:id="0" w:name="_GoBack"/>
            <w:bookmarkEnd w:id="0"/>
            <w:r>
              <w:rPr>
                <w:rFonts w:ascii="Cambria" w:hAnsi="Cambria" w:cs="Cambria"/>
              </w:rPr>
              <w:t>Участник</w:t>
            </w:r>
            <w:r>
              <w:t xml:space="preserve">, </w:t>
            </w:r>
            <w:r>
              <w:rPr>
                <w:rFonts w:ascii="Cambria" w:hAnsi="Cambria" w:cs="Cambria"/>
              </w:rPr>
              <w:t>занявший</w:t>
            </w:r>
            <w:r>
              <w:t xml:space="preserve"> 1-</w:t>
            </w:r>
            <w:r>
              <w:rPr>
                <w:rFonts w:ascii="Cambria" w:hAnsi="Cambria" w:cs="Cambria"/>
              </w:rPr>
              <w:t>е</w:t>
            </w:r>
            <w:r>
              <w:t xml:space="preserve"> </w:t>
            </w:r>
            <w:r>
              <w:rPr>
                <w:rFonts w:ascii="Cambria" w:hAnsi="Cambria" w:cs="Cambria"/>
              </w:rPr>
              <w:t>место</w:t>
            </w:r>
            <w:r>
              <w:t xml:space="preserve"> </w:t>
            </w:r>
            <w:r>
              <w:rPr>
                <w:rFonts w:ascii="Cambria" w:hAnsi="Cambria" w:cs="Cambria"/>
              </w:rPr>
              <w:t>в</w:t>
            </w:r>
            <w:r>
              <w:t xml:space="preserve"> </w:t>
            </w:r>
            <w:r>
              <w:rPr>
                <w:rFonts w:ascii="Cambria" w:hAnsi="Cambria" w:cs="Cambria"/>
              </w:rPr>
              <w:t>системе</w:t>
            </w:r>
            <w:r>
              <w:t xml:space="preserve"> </w:t>
            </w:r>
            <w:r>
              <w:rPr>
                <w:rFonts w:cs="Times Armenian"/>
              </w:rPr>
              <w:t>—</w:t>
            </w:r>
            <w:r>
              <w:t xml:space="preserve"> </w:t>
            </w:r>
            <w:r>
              <w:rPr>
                <w:rFonts w:ascii="Cambria" w:hAnsi="Cambria" w:cs="Cambria"/>
              </w:rPr>
              <w:t>ООО</w:t>
            </w:r>
            <w:r>
              <w:t xml:space="preserve"> </w:t>
            </w:r>
            <w:r>
              <w:rPr>
                <w:rFonts w:cs="Times Armenian"/>
              </w:rPr>
              <w:t>«</w:t>
            </w:r>
            <w:r>
              <w:rPr>
                <w:rFonts w:ascii="Cambria" w:hAnsi="Cambria" w:cs="Cambria"/>
              </w:rPr>
              <w:t>Багдасарян</w:t>
            </w:r>
            <w:r>
              <w:t xml:space="preserve"> 88</w:t>
            </w:r>
            <w:r>
              <w:rPr>
                <w:rFonts w:cs="Times Armenian"/>
              </w:rPr>
              <w:t>»</w:t>
            </w:r>
            <w:r>
              <w:t xml:space="preserve">, </w:t>
            </w:r>
            <w:r>
              <w:rPr>
                <w:rFonts w:ascii="Cambria" w:hAnsi="Cambria" w:cs="Cambria"/>
              </w:rPr>
              <w:t>не</w:t>
            </w:r>
            <w:r>
              <w:t xml:space="preserve"> </w:t>
            </w:r>
            <w:r>
              <w:rPr>
                <w:rFonts w:ascii="Cambria" w:hAnsi="Cambria" w:cs="Cambria"/>
              </w:rPr>
              <w:t>подписал</w:t>
            </w:r>
            <w:r>
              <w:t xml:space="preserve"> </w:t>
            </w:r>
            <w:r>
              <w:rPr>
                <w:rFonts w:ascii="Cambria" w:hAnsi="Cambria" w:cs="Cambria"/>
              </w:rPr>
              <w:t>договор</w:t>
            </w:r>
            <w:r>
              <w:t xml:space="preserve"> </w:t>
            </w:r>
            <w:r>
              <w:rPr>
                <w:rFonts w:ascii="Cambria" w:hAnsi="Cambria" w:cs="Cambria"/>
              </w:rPr>
              <w:t>в</w:t>
            </w:r>
            <w:r>
              <w:t xml:space="preserve"> </w:t>
            </w:r>
            <w:r>
              <w:rPr>
                <w:rFonts w:ascii="Cambria" w:hAnsi="Cambria" w:cs="Cambria"/>
              </w:rPr>
              <w:t>установленный</w:t>
            </w:r>
            <w:r>
              <w:t xml:space="preserve"> </w:t>
            </w:r>
            <w:r>
              <w:rPr>
                <w:rFonts w:ascii="Cambria" w:hAnsi="Cambria" w:cs="Cambria"/>
              </w:rPr>
              <w:t>срок</w:t>
            </w:r>
            <w:r>
              <w:t xml:space="preserve"> </w:t>
            </w:r>
            <w:r>
              <w:rPr>
                <w:rFonts w:ascii="Cambria" w:hAnsi="Cambria" w:cs="Cambria"/>
              </w:rPr>
              <w:t>и</w:t>
            </w:r>
            <w:r>
              <w:t xml:space="preserve"> </w:t>
            </w:r>
            <w:r>
              <w:rPr>
                <w:rFonts w:ascii="Cambria" w:hAnsi="Cambria" w:cs="Cambria"/>
              </w:rPr>
              <w:t>не</w:t>
            </w:r>
            <w:r>
              <w:t xml:space="preserve"> </w:t>
            </w:r>
            <w:r>
              <w:rPr>
                <w:rFonts w:ascii="Cambria" w:hAnsi="Cambria" w:cs="Cambria"/>
              </w:rPr>
              <w:t>представил</w:t>
            </w:r>
            <w:r>
              <w:t xml:space="preserve"> </w:t>
            </w:r>
            <w:r>
              <w:rPr>
                <w:rFonts w:ascii="Cambria" w:hAnsi="Cambria" w:cs="Cambria"/>
              </w:rPr>
              <w:t>обеспечение</w:t>
            </w:r>
            <w:r>
              <w:t xml:space="preserve"> </w:t>
            </w:r>
            <w:r>
              <w:rPr>
                <w:rFonts w:ascii="Cambria" w:hAnsi="Cambria" w:cs="Cambria"/>
              </w:rPr>
              <w:t>договора</w:t>
            </w:r>
            <w:r>
              <w:t xml:space="preserve"> </w:t>
            </w:r>
            <w:r>
              <w:rPr>
                <w:rFonts w:ascii="Cambria" w:hAnsi="Cambria" w:cs="Cambria"/>
              </w:rPr>
              <w:t>и</w:t>
            </w:r>
            <w:r>
              <w:t xml:space="preserve"> </w:t>
            </w:r>
            <w:r>
              <w:rPr>
                <w:rFonts w:ascii="Cambria" w:hAnsi="Cambria" w:cs="Cambria"/>
              </w:rPr>
              <w:t>квалификации</w:t>
            </w:r>
            <w:r>
              <w:t>.</w:t>
            </w:r>
          </w:p>
        </w:tc>
      </w:tr>
    </w:tbl>
    <w:p w:rsidR="008B6899" w:rsidRDefault="008B6899" w:rsidP="00BB5D20">
      <w:pPr>
        <w:tabs>
          <w:tab w:val="left" w:pos="426"/>
          <w:tab w:val="left" w:pos="709"/>
        </w:tabs>
        <w:spacing w:line="276" w:lineRule="auto"/>
        <w:rPr>
          <w:rFonts w:ascii="GHEA Grapalat" w:hAnsi="GHEA Grapalat" w:cs="Sylfaen"/>
          <w:sz w:val="22"/>
          <w:szCs w:val="22"/>
          <w:lang w:val="hy-AM"/>
        </w:rPr>
      </w:pPr>
      <w:r w:rsidRPr="00B034D6">
        <w:rPr>
          <w:rFonts w:ascii="GHEA Grapalat" w:hAnsi="GHEA Grapalat" w:cs="Sylfaen" w:hint="eastAsia"/>
          <w:sz w:val="22"/>
          <w:szCs w:val="22"/>
          <w:lang w:val="hy-AM"/>
        </w:rPr>
        <w:t>Для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получения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дополнительной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информации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об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этом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объявлении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свяжитесь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с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секретарем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 w:hint="eastAsia"/>
          <w:sz w:val="22"/>
          <w:szCs w:val="22"/>
        </w:rPr>
        <w:t>о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ценочной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 w:hint="eastAsia"/>
          <w:sz w:val="22"/>
          <w:szCs w:val="22"/>
          <w:lang w:val="hy-AM"/>
        </w:rPr>
        <w:t>комиссии</w:t>
      </w:r>
      <w:r w:rsidR="00BB5D20">
        <w:rPr>
          <w:rFonts w:ascii="GHEA Grapalat" w:hAnsi="GHEA Grapalat" w:cs="Sylfaen"/>
          <w:sz w:val="22"/>
          <w:szCs w:val="22"/>
        </w:rPr>
        <w:t xml:space="preserve"> А.Саро</w:t>
      </w:r>
      <w:r w:rsidR="005C2E40" w:rsidRPr="00B034D6">
        <w:rPr>
          <w:rFonts w:ascii="GHEA Grapalat" w:hAnsi="GHEA Grapalat" w:cs="Sylfaen" w:hint="eastAsia"/>
          <w:sz w:val="22"/>
          <w:szCs w:val="22"/>
          <w:lang w:val="hy-AM"/>
        </w:rPr>
        <w:t>я</w:t>
      </w:r>
      <w:r w:rsidR="005C2E40">
        <w:rPr>
          <w:rFonts w:ascii="GHEA Grapalat" w:hAnsi="GHEA Grapalat" w:cs="Sylfaen" w:hint="eastAsia"/>
          <w:sz w:val="22"/>
          <w:szCs w:val="22"/>
        </w:rPr>
        <w:t>н</w:t>
      </w:r>
      <w:r w:rsidRPr="00B034D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034D6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BB5D20" w:rsidRPr="00601113" w:rsidRDefault="002C44C4" w:rsidP="00601113">
      <w:pPr>
        <w:pStyle w:val="BodyTextIndent"/>
        <w:widowControl w:val="0"/>
        <w:spacing w:after="160"/>
        <w:ind w:left="284" w:right="177" w:firstLine="0"/>
        <w:rPr>
          <w:rFonts w:ascii="GHEA Grapalat" w:hAnsi="GHEA Grapalat" w:cs="Calibri"/>
          <w:b/>
          <w:sz w:val="20"/>
          <w:lang w:val="en-US"/>
        </w:rPr>
      </w:pPr>
      <w:r w:rsidRPr="002267EB">
        <w:rPr>
          <w:rFonts w:ascii="GHEA Grapalat" w:hAnsi="GHEA Grapalat"/>
          <w:spacing w:val="6"/>
          <w:szCs w:val="24"/>
        </w:rPr>
        <w:t>закупок по</w:t>
      </w:r>
      <w:r w:rsidR="00D14720" w:rsidRPr="002267EB">
        <w:rPr>
          <w:rFonts w:ascii="GHEA Grapalat" w:hAnsi="GHEA Grapalat"/>
          <w:spacing w:val="6"/>
          <w:szCs w:val="24"/>
        </w:rPr>
        <w:t>д</w:t>
      </w:r>
      <w:r w:rsidRPr="002267EB">
        <w:rPr>
          <w:rFonts w:ascii="GHEA Grapalat" w:hAnsi="GHEA Grapalat"/>
          <w:spacing w:val="6"/>
          <w:szCs w:val="24"/>
        </w:rPr>
        <w:t xml:space="preserve"> </w:t>
      </w:r>
      <w:r w:rsidRPr="006D14B2">
        <w:rPr>
          <w:rFonts w:ascii="GHEA Grapalat" w:hAnsi="GHEA Grapalat"/>
          <w:spacing w:val="6"/>
          <w:szCs w:val="24"/>
        </w:rPr>
        <w:t>код</w:t>
      </w:r>
      <w:r w:rsidR="00D14720" w:rsidRPr="006D14B2">
        <w:rPr>
          <w:rFonts w:ascii="GHEA Grapalat" w:hAnsi="GHEA Grapalat"/>
          <w:spacing w:val="6"/>
          <w:szCs w:val="24"/>
        </w:rPr>
        <w:t>ом</w:t>
      </w:r>
      <w:r w:rsidR="004E4619" w:rsidRPr="006D14B2">
        <w:rPr>
          <w:rFonts w:ascii="GHEA Grapalat" w:hAnsi="GHEA Grapalat"/>
          <w:spacing w:val="6"/>
          <w:szCs w:val="24"/>
        </w:rPr>
        <w:t xml:space="preserve"> </w:t>
      </w:r>
      <w:r w:rsidR="001E3DED" w:rsidRPr="002217C3">
        <w:rPr>
          <w:rFonts w:ascii="Arial Armenian" w:hAnsi="Arial Armenian" w:cs="Calibri"/>
          <w:b/>
          <w:bCs/>
          <w:color w:val="000000"/>
          <w:sz w:val="18"/>
          <w:szCs w:val="18"/>
        </w:rPr>
        <w:t>PRA-</w:t>
      </w:r>
      <w:r w:rsidR="001E3DED" w:rsidRPr="002217C3">
        <w:rPr>
          <w:rFonts w:ascii="Arial Armenian" w:hAnsi="Arial Armenian" w:cs="Calibri"/>
          <w:color w:val="000000"/>
          <w:sz w:val="18"/>
          <w:szCs w:val="18"/>
        </w:rPr>
        <w:t xml:space="preserve"> </w:t>
      </w:r>
      <w:r w:rsidR="001E3DED" w:rsidRPr="002217C3">
        <w:rPr>
          <w:rFonts w:ascii="Arial Armenian" w:hAnsi="Arial Armenian" w:cs="Calibri"/>
          <w:b/>
          <w:bCs/>
          <w:color w:val="000000"/>
          <w:sz w:val="18"/>
          <w:szCs w:val="18"/>
        </w:rPr>
        <w:t>EAJ</w:t>
      </w:r>
      <w:r w:rsidR="001E3DED" w:rsidRPr="002217C3">
        <w:rPr>
          <w:rFonts w:ascii="Arial" w:hAnsi="Arial" w:cs="Arial"/>
          <w:b/>
          <w:bCs/>
          <w:color w:val="000000"/>
          <w:sz w:val="18"/>
          <w:szCs w:val="18"/>
        </w:rPr>
        <w:t>AP</w:t>
      </w:r>
      <w:r w:rsidR="001E3DED" w:rsidRPr="002217C3">
        <w:rPr>
          <w:rFonts w:ascii="Arial Armenian" w:hAnsi="Arial Armenian" w:cs="Calibri"/>
          <w:b/>
          <w:bCs/>
          <w:color w:val="000000"/>
          <w:sz w:val="18"/>
          <w:szCs w:val="18"/>
        </w:rPr>
        <w:t xml:space="preserve">DzB </w:t>
      </w:r>
      <w:r w:rsidR="001E3DED">
        <w:rPr>
          <w:rFonts w:ascii="GHEA Grapalat" w:hAnsi="GHEA Grapalat" w:cs="Calibri"/>
          <w:b/>
          <w:sz w:val="18"/>
          <w:szCs w:val="18"/>
          <w:lang w:val="hy-AM"/>
        </w:rPr>
        <w:t>-25/1</w:t>
      </w:r>
      <w:r w:rsidR="00601113">
        <w:rPr>
          <w:rFonts w:ascii="GHEA Grapalat" w:hAnsi="GHEA Grapalat" w:cs="Calibri"/>
          <w:b/>
          <w:sz w:val="18"/>
          <w:szCs w:val="18"/>
          <w:lang w:val="hy-AM"/>
        </w:rPr>
        <w:t>1</w:t>
      </w:r>
    </w:p>
    <w:p w:rsidR="00324AC5" w:rsidRPr="00BB5D20" w:rsidRDefault="00324AC5" w:rsidP="00BB5D20">
      <w:pPr>
        <w:rPr>
          <w:rFonts w:ascii="Calibri" w:hAnsi="Calibri" w:cs="Calibri"/>
          <w:sz w:val="22"/>
          <w:szCs w:val="22"/>
          <w:lang w:val="hy-AM" w:bidi="ar-SA"/>
        </w:rPr>
      </w:pPr>
    </w:p>
    <w:p w:rsidR="00CE5335" w:rsidRPr="000F3132" w:rsidRDefault="005C2E40" w:rsidP="00324AC5">
      <w:pPr>
        <w:rPr>
          <w:rFonts w:ascii="Sylfaen" w:hAnsi="Sylfaen"/>
          <w:sz w:val="23"/>
          <w:szCs w:val="23"/>
        </w:rPr>
      </w:pPr>
      <w:r>
        <w:rPr>
          <w:rFonts w:ascii="Sylfaen" w:hAnsi="Sylfaen"/>
          <w:sz w:val="23"/>
          <w:szCs w:val="23"/>
        </w:rPr>
        <w:t xml:space="preserve">            </w:t>
      </w:r>
      <w:r w:rsidR="00CE5335" w:rsidRPr="002267EB">
        <w:rPr>
          <w:rFonts w:ascii="Sylfaen" w:hAnsi="Sylfaen"/>
          <w:sz w:val="23"/>
          <w:szCs w:val="23"/>
        </w:rPr>
        <w:t>Телефон: 010-55-21-72/118</w:t>
      </w:r>
    </w:p>
    <w:p w:rsidR="005C2E40" w:rsidRDefault="00CE5335" w:rsidP="00CE5335">
      <w:pPr>
        <w:ind w:left="720"/>
        <w:rPr>
          <w:rFonts w:ascii="Sylfaen" w:hAnsi="Sylfaen"/>
          <w:sz w:val="23"/>
          <w:szCs w:val="23"/>
        </w:rPr>
      </w:pPr>
      <w:r w:rsidRPr="002267EB">
        <w:rPr>
          <w:rFonts w:ascii="Sylfaen" w:hAnsi="Sylfaen"/>
          <w:sz w:val="23"/>
          <w:szCs w:val="23"/>
        </w:rPr>
        <w:t>Электронная почта `</w:t>
      </w:r>
      <w:r w:rsidRPr="000F3132">
        <w:rPr>
          <w:rFonts w:ascii="Sylfaen" w:hAnsi="Sylfaen"/>
          <w:sz w:val="23"/>
          <w:szCs w:val="23"/>
        </w:rPr>
        <w:t xml:space="preserve"> </w:t>
      </w:r>
      <w:r w:rsidR="005C2E40" w:rsidRPr="000F3132">
        <w:rPr>
          <w:rFonts w:ascii="Sylfaen" w:hAnsi="Sylfaen"/>
          <w:sz w:val="23"/>
          <w:szCs w:val="23"/>
        </w:rPr>
        <w:t>a.saroyan@armradio.am</w:t>
      </w:r>
      <w:r w:rsidR="005C2E40" w:rsidRPr="002267EB">
        <w:rPr>
          <w:rFonts w:ascii="Sylfaen" w:hAnsi="Sylfaen"/>
          <w:sz w:val="23"/>
          <w:szCs w:val="23"/>
        </w:rPr>
        <w:t xml:space="preserve"> </w:t>
      </w:r>
    </w:p>
    <w:p w:rsidR="00CE5335" w:rsidRPr="002267EB" w:rsidRDefault="00CE5335" w:rsidP="00CE5335">
      <w:pPr>
        <w:ind w:left="720"/>
        <w:rPr>
          <w:rFonts w:ascii="Sylfaen" w:hAnsi="Sylfaen"/>
          <w:sz w:val="23"/>
          <w:szCs w:val="23"/>
        </w:rPr>
      </w:pPr>
      <w:r w:rsidRPr="002267EB">
        <w:rPr>
          <w:rFonts w:ascii="Sylfaen" w:hAnsi="Sylfaen"/>
          <w:sz w:val="23"/>
          <w:szCs w:val="23"/>
        </w:rPr>
        <w:t>Заказчик: Общецтвенное радио компания Республики Армения</w:t>
      </w:r>
    </w:p>
    <w:p w:rsidR="0006419E" w:rsidRPr="000F3132" w:rsidRDefault="0006419E">
      <w:pPr>
        <w:pStyle w:val="BodyTextIndent3"/>
        <w:widowControl w:val="0"/>
        <w:spacing w:after="160" w:line="360" w:lineRule="auto"/>
        <w:ind w:firstLine="0"/>
        <w:rPr>
          <w:rFonts w:ascii="Sylfaen" w:hAnsi="Sylfaen"/>
          <w:b w:val="0"/>
          <w:i w:val="0"/>
          <w:sz w:val="23"/>
          <w:szCs w:val="23"/>
          <w:u w:val="none"/>
        </w:rPr>
      </w:pPr>
    </w:p>
    <w:sectPr w:rsidR="0006419E" w:rsidRPr="000F3132" w:rsidSect="00923104">
      <w:footerReference w:type="even" r:id="rId8"/>
      <w:footerReference w:type="default" r:id="rId9"/>
      <w:pgSz w:w="11906" w:h="16838"/>
      <w:pgMar w:top="720" w:right="1418" w:bottom="63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7F1" w:rsidRDefault="004F67F1">
      <w:r>
        <w:separator/>
      </w:r>
    </w:p>
  </w:endnote>
  <w:endnote w:type="continuationSeparator" w:id="0">
    <w:p w:rsidR="004F67F1" w:rsidRDefault="004F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30256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B5D46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7F1" w:rsidRDefault="004F67F1">
      <w:r>
        <w:separator/>
      </w:r>
    </w:p>
  </w:footnote>
  <w:footnote w:type="continuationSeparator" w:id="0">
    <w:p w:rsidR="004F67F1" w:rsidRDefault="004F6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0854"/>
    <w:rsid w:val="000021D5"/>
    <w:rsid w:val="00025EFB"/>
    <w:rsid w:val="0003635A"/>
    <w:rsid w:val="0004365B"/>
    <w:rsid w:val="0005765A"/>
    <w:rsid w:val="00062BDF"/>
    <w:rsid w:val="00063D6E"/>
    <w:rsid w:val="0006419E"/>
    <w:rsid w:val="00065A97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0F3132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12F6"/>
    <w:rsid w:val="001A2642"/>
    <w:rsid w:val="001A64A3"/>
    <w:rsid w:val="001B0C0E"/>
    <w:rsid w:val="001B33E6"/>
    <w:rsid w:val="001C13FF"/>
    <w:rsid w:val="001C220F"/>
    <w:rsid w:val="001C4343"/>
    <w:rsid w:val="001C49A3"/>
    <w:rsid w:val="001C521B"/>
    <w:rsid w:val="001C578F"/>
    <w:rsid w:val="001E3DED"/>
    <w:rsid w:val="001F5BAF"/>
    <w:rsid w:val="00205535"/>
    <w:rsid w:val="002137CA"/>
    <w:rsid w:val="0022406C"/>
    <w:rsid w:val="00225325"/>
    <w:rsid w:val="002267EB"/>
    <w:rsid w:val="00226F64"/>
    <w:rsid w:val="00237045"/>
    <w:rsid w:val="00237D02"/>
    <w:rsid w:val="00245FAF"/>
    <w:rsid w:val="0025580C"/>
    <w:rsid w:val="0026259E"/>
    <w:rsid w:val="00265DE8"/>
    <w:rsid w:val="0026753B"/>
    <w:rsid w:val="0027194C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4AC5"/>
    <w:rsid w:val="00333286"/>
    <w:rsid w:val="00334DDE"/>
    <w:rsid w:val="00335F28"/>
    <w:rsid w:val="00341CA5"/>
    <w:rsid w:val="00345C5A"/>
    <w:rsid w:val="0036287B"/>
    <w:rsid w:val="003654FE"/>
    <w:rsid w:val="00366B43"/>
    <w:rsid w:val="0036794B"/>
    <w:rsid w:val="00371424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3F511C"/>
    <w:rsid w:val="0043269D"/>
    <w:rsid w:val="004345B3"/>
    <w:rsid w:val="00441E90"/>
    <w:rsid w:val="00454284"/>
    <w:rsid w:val="00467A9D"/>
    <w:rsid w:val="00473936"/>
    <w:rsid w:val="004755F4"/>
    <w:rsid w:val="00480FFF"/>
    <w:rsid w:val="00486700"/>
    <w:rsid w:val="004945B6"/>
    <w:rsid w:val="004A1CDD"/>
    <w:rsid w:val="004A5723"/>
    <w:rsid w:val="004B0C88"/>
    <w:rsid w:val="004B2CAE"/>
    <w:rsid w:val="004B5D46"/>
    <w:rsid w:val="004B7482"/>
    <w:rsid w:val="004D4E6E"/>
    <w:rsid w:val="004D7FF4"/>
    <w:rsid w:val="004E4619"/>
    <w:rsid w:val="004F596C"/>
    <w:rsid w:val="004F67F1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2E40"/>
    <w:rsid w:val="005C39A0"/>
    <w:rsid w:val="005C4358"/>
    <w:rsid w:val="005C4B7E"/>
    <w:rsid w:val="005D0F4E"/>
    <w:rsid w:val="005E0856"/>
    <w:rsid w:val="005E2F58"/>
    <w:rsid w:val="005F254D"/>
    <w:rsid w:val="00601113"/>
    <w:rsid w:val="00613058"/>
    <w:rsid w:val="00622A3A"/>
    <w:rsid w:val="00625505"/>
    <w:rsid w:val="00635786"/>
    <w:rsid w:val="0064019E"/>
    <w:rsid w:val="00644FD7"/>
    <w:rsid w:val="00652B69"/>
    <w:rsid w:val="006538D5"/>
    <w:rsid w:val="00655074"/>
    <w:rsid w:val="006557FC"/>
    <w:rsid w:val="00673895"/>
    <w:rsid w:val="0067642B"/>
    <w:rsid w:val="00683E3A"/>
    <w:rsid w:val="00686425"/>
    <w:rsid w:val="00686CB4"/>
    <w:rsid w:val="006B7B4E"/>
    <w:rsid w:val="006D14B2"/>
    <w:rsid w:val="006D245E"/>
    <w:rsid w:val="006F114D"/>
    <w:rsid w:val="006F5F3C"/>
    <w:rsid w:val="006F7509"/>
    <w:rsid w:val="007019C5"/>
    <w:rsid w:val="00704267"/>
    <w:rsid w:val="0071112C"/>
    <w:rsid w:val="00712A17"/>
    <w:rsid w:val="00715F27"/>
    <w:rsid w:val="00717888"/>
    <w:rsid w:val="00722C9C"/>
    <w:rsid w:val="0072338F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678D5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3E6"/>
    <w:rsid w:val="00805D1B"/>
    <w:rsid w:val="00820674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A699E"/>
    <w:rsid w:val="008B206E"/>
    <w:rsid w:val="008B2965"/>
    <w:rsid w:val="008B6899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104"/>
    <w:rsid w:val="0092549D"/>
    <w:rsid w:val="009337B2"/>
    <w:rsid w:val="009507AF"/>
    <w:rsid w:val="009572E1"/>
    <w:rsid w:val="00960BDD"/>
    <w:rsid w:val="00963C65"/>
    <w:rsid w:val="009706C8"/>
    <w:rsid w:val="0097481D"/>
    <w:rsid w:val="00975599"/>
    <w:rsid w:val="00984CEA"/>
    <w:rsid w:val="00991813"/>
    <w:rsid w:val="0099697A"/>
    <w:rsid w:val="009B63BC"/>
    <w:rsid w:val="009B7575"/>
    <w:rsid w:val="009B75F2"/>
    <w:rsid w:val="009D3A60"/>
    <w:rsid w:val="009E5F93"/>
    <w:rsid w:val="009F5D08"/>
    <w:rsid w:val="00A03098"/>
    <w:rsid w:val="00A30C0F"/>
    <w:rsid w:val="00A31355"/>
    <w:rsid w:val="00A36B72"/>
    <w:rsid w:val="00A43870"/>
    <w:rsid w:val="00A70700"/>
    <w:rsid w:val="00A72AAE"/>
    <w:rsid w:val="00A9623A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5368"/>
    <w:rsid w:val="00B34A30"/>
    <w:rsid w:val="00B42C71"/>
    <w:rsid w:val="00B45438"/>
    <w:rsid w:val="00B5440A"/>
    <w:rsid w:val="00B5525A"/>
    <w:rsid w:val="00B7414D"/>
    <w:rsid w:val="00BB5D20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C0B"/>
    <w:rsid w:val="00CE2FA4"/>
    <w:rsid w:val="00CE5335"/>
    <w:rsid w:val="00CE5FD6"/>
    <w:rsid w:val="00CE77EE"/>
    <w:rsid w:val="00CF595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19D2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4608"/>
    <w:rsid w:val="00DB50C0"/>
    <w:rsid w:val="00DC4A38"/>
    <w:rsid w:val="00DF4254"/>
    <w:rsid w:val="00DF70DF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73"/>
    <w:rsid w:val="00ED33B0"/>
    <w:rsid w:val="00ED51CE"/>
    <w:rsid w:val="00ED7334"/>
    <w:rsid w:val="00ED7DDE"/>
    <w:rsid w:val="00EF299C"/>
    <w:rsid w:val="00EF47D3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75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35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8F045E9-1F92-48AA-BF39-0DAEF9CD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FontStyle329">
    <w:name w:val="Font Style329"/>
    <w:uiPriority w:val="99"/>
    <w:rsid w:val="008A699E"/>
    <w:rPr>
      <w:rFonts w:ascii="Sylfaen" w:hAnsi="Sylfaen" w:cs="Sylfae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auction.armeps.am/ru/procurer/bo_details/tid/34366/status/5/id/609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12</cp:revision>
  <cp:lastPrinted>2012-06-13T06:43:00Z</cp:lastPrinted>
  <dcterms:created xsi:type="dcterms:W3CDTF">2024-09-24T10:39:00Z</dcterms:created>
  <dcterms:modified xsi:type="dcterms:W3CDTF">2025-07-14T11:44:00Z</dcterms:modified>
</cp:coreProperties>
</file>