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04E40">
        <w:rPr>
          <w:rFonts w:ascii="GHEA Grapalat" w:hAnsi="GHEA Grapalat" w:cs="Sylfaen"/>
          <w:sz w:val="24"/>
          <w:szCs w:val="24"/>
          <w:lang w:val="en-US"/>
        </w:rPr>
        <w:t>12</w:t>
      </w:r>
      <w:r w:rsidR="000531DB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531DB" w:rsidRPr="000531DB">
        <w:rPr>
          <w:rFonts w:ascii="GHEA Grapalat" w:hAnsi="GHEA Grapalat" w:cs="Sylfaen"/>
          <w:sz w:val="24"/>
          <w:szCs w:val="24"/>
          <w:lang w:val="en-US"/>
        </w:rPr>
        <w:t>«Saba» LTD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531DB" w:rsidRPr="000531D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0531DB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>Դեմիրճյանի</w:t>
      </w:r>
      <w:proofErr w:type="spellEnd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531DB" w:rsidRPr="000531DB">
        <w:rPr>
          <w:rFonts w:ascii="GHEA Grapalat" w:hAnsi="GHEA Grapalat" w:cs="Sylfaen"/>
          <w:sz w:val="24"/>
          <w:szCs w:val="24"/>
          <w:lang w:val="en-US"/>
        </w:rPr>
        <w:t>մետրոպոլիտեն</w:t>
      </w:r>
      <w:proofErr w:type="spellEnd"/>
      <w:r w:rsidR="000531DB">
        <w:rPr>
          <w:rFonts w:ascii="GHEA Grapalat" w:hAnsi="GHEA Grapalat" w:cs="Sylfaen"/>
          <w:sz w:val="24"/>
          <w:szCs w:val="24"/>
          <w:lang w:val="en-US"/>
        </w:rPr>
        <w:t>»</w:t>
      </w:r>
      <w:r w:rsidR="000531DB" w:rsidRPr="000531DB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913270" w:rsidRDefault="000531DB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72291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E9797C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Pr="000531DB">
        <w:rPr>
          <w:rFonts w:ascii="GHEA Grapalat" w:hAnsi="GHEA Grapalat" w:cs="Sylfaen"/>
          <w:sz w:val="24"/>
          <w:szCs w:val="24"/>
          <w:lang w:val="en-US"/>
        </w:rPr>
        <w:t>ԵՄ-ԳՀԱՊՁԲ-20/28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04E40" w:rsidRDefault="00304E4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31DB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2910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36EB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382</cp:revision>
  <cp:lastPrinted>2020-06-12T09:01:00Z</cp:lastPrinted>
  <dcterms:created xsi:type="dcterms:W3CDTF">2016-04-19T09:12:00Z</dcterms:created>
  <dcterms:modified xsi:type="dcterms:W3CDTF">2020-06-15T09:13:00Z</dcterms:modified>
</cp:coreProperties>
</file>