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1BDDC" w14:textId="77777777" w:rsidR="004F55A2" w:rsidRPr="004F55A2" w:rsidRDefault="004F55A2" w:rsidP="004F55A2">
      <w:pPr>
        <w:jc w:val="center"/>
        <w:rPr>
          <w:lang w:val="ru-RU"/>
        </w:rPr>
      </w:pPr>
      <w:r w:rsidRPr="004F55A2">
        <w:rPr>
          <w:lang w:val="ru-RU"/>
        </w:rPr>
        <w:t>ОБЪЯВЛЕНИЕ</w:t>
      </w:r>
    </w:p>
    <w:p w14:paraId="751D6421" w14:textId="77777777" w:rsidR="004F55A2" w:rsidRPr="004F55A2" w:rsidRDefault="004F55A2" w:rsidP="004F55A2">
      <w:pPr>
        <w:jc w:val="center"/>
        <w:rPr>
          <w:lang w:val="ru-RU"/>
        </w:rPr>
      </w:pPr>
      <w:r w:rsidRPr="004F55A2">
        <w:rPr>
          <w:lang w:val="ru-RU"/>
        </w:rPr>
        <w:t>О КОНКУРСЕ КОТИРОВОЧНЫХ ЗАЯВОК</w:t>
      </w:r>
    </w:p>
    <w:p w14:paraId="03974393" w14:textId="77777777" w:rsidR="004F55A2" w:rsidRPr="004F55A2" w:rsidRDefault="004F55A2" w:rsidP="004F55A2">
      <w:pPr>
        <w:jc w:val="center"/>
        <w:rPr>
          <w:lang w:val="ru-RU"/>
        </w:rPr>
      </w:pPr>
      <w:r w:rsidRPr="004F55A2">
        <w:rPr>
          <w:lang w:val="ru-RU"/>
        </w:rPr>
        <w:t>Настоящий текст объявления утвержден решением оценочной комиссии</w:t>
      </w:r>
    </w:p>
    <w:p w14:paraId="5D080A62" w14:textId="77777777" w:rsidR="004F55A2" w:rsidRPr="004F55A2" w:rsidRDefault="004F55A2" w:rsidP="004F55A2">
      <w:pPr>
        <w:jc w:val="center"/>
        <w:rPr>
          <w:lang w:val="ru-RU"/>
        </w:rPr>
      </w:pPr>
      <w:r w:rsidRPr="004F55A2">
        <w:rPr>
          <w:lang w:val="ru-RU"/>
        </w:rPr>
        <w:t>от 17 ноября 2025 г. № 1</w:t>
      </w:r>
    </w:p>
    <w:p w14:paraId="7EBB5677" w14:textId="6C6E6696" w:rsidR="004F55A2" w:rsidRPr="004F55A2" w:rsidRDefault="004F55A2" w:rsidP="004F55A2">
      <w:pPr>
        <w:jc w:val="center"/>
        <w:rPr>
          <w:lang w:val="ru-RU"/>
        </w:rPr>
      </w:pPr>
      <w:r w:rsidRPr="004F55A2">
        <w:rPr>
          <w:lang w:val="ru-RU"/>
        </w:rPr>
        <w:t>Код процедуры: БХМММК-ГАХАШДБ-25/30</w:t>
      </w:r>
    </w:p>
    <w:p w14:paraId="73F108B7" w14:textId="77777777" w:rsidR="004F55A2" w:rsidRPr="004F55A2" w:rsidRDefault="004F55A2" w:rsidP="004F55A2">
      <w:pPr>
        <w:rPr>
          <w:lang w:val="ru-RU"/>
        </w:rPr>
      </w:pPr>
      <w:r w:rsidRPr="004F55A2">
        <w:rPr>
          <w:lang w:val="ru-RU"/>
        </w:rPr>
        <w:t>Заказчик – бюджетное учреждение общины Бюрегаван Котайкской области Республики Армения, расположенное по адресу: Культурный центр «Зоравар Андраник Филоц», община Бюрегаван Котайкской области Республики Армения, объявляет конкурс запроса котировок, который проводится в один этап.</w:t>
      </w:r>
    </w:p>
    <w:p w14:paraId="00E84D7E" w14:textId="77777777" w:rsidR="004F55A2" w:rsidRPr="004F55A2" w:rsidRDefault="004F55A2" w:rsidP="004F55A2">
      <w:pPr>
        <w:rPr>
          <w:lang w:val="ru-RU"/>
        </w:rPr>
      </w:pPr>
      <w:r w:rsidRPr="004F55A2">
        <w:rPr>
          <w:lang w:val="ru-RU"/>
        </w:rPr>
        <w:t>В результате конкурса отобранному участнику будет предложено заключить договор на выполнение работ по расширению сцены зала культурного центра общины Бюрегаван (далее – договор). 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процедуре.</w:t>
      </w:r>
    </w:p>
    <w:p w14:paraId="6AF19BBC" w14:textId="77777777" w:rsidR="004F55A2" w:rsidRPr="004F55A2" w:rsidRDefault="004F55A2" w:rsidP="004F55A2">
      <w:pPr>
        <w:rPr>
          <w:lang w:val="ru-RU"/>
        </w:rPr>
      </w:pPr>
      <w:r w:rsidRPr="004F55A2">
        <w:rPr>
          <w:lang w:val="ru-RU"/>
        </w:rPr>
        <w:t>Условия для лиц, не имеющих права на участие в данной процедуре, а также для участников, определяются в приглашении к участию в данной процедуре.</w:t>
      </w:r>
    </w:p>
    <w:p w14:paraId="51F067A5" w14:textId="77777777" w:rsidR="004F55A2" w:rsidRPr="004F55A2" w:rsidRDefault="004F55A2" w:rsidP="004F55A2">
      <w:pPr>
        <w:rPr>
          <w:lang w:val="ru-RU"/>
        </w:rPr>
      </w:pPr>
      <w:r w:rsidRPr="004F55A2">
        <w:rPr>
          <w:lang w:val="ru-RU"/>
        </w:rPr>
        <w:t>Выбранный участник определяется из числа участников, представивших заявки, оцененные как удовлетворительные по неценовым условиям, по принципу отдачи предпочтения участнику, представившему наименьшее ценовое предложение.</w:t>
      </w:r>
    </w:p>
    <w:p w14:paraId="0EC4FCFC" w14:textId="77777777" w:rsidR="004F55A2" w:rsidRPr="004F55A2" w:rsidRDefault="004F55A2" w:rsidP="004F55A2">
      <w:pPr>
        <w:rPr>
          <w:lang w:val="ru-RU"/>
        </w:rPr>
      </w:pPr>
      <w:r w:rsidRPr="004F55A2">
        <w:rPr>
          <w:lang w:val="ru-RU"/>
        </w:rPr>
        <w:t>В случае запроса на предоставление приглашения в электронной форме заказчик предоставляет приглашение в электронной форме бесплатно в течение рабочего дня, следующего за днем ​​получения заявки.</w:t>
      </w:r>
    </w:p>
    <w:p w14:paraId="362A136F" w14:textId="77777777" w:rsidR="004F55A2" w:rsidRPr="004F55A2" w:rsidRDefault="004F55A2" w:rsidP="004F55A2">
      <w:pPr>
        <w:rPr>
          <w:lang w:val="ru-RU"/>
        </w:rPr>
      </w:pPr>
      <w:r w:rsidRPr="004F55A2">
        <w:rPr>
          <w:lang w:val="ru-RU"/>
        </w:rPr>
        <w:t>Заявки на участие в данной процедуре должны быть поданы по адресу: община Бюрегаван, Центр культуры слонов «Зоравар Андраник»,</w:t>
      </w:r>
    </w:p>
    <w:p w14:paraId="07385288" w14:textId="77777777" w:rsidR="004F55A2" w:rsidRPr="004F55A2" w:rsidRDefault="004F55A2" w:rsidP="004F55A2">
      <w:pPr>
        <w:rPr>
          <w:lang w:val="ru-RU"/>
        </w:rPr>
      </w:pPr>
      <w:r w:rsidRPr="004F55A2">
        <w:rPr>
          <w:lang w:val="ru-RU"/>
        </w:rPr>
        <w:t>в бумажном виде до 11:00 на 7-й день со дня публикации настоящего объявления. Заявки, помимо армянского языка, могут быть поданы также на английском или русском языке. Вскрытие заявок состоится по адресу: Дом культуры слонов «Зоравар Андраник», община Бюрегаван, Котайкская область, РА, 26 ноября 2025 года в 11:00.</w:t>
      </w:r>
    </w:p>
    <w:p w14:paraId="4F96971F" w14:textId="300F7765" w:rsidR="004F55A2" w:rsidRPr="004F55A2" w:rsidRDefault="004F55A2" w:rsidP="004F55A2">
      <w:pPr>
        <w:rPr>
          <w:lang w:val="ru-RU"/>
        </w:rPr>
      </w:pPr>
      <w:r w:rsidRPr="004F55A2">
        <w:rPr>
          <w:lang w:val="ru-RU"/>
        </w:rPr>
        <w:t>Обжалование по данной процедуре осуществляется в соответствии с Законом РА «О закупках» и Гражданским процессуальным кодексом РА.</w:t>
      </w:r>
    </w:p>
    <w:p w14:paraId="5F306E68" w14:textId="77777777" w:rsidR="004F55A2" w:rsidRPr="004F55A2" w:rsidRDefault="004F55A2" w:rsidP="004F55A2">
      <w:pPr>
        <w:rPr>
          <w:lang w:val="ru-RU"/>
        </w:rPr>
      </w:pPr>
      <w:r w:rsidRPr="004F55A2">
        <w:rPr>
          <w:lang w:val="ru-RU"/>
        </w:rPr>
        <w:t>За дополнительной информацией по настоящему объявлению обращайтесь к секретарю оценочной комиссии – В. Мартиросяну</w:t>
      </w:r>
    </w:p>
    <w:p w14:paraId="60086611" w14:textId="77777777" w:rsidR="004F55A2" w:rsidRPr="004F55A2" w:rsidRDefault="004F55A2" w:rsidP="004F55A2">
      <w:pPr>
        <w:rPr>
          <w:lang w:val="ru-RU"/>
        </w:rPr>
      </w:pPr>
      <w:r w:rsidRPr="004F55A2">
        <w:rPr>
          <w:lang w:val="ru-RU"/>
        </w:rPr>
        <w:t>имя, фамилия</w:t>
      </w:r>
    </w:p>
    <w:p w14:paraId="71BA350E" w14:textId="62626CAB" w:rsidR="004F55A2" w:rsidRPr="004F55A2" w:rsidRDefault="004F55A2" w:rsidP="004F55A2">
      <w:pPr>
        <w:rPr>
          <w:lang w:val="ru-RU"/>
        </w:rPr>
      </w:pPr>
      <w:r w:rsidRPr="004F55A2">
        <w:rPr>
          <w:lang w:val="ru-RU"/>
        </w:rPr>
        <w:t>Телефон: 098110398</w:t>
      </w:r>
    </w:p>
    <w:p w14:paraId="7B374ADE" w14:textId="74EFD6C7" w:rsidR="004F55A2" w:rsidRPr="004F55A2" w:rsidRDefault="004F55A2" w:rsidP="004F55A2">
      <w:pPr>
        <w:rPr>
          <w:lang w:val="ru-RU"/>
        </w:rPr>
      </w:pPr>
      <w:r w:rsidRPr="004F55A2">
        <w:rPr>
          <w:lang w:val="ru-RU"/>
        </w:rPr>
        <w:t xml:space="preserve">Электронная почта: </w:t>
      </w:r>
      <w:r>
        <w:t>marzamshakuytayin</w:t>
      </w:r>
      <w:r w:rsidRPr="004F55A2">
        <w:rPr>
          <w:lang w:val="ru-RU"/>
        </w:rPr>
        <w:t>.</w:t>
      </w:r>
      <w:r>
        <w:t>kentron</w:t>
      </w:r>
      <w:r w:rsidRPr="004F55A2">
        <w:rPr>
          <w:lang w:val="ru-RU"/>
        </w:rPr>
        <w:t>@</w:t>
      </w:r>
      <w:r>
        <w:t>mail</w:t>
      </w:r>
      <w:r w:rsidRPr="004F55A2">
        <w:rPr>
          <w:lang w:val="ru-RU"/>
        </w:rPr>
        <w:t>.</w:t>
      </w:r>
      <w:r>
        <w:t>ru</w:t>
      </w:r>
    </w:p>
    <w:p w14:paraId="057B76B6" w14:textId="13401E63" w:rsidR="00240E41" w:rsidRPr="004F55A2" w:rsidRDefault="004F55A2" w:rsidP="004F55A2">
      <w:pPr>
        <w:rPr>
          <w:lang w:val="ru-RU"/>
        </w:rPr>
      </w:pPr>
      <w:r w:rsidRPr="004F55A2">
        <w:rPr>
          <w:lang w:val="ru-RU"/>
        </w:rPr>
        <w:t>Заказчик: Бюджетное учреждение «Спортивно-культурный центр общины Бюрегаван» Котайкской области РА</w:t>
      </w:r>
    </w:p>
    <w:sectPr w:rsidR="00240E41" w:rsidRPr="004F55A2" w:rsidSect="004F55A2">
      <w:pgSz w:w="12240" w:h="15840"/>
      <w:pgMar w:top="568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45B"/>
    <w:rsid w:val="00240E41"/>
    <w:rsid w:val="004F55A2"/>
    <w:rsid w:val="0084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30C5F"/>
  <w15:chartTrackingRefBased/>
  <w15:docId w15:val="{FE461068-EC3C-4AE6-8308-714C64ADC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2025-11-18T13:14:00Z</dcterms:created>
  <dcterms:modified xsi:type="dcterms:W3CDTF">2025-11-18T13:15:00Z</dcterms:modified>
</cp:coreProperties>
</file>