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</w:rPr>
        <w:t>Հավելված N</w:t>
      </w: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 5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ՀՀ ֆինանսների նախարարի 2017թվականի 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>մայիսի 30-ի N 265-Ա հրաման</w:t>
      </w:r>
    </w:p>
    <w:p w:rsidR="00E75821" w:rsidRPr="009C65F3" w:rsidRDefault="00E75821" w:rsidP="00E75821">
      <w:pPr>
        <w:jc w:val="center"/>
        <w:rPr>
          <w:rFonts w:ascii="Sylfaen" w:hAnsi="Sylfaen"/>
          <w:b/>
          <w:szCs w:val="24"/>
          <w:lang w:val="af-ZA"/>
        </w:rPr>
      </w:pPr>
      <w:r w:rsidRPr="009C65F3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E75821" w:rsidRPr="009C65F3" w:rsidRDefault="00E75821" w:rsidP="00E75821">
      <w:pPr>
        <w:jc w:val="center"/>
        <w:rPr>
          <w:rFonts w:ascii="Sylfaen" w:hAnsi="Sylfaen"/>
          <w:sz w:val="20"/>
          <w:lang w:val="af-ZA"/>
        </w:rPr>
      </w:pPr>
      <w:r w:rsidRPr="009C65F3">
        <w:rPr>
          <w:rFonts w:ascii="Sylfaen" w:hAnsi="Sylfaen" w:cs="Sylfaen"/>
          <w:b/>
          <w:szCs w:val="24"/>
        </w:rPr>
        <w:t>ԳՆԱՆՇՄԱՆ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ՀԱՐՑՄԱՆ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ՁԵՎՈՎ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ԳՆՈՒՄ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ԿԱՏԱՐԵԼՈՒ</w:t>
      </w:r>
      <w:r w:rsidRPr="009C65F3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ՊԱՅՄԱՆԱԳԻՐ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ԿՆՔԵԼՈՒ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ՈՐՈՇՄԱՆ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ՄԱՍԻՆ</w:t>
      </w:r>
    </w:p>
    <w:p w:rsidR="00E75821" w:rsidRPr="000E6FAE" w:rsidRDefault="00E75821" w:rsidP="00E75821">
      <w:pPr>
        <w:pStyle w:val="3"/>
        <w:ind w:firstLine="0"/>
        <w:rPr>
          <w:rFonts w:ascii="Sylfaen" w:hAnsi="Sylfaen"/>
          <w:b w:val="0"/>
          <w:sz w:val="22"/>
          <w:szCs w:val="18"/>
          <w:lang w:val="af-ZA"/>
        </w:rPr>
      </w:pPr>
      <w:r w:rsidRPr="000E6FAE">
        <w:rPr>
          <w:rFonts w:ascii="Sylfaen" w:hAnsi="Sylfaen" w:cs="Sylfaen"/>
          <w:b w:val="0"/>
          <w:sz w:val="22"/>
          <w:szCs w:val="18"/>
          <w:lang w:val="af-ZA"/>
        </w:rPr>
        <w:t>Հայտարարության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սույն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տեքստը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հաստատված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է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գնահատող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հանձնաժողովի</w:t>
      </w:r>
    </w:p>
    <w:p w:rsidR="00E75821" w:rsidRPr="000E6FAE" w:rsidRDefault="00E75821" w:rsidP="00E75821">
      <w:pPr>
        <w:pStyle w:val="3"/>
        <w:ind w:firstLine="0"/>
        <w:rPr>
          <w:rFonts w:ascii="Sylfaen" w:hAnsi="Sylfaen"/>
          <w:b w:val="0"/>
          <w:sz w:val="22"/>
          <w:szCs w:val="18"/>
          <w:lang w:val="af-ZA"/>
        </w:rPr>
      </w:pP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20</w:t>
      </w:r>
      <w:r w:rsidRPr="000E6FAE">
        <w:rPr>
          <w:rFonts w:ascii="Sylfaen" w:hAnsi="Sylfaen"/>
          <w:b w:val="0"/>
          <w:sz w:val="22"/>
          <w:szCs w:val="18"/>
          <w:lang w:val="hy-AM"/>
        </w:rPr>
        <w:t>20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թվականի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="003A5456">
        <w:rPr>
          <w:rFonts w:ascii="Sylfaen" w:hAnsi="Sylfaen"/>
          <w:b w:val="0"/>
          <w:sz w:val="22"/>
          <w:szCs w:val="18"/>
          <w:lang w:val="hy-AM"/>
        </w:rPr>
        <w:t>հոկտեմբերի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="005709BC" w:rsidRPr="000E6FAE">
        <w:rPr>
          <w:rFonts w:ascii="Sylfaen" w:hAnsi="Sylfaen"/>
          <w:b w:val="0"/>
          <w:sz w:val="22"/>
          <w:szCs w:val="18"/>
          <w:lang w:val="af-ZA"/>
        </w:rPr>
        <w:t>1</w:t>
      </w:r>
      <w:r w:rsidR="003A5456">
        <w:rPr>
          <w:rFonts w:ascii="Sylfaen" w:hAnsi="Sylfaen"/>
          <w:b w:val="0"/>
          <w:sz w:val="22"/>
          <w:szCs w:val="18"/>
          <w:lang w:val="hy-AM"/>
        </w:rPr>
        <w:t>3</w:t>
      </w:r>
      <w:r w:rsidRPr="000E6FAE">
        <w:rPr>
          <w:rFonts w:ascii="Sylfaen" w:hAnsi="Sylfaen"/>
          <w:b w:val="0"/>
          <w:sz w:val="22"/>
          <w:szCs w:val="18"/>
          <w:lang w:val="af-ZA"/>
        </w:rPr>
        <w:t>-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ի</w:t>
      </w:r>
      <w:r w:rsidRPr="000E6FAE">
        <w:rPr>
          <w:rFonts w:ascii="Sylfaen" w:hAnsi="Sylfaen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թիվ</w:t>
      </w:r>
      <w:r w:rsidRPr="000E6FAE">
        <w:rPr>
          <w:rFonts w:ascii="Sylfaen" w:hAnsi="Sylfaen"/>
          <w:b w:val="0"/>
          <w:color w:val="FF0000"/>
          <w:sz w:val="22"/>
          <w:szCs w:val="18"/>
          <w:lang w:val="af-ZA"/>
        </w:rPr>
        <w:t xml:space="preserve"> </w:t>
      </w:r>
      <w:r w:rsidRPr="000E6FAE">
        <w:rPr>
          <w:rFonts w:ascii="Sylfaen" w:hAnsi="Sylfaen"/>
          <w:b w:val="0"/>
          <w:sz w:val="22"/>
          <w:szCs w:val="18"/>
          <w:lang w:val="af-ZA"/>
        </w:rPr>
        <w:t>_</w:t>
      </w:r>
      <w:r w:rsidR="003A5456" w:rsidRPr="003A5456">
        <w:rPr>
          <w:rFonts w:ascii="Sylfaen" w:hAnsi="Sylfaen"/>
          <w:b w:val="0"/>
          <w:sz w:val="22"/>
          <w:szCs w:val="18"/>
          <w:u w:val="single"/>
          <w:lang w:val="hy-AM"/>
        </w:rPr>
        <w:t>2</w:t>
      </w:r>
      <w:r w:rsidRPr="000E6FAE">
        <w:rPr>
          <w:rFonts w:ascii="Sylfaen" w:hAnsi="Sylfaen"/>
          <w:b w:val="0"/>
          <w:sz w:val="22"/>
          <w:szCs w:val="18"/>
          <w:lang w:val="af-ZA"/>
        </w:rPr>
        <w:t>_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 xml:space="preserve"> նիստի որոշմամբ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և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հրապարակվում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է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0E6FAE">
        <w:rPr>
          <w:rFonts w:ascii="Sylfaen" w:hAnsi="Sylfaen"/>
          <w:b w:val="0"/>
          <w:sz w:val="22"/>
          <w:szCs w:val="18"/>
          <w:lang w:val="af-ZA"/>
        </w:rPr>
        <w:t>«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Գնումների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մասին»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ՀՀ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օրենքի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10-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րդ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հոդվածի</w:t>
      </w:r>
      <w:r w:rsidRPr="000E6FAE">
        <w:rPr>
          <w:rFonts w:ascii="Sylfaen" w:hAnsi="Sylfaen"/>
          <w:b w:val="0"/>
          <w:sz w:val="22"/>
          <w:szCs w:val="18"/>
          <w:lang w:val="af-ZA"/>
        </w:rPr>
        <w:t xml:space="preserve"> </w:t>
      </w:r>
      <w:r w:rsidRPr="000E6FAE">
        <w:rPr>
          <w:rFonts w:ascii="Sylfaen" w:hAnsi="Sylfaen" w:cs="Sylfaen"/>
          <w:b w:val="0"/>
          <w:sz w:val="22"/>
          <w:szCs w:val="18"/>
          <w:lang w:val="af-ZA"/>
        </w:rPr>
        <w:t>համաձայն</w:t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lang w:val="af-ZA"/>
        </w:rPr>
      </w:pPr>
    </w:p>
    <w:p w:rsidR="00E75821" w:rsidRPr="003A5456" w:rsidRDefault="00E75821" w:rsidP="00E75821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4"/>
          <w:szCs w:val="22"/>
          <w:lang w:val="af-ZA"/>
        </w:rPr>
      </w:pPr>
      <w:r w:rsidRPr="003A5456">
        <w:rPr>
          <w:rFonts w:ascii="Sylfaen" w:hAnsi="Sylfaen"/>
          <w:sz w:val="22"/>
          <w:lang w:val="af-ZA"/>
        </w:rPr>
        <w:t>ԸՆԹԱՑԱԿԱՐԳԻ ԾԱԾԿԱԳԻՐԸ`</w:t>
      </w:r>
      <w:r w:rsidRPr="003A5456">
        <w:rPr>
          <w:rFonts w:ascii="Sylfaen" w:hAnsi="Sylfaen"/>
          <w:sz w:val="32"/>
          <w:lang w:val="af-ZA"/>
        </w:rPr>
        <w:t xml:space="preserve"> </w:t>
      </w:r>
      <w:r w:rsidRPr="003A5456">
        <w:rPr>
          <w:rFonts w:ascii="Sylfaen" w:hAnsi="Sylfaen"/>
          <w:bCs/>
          <w:iCs/>
          <w:sz w:val="24"/>
          <w:szCs w:val="22"/>
          <w:lang w:val="pt-BR"/>
        </w:rPr>
        <w:t>«ՇՄ</w:t>
      </w:r>
      <w:r w:rsidR="003A5456" w:rsidRPr="003A5456">
        <w:rPr>
          <w:rFonts w:ascii="Sylfaen" w:hAnsi="Sylfaen" w:cs="Sylfaen"/>
          <w:sz w:val="24"/>
          <w:szCs w:val="22"/>
          <w:lang w:val="hy-AM"/>
        </w:rPr>
        <w:t>ՄՀ-ԳՀԱՊՁԲ-20/12</w:t>
      </w:r>
      <w:r w:rsidRPr="003A5456">
        <w:rPr>
          <w:rFonts w:ascii="Sylfaen" w:hAnsi="Sylfaen"/>
          <w:sz w:val="24"/>
          <w:szCs w:val="22"/>
          <w:lang w:val="hy-AM"/>
        </w:rPr>
        <w:t xml:space="preserve"> </w:t>
      </w:r>
      <w:r w:rsidRPr="003A5456">
        <w:rPr>
          <w:rFonts w:ascii="Sylfaen" w:hAnsi="Sylfaen"/>
          <w:sz w:val="24"/>
          <w:szCs w:val="22"/>
          <w:lang w:val="af-ZA"/>
        </w:rPr>
        <w:t>»</w:t>
      </w:r>
      <w:r w:rsidRPr="003A5456">
        <w:rPr>
          <w:rFonts w:ascii="Sylfaen" w:hAnsi="Sylfaen"/>
          <w:bCs/>
          <w:iCs/>
          <w:sz w:val="24"/>
          <w:szCs w:val="22"/>
          <w:lang w:val="hy-AM"/>
        </w:rPr>
        <w:t xml:space="preserve"> </w:t>
      </w:r>
      <w:r w:rsidRPr="003A5456">
        <w:rPr>
          <w:rFonts w:ascii="Sylfaen" w:hAnsi="Sylfaen"/>
          <w:bCs/>
          <w:iCs/>
          <w:color w:val="FF0000"/>
          <w:sz w:val="24"/>
          <w:szCs w:val="22"/>
          <w:lang w:val="pt-BR"/>
        </w:rPr>
        <w:t xml:space="preserve"> </w:t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F6C73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DF6C73">
        <w:rPr>
          <w:rFonts w:ascii="Sylfaen" w:hAnsi="Sylfaen"/>
          <w:sz w:val="22"/>
          <w:szCs w:val="22"/>
          <w:lang w:val="af-ZA"/>
        </w:rPr>
        <w:t>`</w:t>
      </w:r>
      <w:r w:rsidRPr="00DF6C73">
        <w:rPr>
          <w:rFonts w:ascii="Sylfaen" w:hAnsi="Sylfaen" w:cs="Sylfaen"/>
          <w:sz w:val="22"/>
          <w:szCs w:val="22"/>
          <w:lang w:val="af-ZA"/>
        </w:rPr>
        <w:t>«</w:t>
      </w:r>
      <w:r w:rsidRPr="00DF6C73">
        <w:rPr>
          <w:rFonts w:ascii="Sylfaen" w:hAnsi="Sylfaen" w:cs="Sylfaen"/>
          <w:sz w:val="22"/>
          <w:szCs w:val="22"/>
          <w:lang w:val="ru-RU"/>
        </w:rPr>
        <w:t>ՀՀ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Շիրակի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մարզի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ru-RU"/>
        </w:rPr>
        <w:t>Մարմաշենի</w:t>
      </w:r>
      <w:r w:rsidRPr="009058C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ru-RU"/>
        </w:rPr>
        <w:t>համայնքապետարանը</w:t>
      </w:r>
      <w:r w:rsidRPr="009058C6">
        <w:rPr>
          <w:rFonts w:ascii="Sylfaen" w:hAnsi="Sylfaen" w:cs="Sylfaen"/>
          <w:sz w:val="22"/>
          <w:szCs w:val="22"/>
          <w:lang w:val="af-ZA"/>
        </w:rPr>
        <w:t xml:space="preserve">» -ը, </w:t>
      </w:r>
      <w:r w:rsidRPr="009058C6">
        <w:rPr>
          <w:rFonts w:ascii="Sylfaen" w:hAnsi="Sylfaen" w:cs="Sylfaen"/>
          <w:sz w:val="22"/>
          <w:szCs w:val="22"/>
          <w:lang w:val="ru-RU"/>
        </w:rPr>
        <w:t>գյուղ</w:t>
      </w:r>
      <w:r w:rsidRPr="009058C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ru-RU"/>
        </w:rPr>
        <w:t>Մայիսյան</w:t>
      </w:r>
      <w:r w:rsidRPr="009058C6">
        <w:rPr>
          <w:rFonts w:ascii="Sylfaen" w:hAnsi="Sylfaen" w:cs="Sylfaen"/>
          <w:sz w:val="22"/>
          <w:szCs w:val="22"/>
          <w:lang w:val="af-ZA"/>
        </w:rPr>
        <w:t>, 1-</w:t>
      </w:r>
      <w:r w:rsidRPr="009058C6">
        <w:rPr>
          <w:rFonts w:ascii="Sylfaen" w:hAnsi="Sylfaen" w:cs="Sylfaen"/>
          <w:sz w:val="22"/>
          <w:szCs w:val="22"/>
          <w:lang w:val="ru-RU"/>
        </w:rPr>
        <w:t>ին</w:t>
      </w:r>
      <w:r w:rsidRPr="009058C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ru-RU"/>
        </w:rPr>
        <w:t>փողոց</w:t>
      </w:r>
      <w:r w:rsidRPr="009058C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9058C6">
        <w:rPr>
          <w:rFonts w:ascii="Sylfaen" w:hAnsi="Sylfaen" w:cs="Sylfaen"/>
          <w:sz w:val="22"/>
          <w:szCs w:val="22"/>
          <w:lang w:val="ru-RU"/>
        </w:rPr>
        <w:t>շենք</w:t>
      </w:r>
      <w:r w:rsidRPr="009058C6">
        <w:rPr>
          <w:rFonts w:ascii="Sylfaen" w:hAnsi="Sylfaen" w:cs="Sylfaen"/>
          <w:sz w:val="22"/>
          <w:szCs w:val="22"/>
          <w:lang w:val="af-ZA"/>
        </w:rPr>
        <w:t xml:space="preserve"> 29 հասցեում</w:t>
      </w:r>
      <w:r w:rsidRPr="009058C6">
        <w:rPr>
          <w:rFonts w:ascii="Sylfaen" w:hAnsi="Sylfaen"/>
          <w:sz w:val="22"/>
          <w:szCs w:val="22"/>
          <w:lang w:val="af-ZA"/>
        </w:rPr>
        <w:t xml:space="preserve">, </w:t>
      </w:r>
      <w:r w:rsidRPr="009058C6">
        <w:rPr>
          <w:rFonts w:ascii="Sylfaen" w:hAnsi="Sylfaen" w:cs="Sylfaen"/>
          <w:sz w:val="22"/>
          <w:szCs w:val="22"/>
          <w:lang w:val="af-ZA"/>
        </w:rPr>
        <w:t>ստորև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/>
          <w:bCs/>
          <w:iCs/>
          <w:sz w:val="22"/>
          <w:szCs w:val="22"/>
          <w:lang w:val="ru-RU"/>
        </w:rPr>
        <w:t>է</w:t>
      </w:r>
      <w:r w:rsidRPr="009058C6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9058C6">
        <w:rPr>
          <w:rFonts w:ascii="Sylfaen" w:hAnsi="Sylfaen"/>
          <w:bCs/>
          <w:iCs/>
          <w:sz w:val="22"/>
          <w:szCs w:val="22"/>
          <w:lang w:val="pt-BR"/>
        </w:rPr>
        <w:t>«ՇՄ</w:t>
      </w:r>
      <w:r w:rsidR="003A5456" w:rsidRPr="009058C6">
        <w:rPr>
          <w:rFonts w:ascii="Sylfaen" w:hAnsi="Sylfaen" w:cs="Sylfaen"/>
          <w:sz w:val="22"/>
          <w:szCs w:val="22"/>
          <w:lang w:val="hy-AM"/>
        </w:rPr>
        <w:t>ՄՀ-ԳՀԱՊՁԲ-20/12</w:t>
      </w:r>
      <w:r w:rsidRPr="009058C6">
        <w:rPr>
          <w:rFonts w:ascii="Sylfaen" w:hAnsi="Sylfaen"/>
          <w:sz w:val="22"/>
          <w:szCs w:val="22"/>
          <w:lang w:val="hy-AM"/>
        </w:rPr>
        <w:t xml:space="preserve"> </w:t>
      </w:r>
      <w:r w:rsidRPr="009058C6">
        <w:rPr>
          <w:rFonts w:ascii="Sylfaen" w:hAnsi="Sylfaen"/>
          <w:sz w:val="22"/>
          <w:szCs w:val="22"/>
          <w:lang w:val="af-ZA"/>
        </w:rPr>
        <w:t>»</w:t>
      </w:r>
      <w:r w:rsidRPr="009058C6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ծածկագրով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կնքելու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որոշման</w:t>
      </w:r>
      <w:r w:rsidRPr="009058C6">
        <w:rPr>
          <w:rFonts w:ascii="Sylfaen" w:hAnsi="Sylfaen"/>
          <w:sz w:val="22"/>
          <w:szCs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2"/>
          <w:lang w:val="af-ZA"/>
        </w:rPr>
        <w:t>մասին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համառոտ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F6C73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9058C6" w:rsidRDefault="00E75821" w:rsidP="00E75821">
      <w:pPr>
        <w:ind w:firstLine="706"/>
        <w:jc w:val="both"/>
        <w:rPr>
          <w:rFonts w:ascii="Sylfaen" w:hAnsi="Sylfaen" w:cs="Sylfaen"/>
          <w:sz w:val="22"/>
          <w:szCs w:val="18"/>
          <w:lang w:val="es-ES"/>
        </w:rPr>
      </w:pPr>
      <w:r w:rsidRPr="009058C6">
        <w:rPr>
          <w:rFonts w:ascii="Sylfaen" w:hAnsi="Sylfaen" w:cs="Sylfaen"/>
          <w:sz w:val="22"/>
          <w:szCs w:val="18"/>
          <w:lang w:val="af-ZA"/>
        </w:rPr>
        <w:t>Գնահատող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հանձնաժողովի</w:t>
      </w:r>
      <w:r w:rsidRPr="009058C6">
        <w:rPr>
          <w:rFonts w:ascii="Sylfaen" w:hAnsi="Sylfaen"/>
          <w:sz w:val="22"/>
          <w:szCs w:val="18"/>
          <w:lang w:val="af-ZA"/>
        </w:rPr>
        <w:t xml:space="preserve"> 20</w:t>
      </w:r>
      <w:r w:rsidRPr="009058C6">
        <w:rPr>
          <w:rFonts w:ascii="Sylfaen" w:hAnsi="Sylfaen"/>
          <w:sz w:val="22"/>
          <w:szCs w:val="18"/>
          <w:lang w:val="hy-AM"/>
        </w:rPr>
        <w:t>20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թվականի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="009058C6" w:rsidRPr="009058C6">
        <w:rPr>
          <w:rFonts w:ascii="Sylfaen" w:hAnsi="Sylfaen"/>
          <w:sz w:val="22"/>
          <w:szCs w:val="18"/>
          <w:lang w:val="hy-AM"/>
        </w:rPr>
        <w:t>հոկտեմբեր</w:t>
      </w:r>
      <w:r w:rsidR="00D230F2" w:rsidRPr="009058C6">
        <w:rPr>
          <w:rFonts w:ascii="Sylfaen" w:hAnsi="Sylfaen"/>
          <w:sz w:val="22"/>
          <w:szCs w:val="18"/>
          <w:lang w:val="hy-AM"/>
        </w:rPr>
        <w:t>ի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="003A5456" w:rsidRPr="009058C6">
        <w:rPr>
          <w:rFonts w:ascii="Sylfaen" w:hAnsi="Sylfaen"/>
          <w:sz w:val="22"/>
          <w:szCs w:val="18"/>
          <w:lang w:val="hy-AM"/>
        </w:rPr>
        <w:t>13</w:t>
      </w:r>
      <w:r w:rsidRPr="009058C6">
        <w:rPr>
          <w:rFonts w:ascii="Sylfaen" w:hAnsi="Sylfaen"/>
          <w:sz w:val="22"/>
          <w:szCs w:val="18"/>
          <w:lang w:val="af-ZA"/>
        </w:rPr>
        <w:t xml:space="preserve">-ի </w:t>
      </w:r>
      <w:r w:rsidRPr="009058C6">
        <w:rPr>
          <w:rFonts w:ascii="Sylfaen" w:hAnsi="Sylfaen" w:cs="Sylfaen"/>
          <w:sz w:val="22"/>
          <w:szCs w:val="18"/>
          <w:lang w:val="af-ZA"/>
        </w:rPr>
        <w:t>թիվ</w:t>
      </w:r>
      <w:r w:rsidRPr="009058C6">
        <w:rPr>
          <w:rFonts w:ascii="Sylfaen" w:hAnsi="Sylfaen"/>
          <w:sz w:val="22"/>
          <w:szCs w:val="18"/>
          <w:lang w:val="af-ZA"/>
        </w:rPr>
        <w:t xml:space="preserve"> _</w:t>
      </w:r>
      <w:r w:rsidR="003A5456" w:rsidRPr="009058C6">
        <w:rPr>
          <w:rFonts w:ascii="Sylfaen" w:hAnsi="Sylfaen"/>
          <w:sz w:val="22"/>
          <w:szCs w:val="18"/>
          <w:u w:val="single"/>
          <w:lang w:val="hy-AM"/>
        </w:rPr>
        <w:t>2</w:t>
      </w:r>
      <w:r w:rsidRPr="009058C6">
        <w:rPr>
          <w:rFonts w:ascii="Sylfaen" w:hAnsi="Sylfaen"/>
          <w:sz w:val="22"/>
          <w:szCs w:val="18"/>
          <w:lang w:val="af-ZA"/>
        </w:rPr>
        <w:t xml:space="preserve">_ նիստի </w:t>
      </w:r>
      <w:r w:rsidRPr="009058C6">
        <w:rPr>
          <w:rFonts w:ascii="Sylfaen" w:hAnsi="Sylfaen" w:cs="Sylfaen"/>
          <w:sz w:val="22"/>
          <w:szCs w:val="18"/>
          <w:lang w:val="af-ZA"/>
        </w:rPr>
        <w:t>որոշմամբ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հաստատվել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են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ընթացակարգի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բոլոր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մասնակիցների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կողմից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ներկայացված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հայտերի</w:t>
      </w:r>
      <w:r w:rsidRPr="009058C6">
        <w:rPr>
          <w:rFonts w:ascii="Sylfaen" w:hAnsi="Sylfaen"/>
          <w:sz w:val="22"/>
          <w:szCs w:val="18"/>
          <w:lang w:val="af-ZA"/>
        </w:rPr>
        <w:t xml:space="preserve">` </w:t>
      </w:r>
      <w:r w:rsidRPr="009058C6">
        <w:rPr>
          <w:rFonts w:ascii="Sylfaen" w:hAnsi="Sylfaen" w:cs="Sylfaen"/>
          <w:sz w:val="22"/>
          <w:szCs w:val="18"/>
          <w:lang w:val="af-ZA"/>
        </w:rPr>
        <w:t>հրավերի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պահանջներին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համապատասխանության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գնահատման</w:t>
      </w:r>
      <w:r w:rsidRPr="009058C6">
        <w:rPr>
          <w:rFonts w:ascii="Sylfaen" w:hAnsi="Sylfaen"/>
          <w:sz w:val="22"/>
          <w:szCs w:val="18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18"/>
          <w:lang w:val="af-ZA"/>
        </w:rPr>
        <w:t>արդյունքները</w:t>
      </w:r>
      <w:r w:rsidRPr="009058C6">
        <w:rPr>
          <w:rFonts w:ascii="Sylfaen" w:hAnsi="Sylfaen" w:cs="Sylfaen"/>
          <w:sz w:val="22"/>
          <w:szCs w:val="18"/>
          <w:lang w:val="es-ES"/>
        </w:rPr>
        <w:t>, Համաձայն որի`</w:t>
      </w:r>
    </w:p>
    <w:p w:rsidR="00E75821" w:rsidRPr="009058C6" w:rsidRDefault="00E75821" w:rsidP="00E75821">
      <w:pPr>
        <w:rPr>
          <w:rFonts w:ascii="Sylfaen" w:hAnsi="Sylfaen"/>
          <w:b/>
          <w:color w:val="000000"/>
          <w:szCs w:val="24"/>
          <w:lang w:val="hy-AM"/>
        </w:rPr>
      </w:pPr>
      <w:r w:rsidRPr="009058C6">
        <w:rPr>
          <w:rFonts w:ascii="Sylfaen" w:hAnsi="Sylfaen" w:cs="Sylfaen"/>
          <w:sz w:val="22"/>
          <w:szCs w:val="24"/>
          <w:lang w:val="af-ZA"/>
        </w:rPr>
        <w:t>Գնման</w:t>
      </w:r>
      <w:r w:rsidRPr="009058C6">
        <w:rPr>
          <w:rFonts w:ascii="Sylfaen" w:hAnsi="Sylfaen"/>
          <w:sz w:val="22"/>
          <w:szCs w:val="24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4"/>
          <w:lang w:val="af-ZA"/>
        </w:rPr>
        <w:t>առարկա</w:t>
      </w:r>
      <w:r w:rsidRPr="009058C6">
        <w:rPr>
          <w:rFonts w:ascii="Sylfaen" w:hAnsi="Sylfaen"/>
          <w:sz w:val="22"/>
          <w:szCs w:val="24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4"/>
          <w:lang w:val="af-ZA"/>
        </w:rPr>
        <w:t>է</w:t>
      </w:r>
      <w:r w:rsidRPr="009058C6">
        <w:rPr>
          <w:rFonts w:ascii="Sylfaen" w:hAnsi="Sylfaen"/>
          <w:sz w:val="22"/>
          <w:szCs w:val="24"/>
          <w:lang w:val="af-ZA"/>
        </w:rPr>
        <w:t xml:space="preserve"> </w:t>
      </w:r>
      <w:r w:rsidRPr="009058C6">
        <w:rPr>
          <w:rFonts w:ascii="Sylfaen" w:hAnsi="Sylfaen" w:cs="Sylfaen"/>
          <w:sz w:val="22"/>
          <w:szCs w:val="24"/>
          <w:lang w:val="af-ZA"/>
        </w:rPr>
        <w:t xml:space="preserve">հանդիսանում  </w:t>
      </w:r>
      <w:r w:rsidR="008F7AE0" w:rsidRPr="009058C6">
        <w:rPr>
          <w:rFonts w:ascii="Sylfaen" w:hAnsi="Sylfaen"/>
          <w:b/>
          <w:color w:val="000000"/>
          <w:szCs w:val="24"/>
          <w:lang w:val="hy-AM"/>
        </w:rPr>
        <w:t>Շինարարական ապրանքներ</w:t>
      </w:r>
    </w:p>
    <w:p w:rsidR="009058C6" w:rsidRPr="009058C6" w:rsidRDefault="009058C6" w:rsidP="00E75821">
      <w:pPr>
        <w:rPr>
          <w:rFonts w:ascii="Sylfaen" w:hAnsi="Sylfaen"/>
          <w:b/>
          <w:color w:val="000000"/>
          <w:szCs w:val="24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5821" w:rsidRPr="009C65F3" w:rsidTr="003F483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77D4A" w:rsidRPr="009C65F3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77D4A" w:rsidRPr="009C65F3" w:rsidRDefault="00377D4A" w:rsidP="00377D4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77D4A" w:rsidRPr="006A05CD" w:rsidRDefault="00377D4A" w:rsidP="007A5879">
            <w:pPr>
              <w:pStyle w:val="a6"/>
              <w:spacing w:after="0"/>
              <w:jc w:val="center"/>
              <w:rPr>
                <w:rFonts w:ascii="Sylfaen" w:hAnsi="Sylfaen"/>
                <w:bCs/>
                <w:lang w:val="es-ES"/>
              </w:rPr>
            </w:pPr>
            <w:r w:rsidRPr="006A05CD">
              <w:rPr>
                <w:rFonts w:ascii="Sylfaen" w:hAnsi="Sylfaen"/>
                <w:bCs/>
                <w:sz w:val="22"/>
                <w:lang w:val="es-ES"/>
              </w:rPr>
              <w:t>«Գևորգ Խուրշուդյան» Ա/Ձ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77D4A" w:rsidRPr="009C65F3" w:rsidRDefault="00377D4A" w:rsidP="00377D4A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77D4A" w:rsidRPr="009C65F3" w:rsidRDefault="00377D4A" w:rsidP="00377D4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77D4A" w:rsidRPr="009C65F3" w:rsidRDefault="00377D4A" w:rsidP="00377D4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D230F2" w:rsidRDefault="00D230F2" w:rsidP="00D230F2">
      <w:pPr>
        <w:spacing w:line="288" w:lineRule="auto"/>
        <w:jc w:val="both"/>
        <w:rPr>
          <w:rFonts w:ascii="Sylfaen" w:hAnsi="Sylfaen"/>
          <w:b/>
          <w:i/>
          <w:szCs w:val="22"/>
          <w:lang w:val="hy-AM"/>
        </w:rPr>
      </w:pPr>
    </w:p>
    <w:p w:rsidR="00377D4A" w:rsidRPr="006A05CD" w:rsidRDefault="003A5456" w:rsidP="00377D4A">
      <w:pPr>
        <w:jc w:val="both"/>
        <w:rPr>
          <w:rFonts w:ascii="Sylfaen" w:hAnsi="Sylfaen" w:cs="Arial"/>
          <w:sz w:val="20"/>
          <w:lang w:val="es-ES"/>
        </w:rPr>
      </w:pPr>
      <w:r w:rsidRPr="00EE4A20">
        <w:rPr>
          <w:rFonts w:ascii="Sylfaen" w:hAnsi="Sylfaen"/>
          <w:b/>
          <w:i/>
          <w:szCs w:val="22"/>
          <w:lang w:val="es-ES"/>
        </w:rPr>
        <w:t xml:space="preserve">1-ին չափաբաժին՝ </w:t>
      </w:r>
      <w:r w:rsidRPr="00EE4A20">
        <w:rPr>
          <w:rFonts w:ascii="Sylfaen" w:hAnsi="Sylfaen" w:cs="Arial"/>
          <w:b/>
          <w:i/>
          <w:sz w:val="22"/>
        </w:rPr>
        <w:t>Ցեմենտ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400 </w:t>
      </w:r>
      <w:r w:rsidRPr="00EE4A20">
        <w:rPr>
          <w:rFonts w:ascii="Sylfaen" w:hAnsi="Sylfaen" w:cs="Arial"/>
          <w:b/>
          <w:i/>
          <w:sz w:val="22"/>
        </w:rPr>
        <w:t>մարկա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5821" w:rsidRPr="005403E5" w:rsidTr="003F483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83DE0" w:rsidRPr="005709BC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83DE0" w:rsidRPr="00986173" w:rsidRDefault="00183DE0" w:rsidP="00183DE0">
            <w:pPr>
              <w:spacing w:line="276" w:lineRule="auto"/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83DE0" w:rsidRPr="006A05CD" w:rsidRDefault="00183DE0" w:rsidP="00183DE0">
            <w:pPr>
              <w:pStyle w:val="a6"/>
              <w:spacing w:after="0" w:line="276" w:lineRule="auto"/>
              <w:jc w:val="center"/>
              <w:rPr>
                <w:rFonts w:ascii="Sylfaen" w:hAnsi="Sylfaen"/>
                <w:bCs/>
                <w:lang w:val="es-ES"/>
              </w:rPr>
            </w:pPr>
            <w:r w:rsidRPr="006A05CD">
              <w:rPr>
                <w:rFonts w:ascii="Sylfaen" w:hAnsi="Sylfaen"/>
                <w:bCs/>
                <w:sz w:val="22"/>
                <w:lang w:val="es-ES"/>
              </w:rPr>
              <w:t>«Գևորգ Խուրշուդյան»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83DE0" w:rsidRPr="00986173" w:rsidRDefault="00183DE0" w:rsidP="00183DE0">
            <w:pPr>
              <w:spacing w:line="276" w:lineRule="auto"/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DE0" w:rsidRPr="009058C6" w:rsidRDefault="009058C6" w:rsidP="009058C6">
            <w:pPr>
              <w:jc w:val="center"/>
              <w:rPr>
                <w:rFonts w:ascii="Sylfaen" w:hAnsi="Sylfaen" w:cs="Arial"/>
                <w:lang w:val="es-ES"/>
              </w:rPr>
            </w:pPr>
            <w:r w:rsidRPr="009058C6">
              <w:rPr>
                <w:rFonts w:ascii="Sylfaen" w:hAnsi="Sylfaen" w:cs="Arial"/>
                <w:lang w:val="es-ES"/>
              </w:rPr>
              <w:t>180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 w:rsidRPr="009058C6">
              <w:rPr>
                <w:rFonts w:ascii="Sylfaen" w:hAnsi="Sylfaen" w:cs="Arial"/>
                <w:lang w:val="es-ES"/>
              </w:rPr>
              <w:t>000</w:t>
            </w:r>
          </w:p>
        </w:tc>
      </w:tr>
    </w:tbl>
    <w:p w:rsidR="00D230F2" w:rsidRDefault="00D230F2" w:rsidP="00E75821">
      <w:pPr>
        <w:spacing w:after="120"/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377D4A" w:rsidRPr="00377D4A" w:rsidRDefault="003A5456" w:rsidP="00377D4A">
      <w:pPr>
        <w:jc w:val="both"/>
        <w:rPr>
          <w:rFonts w:ascii="Sylfaen" w:hAnsi="Sylfaen" w:cs="Arial"/>
          <w:b/>
          <w:lang w:val="hy-AM"/>
        </w:rPr>
      </w:pPr>
      <w:r w:rsidRPr="00EE4A20">
        <w:rPr>
          <w:rFonts w:ascii="Sylfaen" w:hAnsi="Sylfaen"/>
          <w:b/>
          <w:i/>
          <w:szCs w:val="22"/>
          <w:lang w:val="es-ES"/>
        </w:rPr>
        <w:t xml:space="preserve">2-րդ չափաբաժին՝ </w:t>
      </w:r>
      <w:r w:rsidRPr="003A5456">
        <w:rPr>
          <w:rFonts w:ascii="Sylfaen" w:hAnsi="Sylfaen" w:cs="Arial"/>
          <w:b/>
          <w:i/>
          <w:sz w:val="22"/>
          <w:lang w:val="hy-AM"/>
        </w:rPr>
        <w:t>Երկաթե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</w:t>
      </w:r>
      <w:r w:rsidRPr="003A5456">
        <w:rPr>
          <w:rFonts w:ascii="Sylfaen" w:hAnsi="Sylfaen" w:cs="Arial"/>
          <w:b/>
          <w:i/>
          <w:sz w:val="22"/>
          <w:lang w:val="hy-AM"/>
        </w:rPr>
        <w:t>խողովակ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</w:t>
      </w:r>
      <w:r w:rsidRPr="003A5456">
        <w:rPr>
          <w:rFonts w:ascii="Sylfaen" w:hAnsi="Sylfaen" w:cs="Arial"/>
          <w:b/>
          <w:i/>
          <w:sz w:val="22"/>
          <w:lang w:val="hy-AM"/>
        </w:rPr>
        <w:t>Ф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50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D230F2" w:rsidRPr="005403E5" w:rsidTr="00A32B9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230F2" w:rsidRPr="009C65F3" w:rsidRDefault="00D230F2" w:rsidP="00A32B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230F2" w:rsidRPr="009C65F3" w:rsidRDefault="00D230F2" w:rsidP="00A32B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230F2" w:rsidRPr="009C65F3" w:rsidRDefault="00D230F2" w:rsidP="00A32B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0F2" w:rsidRPr="009C65F3" w:rsidRDefault="00D230F2" w:rsidP="00A32B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230F2" w:rsidRPr="009C65F3" w:rsidRDefault="00D230F2" w:rsidP="00A32B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83DE0" w:rsidRPr="005709BC" w:rsidTr="00514F05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83DE0" w:rsidRPr="006A05CD" w:rsidRDefault="00183DE0" w:rsidP="00183DE0">
            <w:pPr>
              <w:pStyle w:val="a6"/>
              <w:spacing w:after="0" w:line="276" w:lineRule="auto"/>
              <w:jc w:val="center"/>
              <w:rPr>
                <w:rFonts w:ascii="Sylfaen" w:hAnsi="Sylfaen"/>
                <w:bCs/>
                <w:lang w:val="es-ES"/>
              </w:rPr>
            </w:pPr>
            <w:r w:rsidRPr="006A05CD">
              <w:rPr>
                <w:rFonts w:ascii="Sylfaen" w:hAnsi="Sylfaen"/>
                <w:bCs/>
                <w:sz w:val="22"/>
                <w:lang w:val="es-ES"/>
              </w:rPr>
              <w:t>«Գևորգ Խուրշուդյան»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DE0" w:rsidRPr="009058C6" w:rsidRDefault="009058C6" w:rsidP="009058C6">
            <w:pPr>
              <w:jc w:val="center"/>
              <w:rPr>
                <w:rFonts w:ascii="Sylfaen" w:hAnsi="Sylfaen" w:cs="Arial"/>
                <w:lang w:val="es-ES"/>
              </w:rPr>
            </w:pPr>
            <w:r w:rsidRPr="009058C6">
              <w:rPr>
                <w:rFonts w:ascii="Sylfaen" w:hAnsi="Sylfaen" w:cs="Arial"/>
                <w:lang w:val="es-ES"/>
              </w:rPr>
              <w:t>97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 w:rsidRPr="009058C6">
              <w:rPr>
                <w:rFonts w:ascii="Sylfaen" w:hAnsi="Sylfaen" w:cs="Arial"/>
                <w:lang w:val="es-ES"/>
              </w:rPr>
              <w:t xml:space="preserve">500 </w:t>
            </w:r>
          </w:p>
        </w:tc>
      </w:tr>
    </w:tbl>
    <w:p w:rsidR="008F7AE0" w:rsidRDefault="008F7AE0" w:rsidP="00E75821">
      <w:pPr>
        <w:spacing w:after="120"/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81541F" w:rsidRPr="00B33805" w:rsidRDefault="003A5456" w:rsidP="0081541F">
      <w:pPr>
        <w:jc w:val="both"/>
        <w:rPr>
          <w:rFonts w:ascii="Sylfaen" w:hAnsi="Sylfaen" w:cs="Arial"/>
          <w:sz w:val="20"/>
          <w:lang w:val="es-ES"/>
        </w:rPr>
      </w:pPr>
      <w:r w:rsidRPr="00EE4A20">
        <w:rPr>
          <w:rFonts w:ascii="Sylfaen" w:hAnsi="Sylfaen"/>
          <w:b/>
          <w:i/>
          <w:szCs w:val="22"/>
          <w:lang w:val="es-ES"/>
        </w:rPr>
        <w:t xml:space="preserve">3-րդ չափաբաժին՝ </w:t>
      </w:r>
      <w:r w:rsidRPr="003A5456">
        <w:rPr>
          <w:rFonts w:ascii="Sylfaen" w:hAnsi="Sylfaen" w:cs="Arial"/>
          <w:b/>
          <w:i/>
          <w:sz w:val="22"/>
          <w:lang w:val="hy-AM"/>
        </w:rPr>
        <w:t>Երկաթե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</w:t>
      </w:r>
      <w:r w:rsidRPr="003A5456">
        <w:rPr>
          <w:rFonts w:ascii="Sylfaen" w:hAnsi="Sylfaen" w:cs="Arial"/>
          <w:b/>
          <w:i/>
          <w:sz w:val="22"/>
          <w:lang w:val="hy-AM"/>
        </w:rPr>
        <w:t>խողովակ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</w:t>
      </w:r>
      <w:r w:rsidRPr="003A5456">
        <w:rPr>
          <w:rFonts w:ascii="Sylfaen" w:hAnsi="Sylfaen" w:cs="Arial"/>
          <w:b/>
          <w:i/>
          <w:sz w:val="22"/>
          <w:lang w:val="hy-AM"/>
        </w:rPr>
        <w:t>Ф</w:t>
      </w:r>
      <w:r w:rsidRPr="00EE4A20">
        <w:rPr>
          <w:rFonts w:ascii="Sylfaen" w:hAnsi="Sylfaen" w:cs="Arial"/>
          <w:b/>
          <w:i/>
          <w:sz w:val="22"/>
          <w:lang w:val="es-ES"/>
        </w:rPr>
        <w:t xml:space="preserve"> 76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F7AE0" w:rsidRPr="005403E5" w:rsidTr="007A587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83DE0" w:rsidRPr="005709BC" w:rsidTr="007A587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83DE0" w:rsidRPr="006A05CD" w:rsidRDefault="00183DE0" w:rsidP="00183DE0">
            <w:pPr>
              <w:pStyle w:val="a6"/>
              <w:spacing w:after="0" w:line="276" w:lineRule="auto"/>
              <w:jc w:val="center"/>
              <w:rPr>
                <w:rFonts w:ascii="Sylfaen" w:hAnsi="Sylfaen"/>
                <w:bCs/>
                <w:lang w:val="es-ES"/>
              </w:rPr>
            </w:pPr>
            <w:r w:rsidRPr="006A05CD">
              <w:rPr>
                <w:rFonts w:ascii="Sylfaen" w:hAnsi="Sylfaen"/>
                <w:bCs/>
                <w:sz w:val="22"/>
                <w:lang w:val="es-ES"/>
              </w:rPr>
              <w:t>«Գևորգ Խուրշուդյան»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DE0" w:rsidRPr="009058C6" w:rsidRDefault="009058C6" w:rsidP="009058C6">
            <w:pPr>
              <w:jc w:val="center"/>
              <w:rPr>
                <w:rFonts w:ascii="Sylfaen" w:hAnsi="Sylfaen" w:cs="Arial"/>
                <w:lang w:val="ru-RU"/>
              </w:rPr>
            </w:pPr>
            <w:r w:rsidRPr="009058C6">
              <w:rPr>
                <w:rFonts w:ascii="Sylfaen" w:hAnsi="Sylfaen" w:cs="Arial"/>
                <w:lang w:val="ru-RU"/>
              </w:rPr>
              <w:t>37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 w:rsidRPr="009058C6">
              <w:rPr>
                <w:rFonts w:ascii="Sylfaen" w:hAnsi="Sylfaen" w:cs="Arial"/>
                <w:lang w:val="ru-RU"/>
              </w:rPr>
              <w:t xml:space="preserve">000 </w:t>
            </w:r>
          </w:p>
        </w:tc>
      </w:tr>
    </w:tbl>
    <w:p w:rsidR="008F7AE0" w:rsidRDefault="008F7AE0" w:rsidP="00E75821">
      <w:pPr>
        <w:spacing w:after="120"/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8F7AE0" w:rsidRPr="0081541F" w:rsidRDefault="003A5456" w:rsidP="0081541F">
      <w:pPr>
        <w:jc w:val="both"/>
        <w:rPr>
          <w:rFonts w:ascii="Sylfaen" w:hAnsi="Sylfaen" w:cs="Arial"/>
          <w:b/>
          <w:sz w:val="22"/>
          <w:lang w:val="hy-AM"/>
        </w:rPr>
      </w:pPr>
      <w:r w:rsidRPr="00EE4A20">
        <w:rPr>
          <w:rFonts w:ascii="Sylfaen" w:hAnsi="Sylfaen"/>
          <w:b/>
          <w:i/>
          <w:szCs w:val="22"/>
          <w:lang w:val="es-ES"/>
        </w:rPr>
        <w:t xml:space="preserve">4-րդ չափաբաժին՝ </w:t>
      </w:r>
      <w:r w:rsidRPr="00EE4A20">
        <w:rPr>
          <w:rFonts w:ascii="Sylfaen" w:hAnsi="Sylfaen" w:cs="Arial"/>
          <w:b/>
          <w:i/>
          <w:sz w:val="22"/>
          <w:lang w:val="hy-AM"/>
        </w:rPr>
        <w:t>Ներկ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F7AE0" w:rsidRPr="005403E5" w:rsidTr="007A587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83DE0" w:rsidRPr="005709BC" w:rsidTr="007A587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83DE0" w:rsidRPr="006A05CD" w:rsidRDefault="00183DE0" w:rsidP="00183DE0">
            <w:pPr>
              <w:pStyle w:val="a6"/>
              <w:spacing w:after="0" w:line="276" w:lineRule="auto"/>
              <w:jc w:val="center"/>
              <w:rPr>
                <w:rFonts w:ascii="Sylfaen" w:hAnsi="Sylfaen"/>
                <w:bCs/>
                <w:lang w:val="es-ES"/>
              </w:rPr>
            </w:pPr>
            <w:r w:rsidRPr="006A05CD">
              <w:rPr>
                <w:rFonts w:ascii="Sylfaen" w:hAnsi="Sylfaen"/>
                <w:bCs/>
                <w:sz w:val="22"/>
                <w:lang w:val="es-ES"/>
              </w:rPr>
              <w:t>«Գևորգ Խուրշուդյան»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DE0" w:rsidRPr="009058C6" w:rsidRDefault="009058C6" w:rsidP="009058C6">
            <w:pPr>
              <w:jc w:val="center"/>
              <w:rPr>
                <w:rFonts w:ascii="Sylfaen" w:hAnsi="Sylfaen" w:cs="Arial"/>
                <w:lang w:val="es-ES"/>
              </w:rPr>
            </w:pPr>
            <w:r w:rsidRPr="009058C6">
              <w:rPr>
                <w:rFonts w:ascii="Sylfaen" w:hAnsi="Sylfaen" w:cs="Arial"/>
                <w:lang w:val="es-ES"/>
              </w:rPr>
              <w:t>82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 w:rsidRPr="009058C6">
              <w:rPr>
                <w:rFonts w:ascii="Sylfaen" w:hAnsi="Sylfaen" w:cs="Arial"/>
                <w:lang w:val="es-ES"/>
              </w:rPr>
              <w:t>012,5</w:t>
            </w:r>
          </w:p>
        </w:tc>
      </w:tr>
    </w:tbl>
    <w:p w:rsidR="008F7AE0" w:rsidRDefault="008F7AE0" w:rsidP="00E75821">
      <w:pPr>
        <w:spacing w:after="120"/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81541F" w:rsidRDefault="0081541F" w:rsidP="0081541F">
      <w:pPr>
        <w:jc w:val="both"/>
        <w:rPr>
          <w:rFonts w:ascii="Sylfaen" w:hAnsi="Sylfaen" w:cs="Arial"/>
          <w:sz w:val="20"/>
          <w:lang w:val="hy-AM"/>
        </w:rPr>
      </w:pPr>
      <w:r w:rsidRPr="00B33805">
        <w:rPr>
          <w:rFonts w:ascii="Sylfaen" w:hAnsi="Sylfaen"/>
          <w:b/>
          <w:i/>
          <w:szCs w:val="22"/>
          <w:lang w:val="es-ES"/>
        </w:rPr>
        <w:t xml:space="preserve">5-րդ </w:t>
      </w:r>
      <w:r w:rsidRPr="003A5456">
        <w:rPr>
          <w:rFonts w:ascii="Sylfaen" w:hAnsi="Sylfaen"/>
          <w:b/>
          <w:i/>
          <w:szCs w:val="22"/>
          <w:lang w:val="es-ES"/>
        </w:rPr>
        <w:t xml:space="preserve">չափաբաժին՝ </w:t>
      </w:r>
      <w:r w:rsidR="003A5456" w:rsidRPr="003A5456">
        <w:rPr>
          <w:rFonts w:ascii="Sylfaen" w:hAnsi="Sylfaen" w:cs="Arial"/>
          <w:b/>
          <w:i/>
          <w:lang w:val="hy-AM"/>
        </w:rPr>
        <w:t>Նախաներկ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F7AE0" w:rsidRPr="005403E5" w:rsidTr="007A587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F7AE0" w:rsidRPr="009C65F3" w:rsidRDefault="008F7AE0" w:rsidP="007A58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83DE0" w:rsidRPr="005709BC" w:rsidTr="00907DF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83DE0" w:rsidRPr="006A05CD" w:rsidRDefault="00183DE0" w:rsidP="00183DE0">
            <w:pPr>
              <w:pStyle w:val="a6"/>
              <w:spacing w:after="0" w:line="276" w:lineRule="auto"/>
              <w:jc w:val="center"/>
              <w:rPr>
                <w:rFonts w:ascii="Sylfaen" w:hAnsi="Sylfaen"/>
                <w:bCs/>
                <w:lang w:val="es-ES"/>
              </w:rPr>
            </w:pPr>
            <w:r w:rsidRPr="006A05CD">
              <w:rPr>
                <w:rFonts w:ascii="Sylfaen" w:hAnsi="Sylfaen"/>
                <w:bCs/>
                <w:sz w:val="22"/>
                <w:lang w:val="es-ES"/>
              </w:rPr>
              <w:t>«Գևորգ Խուրշուդյան»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83DE0" w:rsidRPr="00986173" w:rsidRDefault="00183DE0" w:rsidP="00183DE0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DE0" w:rsidRPr="009058C6" w:rsidRDefault="009058C6" w:rsidP="009058C6">
            <w:pPr>
              <w:jc w:val="center"/>
              <w:rPr>
                <w:rFonts w:ascii="Sylfaen" w:hAnsi="Sylfaen" w:cs="Arial"/>
                <w:lang w:val="es-ES"/>
              </w:rPr>
            </w:pPr>
            <w:r w:rsidRPr="009058C6">
              <w:rPr>
                <w:rFonts w:ascii="Sylfaen" w:hAnsi="Sylfaen" w:cs="Arial"/>
                <w:lang w:val="es-ES"/>
              </w:rPr>
              <w:t>13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 w:rsidRPr="009058C6">
              <w:rPr>
                <w:rFonts w:ascii="Sylfaen" w:hAnsi="Sylfaen" w:cs="Arial"/>
                <w:lang w:val="es-ES"/>
              </w:rPr>
              <w:t xml:space="preserve">900 </w:t>
            </w:r>
          </w:p>
        </w:tc>
      </w:tr>
    </w:tbl>
    <w:p w:rsidR="00E75821" w:rsidRPr="009058C6" w:rsidRDefault="003A5456" w:rsidP="003A5456">
      <w:pPr>
        <w:ind w:firstLine="360"/>
        <w:jc w:val="both"/>
        <w:rPr>
          <w:rFonts w:ascii="Sylfaen" w:hAnsi="Sylfaen"/>
          <w:sz w:val="22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</w:t>
      </w:r>
      <w:r w:rsidR="00E75821" w:rsidRPr="009058C6">
        <w:rPr>
          <w:rFonts w:ascii="Sylfaen" w:hAnsi="Sylfaen" w:cs="Sylfaen"/>
          <w:sz w:val="22"/>
          <w:lang w:val="af-ZA"/>
        </w:rPr>
        <w:t>Ընտրված</w:t>
      </w:r>
      <w:r w:rsidR="00E75821" w:rsidRPr="009058C6">
        <w:rPr>
          <w:rFonts w:ascii="Sylfaen" w:hAnsi="Sylfaen"/>
          <w:sz w:val="22"/>
          <w:lang w:val="af-ZA"/>
        </w:rPr>
        <w:t xml:space="preserve"> </w:t>
      </w:r>
      <w:r w:rsidR="00E75821" w:rsidRPr="009058C6">
        <w:rPr>
          <w:rFonts w:ascii="Sylfaen" w:hAnsi="Sylfaen" w:cs="Sylfaen"/>
          <w:sz w:val="22"/>
          <w:lang w:val="af-ZA"/>
        </w:rPr>
        <w:t>մասնակ</w:t>
      </w:r>
      <w:r w:rsidR="000E6FAE" w:rsidRPr="009058C6">
        <w:rPr>
          <w:rFonts w:ascii="Sylfaen" w:hAnsi="Sylfaen" w:cs="Sylfaen"/>
          <w:sz w:val="22"/>
          <w:lang w:val="hy-AM"/>
        </w:rPr>
        <w:t>իցներին</w:t>
      </w:r>
      <w:r w:rsidR="00E75821" w:rsidRPr="009058C6">
        <w:rPr>
          <w:rFonts w:ascii="Sylfaen" w:hAnsi="Sylfaen"/>
          <w:sz w:val="22"/>
          <w:lang w:val="af-ZA"/>
        </w:rPr>
        <w:t xml:space="preserve"> </w:t>
      </w:r>
      <w:r w:rsidR="00E75821" w:rsidRPr="009058C6">
        <w:rPr>
          <w:rFonts w:ascii="Sylfaen" w:hAnsi="Sylfaen" w:cs="Sylfaen"/>
          <w:sz w:val="22"/>
          <w:lang w:val="af-ZA"/>
        </w:rPr>
        <w:t>որոշելու</w:t>
      </w:r>
      <w:r w:rsidR="00E75821" w:rsidRPr="009058C6">
        <w:rPr>
          <w:rFonts w:ascii="Sylfaen" w:hAnsi="Sylfaen"/>
          <w:sz w:val="22"/>
          <w:lang w:val="af-ZA"/>
        </w:rPr>
        <w:t xml:space="preserve"> </w:t>
      </w:r>
      <w:r w:rsidR="00E75821" w:rsidRPr="009058C6">
        <w:rPr>
          <w:rFonts w:ascii="Sylfaen" w:hAnsi="Sylfaen" w:cs="Sylfaen"/>
          <w:sz w:val="22"/>
          <w:lang w:val="af-ZA"/>
        </w:rPr>
        <w:t>համար</w:t>
      </w:r>
      <w:r w:rsidR="00E75821" w:rsidRPr="009058C6">
        <w:rPr>
          <w:rFonts w:ascii="Sylfaen" w:hAnsi="Sylfaen"/>
          <w:sz w:val="22"/>
          <w:lang w:val="af-ZA"/>
        </w:rPr>
        <w:t xml:space="preserve"> </w:t>
      </w:r>
      <w:r w:rsidR="00E75821" w:rsidRPr="009058C6">
        <w:rPr>
          <w:rFonts w:ascii="Sylfaen" w:hAnsi="Sylfaen" w:cs="Sylfaen"/>
          <w:sz w:val="22"/>
          <w:lang w:val="af-ZA"/>
        </w:rPr>
        <w:t>կիրառված</w:t>
      </w:r>
      <w:r w:rsidR="00E75821" w:rsidRPr="009058C6">
        <w:rPr>
          <w:rFonts w:ascii="Sylfaen" w:hAnsi="Sylfaen"/>
          <w:sz w:val="22"/>
          <w:lang w:val="af-ZA"/>
        </w:rPr>
        <w:t xml:space="preserve"> </w:t>
      </w:r>
      <w:r w:rsidR="00E75821" w:rsidRPr="009058C6">
        <w:rPr>
          <w:rFonts w:ascii="Sylfaen" w:hAnsi="Sylfaen" w:cs="Sylfaen"/>
          <w:sz w:val="22"/>
          <w:lang w:val="af-ZA"/>
        </w:rPr>
        <w:t>չափանիշ՝</w:t>
      </w:r>
      <w:r w:rsidR="00E75821" w:rsidRPr="009058C6">
        <w:rPr>
          <w:rFonts w:ascii="Sylfaen" w:hAnsi="Sylfaen"/>
          <w:sz w:val="22"/>
          <w:lang w:val="af-ZA"/>
        </w:rPr>
        <w:t xml:space="preserve"> </w:t>
      </w:r>
      <w:r w:rsidR="00183DE0" w:rsidRPr="009058C6">
        <w:rPr>
          <w:rFonts w:ascii="Sylfaen" w:hAnsi="Sylfaen"/>
          <w:sz w:val="22"/>
          <w:lang w:val="hy-AM"/>
        </w:rPr>
        <w:t xml:space="preserve">գնման ընթացակարգի պայմանները բավարարող և միակ մասնակցի </w:t>
      </w:r>
      <w:r w:rsidR="00E75821" w:rsidRPr="009058C6">
        <w:rPr>
          <w:rFonts w:ascii="Sylfaen" w:hAnsi="Sylfaen"/>
          <w:sz w:val="22"/>
          <w:lang w:val="af-ZA"/>
        </w:rPr>
        <w:t>ընտրություն:</w:t>
      </w:r>
    </w:p>
    <w:p w:rsidR="00E75821" w:rsidRPr="009058C6" w:rsidRDefault="00E75821" w:rsidP="00E75821">
      <w:pPr>
        <w:spacing w:after="120"/>
        <w:ind w:firstLine="360"/>
        <w:jc w:val="both"/>
        <w:rPr>
          <w:rFonts w:ascii="Sylfaen" w:hAnsi="Sylfaen" w:cs="Sylfaen"/>
          <w:color w:val="FF0000"/>
          <w:sz w:val="22"/>
          <w:lang w:val="af-ZA"/>
        </w:rPr>
      </w:pPr>
      <w:r w:rsidRPr="009058C6">
        <w:rPr>
          <w:rFonts w:ascii="Sylfaen" w:hAnsi="Sylfaen"/>
          <w:sz w:val="22"/>
          <w:lang w:val="af-ZA"/>
        </w:rPr>
        <w:t>«</w:t>
      </w:r>
      <w:r w:rsidRPr="009058C6">
        <w:rPr>
          <w:rFonts w:ascii="Sylfaen" w:hAnsi="Sylfaen" w:cs="Sylfaen"/>
          <w:sz w:val="22"/>
          <w:lang w:val="af-ZA"/>
        </w:rPr>
        <w:t>Գնումների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մասին</w:t>
      </w:r>
      <w:r w:rsidRPr="009058C6">
        <w:rPr>
          <w:rFonts w:ascii="Sylfaen" w:hAnsi="Sylfaen"/>
          <w:sz w:val="22"/>
          <w:lang w:val="af-ZA"/>
        </w:rPr>
        <w:t xml:space="preserve">» </w:t>
      </w:r>
      <w:r w:rsidRPr="009058C6">
        <w:rPr>
          <w:rFonts w:ascii="Sylfaen" w:hAnsi="Sylfaen" w:cs="Sylfaen"/>
          <w:sz w:val="22"/>
          <w:lang w:val="af-ZA"/>
        </w:rPr>
        <w:t>ՀՀ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օրենքի</w:t>
      </w:r>
      <w:r w:rsidRPr="009058C6">
        <w:rPr>
          <w:rFonts w:ascii="Sylfaen" w:hAnsi="Sylfaen"/>
          <w:sz w:val="22"/>
          <w:lang w:val="af-ZA"/>
        </w:rPr>
        <w:t xml:space="preserve"> 10-</w:t>
      </w:r>
      <w:r w:rsidRPr="009058C6">
        <w:rPr>
          <w:rFonts w:ascii="Sylfaen" w:hAnsi="Sylfaen" w:cs="Sylfaen"/>
          <w:sz w:val="22"/>
          <w:lang w:val="af-ZA"/>
        </w:rPr>
        <w:t>րդ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հոդվածի</w:t>
      </w:r>
      <w:r w:rsidR="00514F05" w:rsidRPr="009058C6">
        <w:rPr>
          <w:rFonts w:ascii="Sylfaen" w:hAnsi="Sylfaen"/>
          <w:sz w:val="22"/>
          <w:lang w:val="af-ZA"/>
        </w:rPr>
        <w:t xml:space="preserve"> </w:t>
      </w:r>
      <w:r w:rsidR="00183DE0" w:rsidRPr="009058C6">
        <w:rPr>
          <w:rFonts w:ascii="Sylfaen" w:hAnsi="Sylfaen"/>
          <w:sz w:val="22"/>
          <w:lang w:val="hy-AM"/>
        </w:rPr>
        <w:t>4</w:t>
      </w:r>
      <w:r w:rsidRPr="009058C6">
        <w:rPr>
          <w:rFonts w:ascii="Sylfaen" w:hAnsi="Sylfaen"/>
          <w:sz w:val="22"/>
          <w:lang w:val="af-ZA"/>
        </w:rPr>
        <w:t>-</w:t>
      </w:r>
      <w:r w:rsidRPr="009058C6">
        <w:rPr>
          <w:rFonts w:ascii="Sylfaen" w:hAnsi="Sylfaen"/>
          <w:sz w:val="22"/>
          <w:lang w:val="hy-AM"/>
        </w:rPr>
        <w:t>րդ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sz w:val="22"/>
          <w:lang w:val="hy-AM"/>
        </w:rPr>
        <w:t>մասի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համաձայն</w:t>
      </w:r>
      <w:r w:rsidRPr="009058C6">
        <w:rPr>
          <w:rFonts w:ascii="Sylfaen" w:hAnsi="Sylfaen"/>
          <w:sz w:val="22"/>
          <w:lang w:val="af-ZA"/>
        </w:rPr>
        <w:t xml:space="preserve">` </w:t>
      </w:r>
      <w:r w:rsidR="00DF6C73" w:rsidRPr="009058C6">
        <w:rPr>
          <w:rFonts w:ascii="Sylfaen" w:hAnsi="Sylfaen"/>
          <w:color w:val="000000"/>
          <w:sz w:val="22"/>
          <w:shd w:val="clear" w:color="auto" w:fill="FFFFFF"/>
          <w:lang w:val="hy-AM"/>
        </w:rPr>
        <w:t>անգործության ժամկետ</w:t>
      </w:r>
      <w:r w:rsidR="00DF6C73" w:rsidRPr="009058C6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="00183DE0" w:rsidRPr="009058C6">
        <w:rPr>
          <w:rFonts w:ascii="Sylfaen" w:hAnsi="Sylfaen"/>
          <w:color w:val="000000"/>
          <w:sz w:val="22"/>
          <w:shd w:val="clear" w:color="auto" w:fill="FFFFFF"/>
          <w:lang w:val="hy-AM"/>
        </w:rPr>
        <w:t>չի կիրառվում</w:t>
      </w:r>
      <w:r w:rsidR="00DF6C73" w:rsidRPr="009058C6">
        <w:rPr>
          <w:rFonts w:ascii="Sylfaen" w:hAnsi="Sylfaen"/>
          <w:sz w:val="22"/>
          <w:lang w:val="hy-AM"/>
        </w:rPr>
        <w:t>:</w:t>
      </w:r>
    </w:p>
    <w:p w:rsidR="00E75821" w:rsidRPr="009058C6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af-ZA"/>
        </w:rPr>
      </w:pPr>
      <w:r w:rsidRPr="009058C6">
        <w:rPr>
          <w:rFonts w:ascii="Sylfaen" w:hAnsi="Sylfaen" w:cs="Sylfaen"/>
          <w:sz w:val="22"/>
          <w:lang w:val="af-ZA"/>
        </w:rPr>
        <w:t>Սույն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հայտարարության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հետ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կապված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լրացուցիչ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տեղեկություններ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ստանալու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համար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կարող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եք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sz w:val="22"/>
          <w:lang w:val="af-ZA"/>
        </w:rPr>
        <w:t>դիմել՝</w:t>
      </w:r>
      <w:r w:rsidR="009058C6">
        <w:rPr>
          <w:rFonts w:ascii="Sylfaen" w:hAnsi="Sylfaen" w:cs="Sylfaen"/>
          <w:sz w:val="22"/>
          <w:lang w:val="hy-AM"/>
        </w:rPr>
        <w:t xml:space="preserve"> </w:t>
      </w:r>
      <w:r w:rsidRPr="009058C6">
        <w:rPr>
          <w:rFonts w:ascii="Sylfaen" w:hAnsi="Sylfaen"/>
          <w:bCs/>
          <w:iCs/>
          <w:sz w:val="22"/>
          <w:lang w:val="pt-BR"/>
        </w:rPr>
        <w:t>«Շ</w:t>
      </w:r>
      <w:r w:rsidR="00DF6C73" w:rsidRPr="009058C6">
        <w:rPr>
          <w:rFonts w:ascii="Sylfaen" w:hAnsi="Sylfaen"/>
          <w:bCs/>
          <w:iCs/>
          <w:sz w:val="22"/>
          <w:lang w:val="hy-AM"/>
        </w:rPr>
        <w:t>Մ</w:t>
      </w:r>
      <w:r w:rsidR="003A5456" w:rsidRPr="009058C6">
        <w:rPr>
          <w:rFonts w:ascii="Sylfaen" w:hAnsi="Sylfaen" w:cs="Sylfaen"/>
          <w:sz w:val="22"/>
          <w:lang w:val="hy-AM"/>
        </w:rPr>
        <w:t>ՄՀ-ԳՀԱՊՁԲ-20/12</w:t>
      </w:r>
      <w:r w:rsidRPr="009058C6">
        <w:rPr>
          <w:rFonts w:ascii="Sylfaen" w:hAnsi="Sylfaen"/>
          <w:sz w:val="22"/>
          <w:lang w:val="af-ZA"/>
        </w:rPr>
        <w:t xml:space="preserve">» </w:t>
      </w:r>
      <w:r w:rsidRPr="009058C6">
        <w:rPr>
          <w:rFonts w:ascii="Sylfaen" w:hAnsi="Sylfaen"/>
          <w:sz w:val="22"/>
        </w:rPr>
        <w:t>ծածկագրով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sz w:val="22"/>
        </w:rPr>
        <w:t>գնահատող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sz w:val="22"/>
        </w:rPr>
        <w:t>հանձնաժողովի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sz w:val="22"/>
        </w:rPr>
        <w:t>քարտուղար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sz w:val="22"/>
        </w:rPr>
        <w:t>Ինգա</w:t>
      </w:r>
      <w:r w:rsidRPr="009058C6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sz w:val="22"/>
        </w:rPr>
        <w:t>Մարտիրոսյանին</w:t>
      </w:r>
      <w:r w:rsidRPr="009058C6">
        <w:rPr>
          <w:rFonts w:ascii="Sylfaen" w:hAnsi="Sylfaen" w:cs="Arial Armenian"/>
          <w:sz w:val="22"/>
          <w:lang w:val="af-ZA"/>
        </w:rPr>
        <w:t>։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Հեռախոս</w:t>
      </w:r>
      <w:r w:rsidRPr="0019172F">
        <w:rPr>
          <w:rFonts w:ascii="Sylfaen" w:hAnsi="Sylfaen" w:cs="Sylfaen"/>
          <w:sz w:val="22"/>
        </w:rPr>
        <w:t>՝</w:t>
      </w:r>
      <w:r w:rsidRPr="0019172F">
        <w:rPr>
          <w:rFonts w:ascii="Sylfaen" w:hAnsi="Sylfaen" w:cs="Sylfaen"/>
          <w:sz w:val="22"/>
          <w:lang w:val="af-ZA"/>
        </w:rPr>
        <w:t xml:space="preserve"> </w:t>
      </w:r>
      <w:r w:rsidRPr="009058C6">
        <w:rPr>
          <w:rFonts w:ascii="Sylfaen" w:hAnsi="Sylfaen" w:cs="Sylfaen"/>
          <w:b/>
          <w:sz w:val="22"/>
          <w:lang w:val="af-ZA"/>
        </w:rPr>
        <w:t>+3</w:t>
      </w:r>
      <w:r w:rsidRPr="009058C6">
        <w:rPr>
          <w:rFonts w:ascii="Sylfaen" w:hAnsi="Sylfaen"/>
          <w:b/>
          <w:sz w:val="22"/>
          <w:lang w:val="af-ZA"/>
        </w:rPr>
        <w:t>7</w:t>
      </w:r>
      <w:r w:rsidRPr="009058C6">
        <w:rPr>
          <w:rFonts w:ascii="Sylfaen" w:hAnsi="Sylfaen"/>
          <w:b/>
          <w:sz w:val="22"/>
          <w:lang w:val="hy-AM"/>
        </w:rPr>
        <w:t>4 93 78 35 33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Էլ</w:t>
      </w:r>
      <w:r w:rsidRPr="0019172F">
        <w:rPr>
          <w:rFonts w:ascii="Sylfaen" w:hAnsi="Sylfaen"/>
          <w:sz w:val="22"/>
          <w:lang w:val="af-ZA"/>
        </w:rPr>
        <w:t xml:space="preserve">. </w:t>
      </w:r>
      <w:r w:rsidRPr="0019172F">
        <w:rPr>
          <w:rFonts w:ascii="Sylfaen" w:hAnsi="Sylfaen" w:cs="Sylfaen"/>
          <w:sz w:val="22"/>
          <w:lang w:val="af-ZA"/>
        </w:rPr>
        <w:t>փոստ՝</w:t>
      </w:r>
      <w:r w:rsidRPr="0019172F">
        <w:rPr>
          <w:rFonts w:ascii="Sylfaen" w:hAnsi="Sylfaen"/>
          <w:sz w:val="22"/>
          <w:lang w:val="af-ZA"/>
        </w:rPr>
        <w:t xml:space="preserve"> </w:t>
      </w:r>
      <w:r w:rsidRPr="009058C6">
        <w:rPr>
          <w:rFonts w:ascii="Sylfaen" w:hAnsi="Sylfaen"/>
          <w:b/>
          <w:sz w:val="22"/>
          <w:lang w:val="hy-AM"/>
        </w:rPr>
        <w:t>inga.martirosyan@list.ru</w:t>
      </w:r>
    </w:p>
    <w:p w:rsidR="00BB10A2" w:rsidRPr="005709BC" w:rsidRDefault="00E75821" w:rsidP="005709BC">
      <w:pPr>
        <w:spacing w:after="120"/>
        <w:ind w:firstLine="360"/>
        <w:jc w:val="both"/>
        <w:rPr>
          <w:rFonts w:ascii="Sylfaen" w:hAnsi="Sylfaen"/>
          <w:lang w:val="af-ZA"/>
        </w:rPr>
      </w:pPr>
      <w:r w:rsidRPr="005403E5">
        <w:rPr>
          <w:rFonts w:ascii="Sylfaen" w:hAnsi="Sylfaen" w:cs="Sylfaen"/>
          <w:sz w:val="22"/>
          <w:lang w:val="af-ZA"/>
        </w:rPr>
        <w:t xml:space="preserve">Պատվիրատու` </w:t>
      </w:r>
      <w:r w:rsidRPr="0019172F">
        <w:rPr>
          <w:rFonts w:ascii="Sylfaen" w:hAnsi="Sylfaen"/>
          <w:b/>
          <w:lang w:val="af-ZA"/>
        </w:rPr>
        <w:t>«</w:t>
      </w:r>
      <w:r w:rsidRPr="0019172F">
        <w:rPr>
          <w:rFonts w:ascii="Sylfaen" w:hAnsi="Sylfaen"/>
          <w:b/>
          <w:lang w:val="hy-AM"/>
        </w:rPr>
        <w:t>ՀՀ Շ</w:t>
      </w:r>
      <w:bookmarkStart w:id="0" w:name="_GoBack"/>
      <w:bookmarkEnd w:id="0"/>
      <w:r w:rsidRPr="0019172F">
        <w:rPr>
          <w:rFonts w:ascii="Sylfaen" w:hAnsi="Sylfaen"/>
          <w:b/>
          <w:lang w:val="hy-AM"/>
        </w:rPr>
        <w:t>իրակի մարզ Մարմաշենի համայնքապետարան</w:t>
      </w:r>
      <w:r w:rsidRPr="0019172F">
        <w:rPr>
          <w:rFonts w:ascii="Sylfaen" w:hAnsi="Sylfaen"/>
          <w:b/>
          <w:lang w:val="af-ZA"/>
        </w:rPr>
        <w:t>»</w:t>
      </w:r>
    </w:p>
    <w:sectPr w:rsidR="00BB10A2" w:rsidRPr="005709BC" w:rsidSect="009058C6">
      <w:footerReference w:type="even" r:id="rId6"/>
      <w:footerReference w:type="default" r:id="rId7"/>
      <w:pgSz w:w="11906" w:h="16838"/>
      <w:pgMar w:top="284" w:right="991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13" w:rsidRDefault="002A3013" w:rsidP="00FD4AD9">
      <w:r>
        <w:separator/>
      </w:r>
    </w:p>
  </w:endnote>
  <w:endnote w:type="continuationSeparator" w:id="0">
    <w:p w:rsidR="002A3013" w:rsidRDefault="002A301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D621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5403E5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D621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403E5">
      <w:rPr>
        <w:rStyle w:val="a3"/>
        <w:noProof/>
      </w:rPr>
      <w:t>2</w:t>
    </w:r>
    <w:r>
      <w:rPr>
        <w:rStyle w:val="a3"/>
      </w:rPr>
      <w:fldChar w:fldCharType="end"/>
    </w:r>
  </w:p>
  <w:p w:rsidR="00390C1B" w:rsidRDefault="005403E5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13" w:rsidRDefault="002A3013" w:rsidP="00FD4AD9">
      <w:r>
        <w:separator/>
      </w:r>
    </w:p>
  </w:footnote>
  <w:footnote w:type="continuationSeparator" w:id="0">
    <w:p w:rsidR="002A3013" w:rsidRDefault="002A301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A4BBD"/>
    <w:rsid w:val="000E6FAE"/>
    <w:rsid w:val="00183DE0"/>
    <w:rsid w:val="0019172F"/>
    <w:rsid w:val="001C3F44"/>
    <w:rsid w:val="00253234"/>
    <w:rsid w:val="002A3013"/>
    <w:rsid w:val="002A481D"/>
    <w:rsid w:val="002A54AA"/>
    <w:rsid w:val="002C6C17"/>
    <w:rsid w:val="00377D4A"/>
    <w:rsid w:val="003A5456"/>
    <w:rsid w:val="00406DB6"/>
    <w:rsid w:val="00441C13"/>
    <w:rsid w:val="00483C47"/>
    <w:rsid w:val="004A3682"/>
    <w:rsid w:val="00514F05"/>
    <w:rsid w:val="005403E5"/>
    <w:rsid w:val="00560C23"/>
    <w:rsid w:val="005709BC"/>
    <w:rsid w:val="00590C7C"/>
    <w:rsid w:val="005B6AB6"/>
    <w:rsid w:val="007A4D54"/>
    <w:rsid w:val="007C160D"/>
    <w:rsid w:val="007D6219"/>
    <w:rsid w:val="0081541F"/>
    <w:rsid w:val="008F7AE0"/>
    <w:rsid w:val="009058C6"/>
    <w:rsid w:val="00907DF6"/>
    <w:rsid w:val="00A52DB3"/>
    <w:rsid w:val="00BB10A2"/>
    <w:rsid w:val="00C41084"/>
    <w:rsid w:val="00C9435A"/>
    <w:rsid w:val="00D230F2"/>
    <w:rsid w:val="00D5553D"/>
    <w:rsid w:val="00DF6C73"/>
    <w:rsid w:val="00E75821"/>
    <w:rsid w:val="00F555E1"/>
    <w:rsid w:val="00FB1D02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B9B7"/>
  <w15:docId w15:val="{A52DCB9B-5120-44E7-8904-55A8F16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7582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7582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INGA</cp:lastModifiedBy>
  <cp:revision>20</cp:revision>
  <dcterms:created xsi:type="dcterms:W3CDTF">2018-10-04T11:35:00Z</dcterms:created>
  <dcterms:modified xsi:type="dcterms:W3CDTF">2020-10-14T07:49:00Z</dcterms:modified>
</cp:coreProperties>
</file>