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B4ADC">
        <w:rPr>
          <w:rFonts w:ascii="GHEA Grapalat" w:hAnsi="GHEA Grapalat"/>
          <w:b w:val="0"/>
          <w:sz w:val="22"/>
          <w:szCs w:val="22"/>
          <w:lang w:val="hy-AM"/>
        </w:rPr>
        <w:t>հոկտեմբերի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E4BFD">
        <w:rPr>
          <w:rFonts w:ascii="GHEA Grapalat" w:hAnsi="GHEA Grapalat"/>
          <w:b w:val="0"/>
          <w:sz w:val="22"/>
          <w:szCs w:val="22"/>
          <w:lang w:val="hy-AM"/>
        </w:rPr>
        <w:t>29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1B4ADC" w:rsidRDefault="009F40B4" w:rsidP="009F40B4">
      <w:pPr>
        <w:pStyle w:val="Heading3"/>
        <w:ind w:firstLine="0"/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Ընթացակարգի ծածկագիրը 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</w:t>
      </w:r>
      <w:r w:rsidR="00760306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ԲՄԾ</w:t>
      </w:r>
      <w:r w:rsidR="001B4ADC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ՁԲ-20/1</w:t>
      </w:r>
    </w:p>
    <w:p w:rsidR="009F40B4" w:rsidRPr="001B4ADC" w:rsidRDefault="009F40B4" w:rsidP="009F40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F40B4" w:rsidRPr="001B4ADC" w:rsidRDefault="001B4ADC" w:rsidP="00491900">
      <w:pPr>
        <w:pStyle w:val="Heading3"/>
        <w:ind w:firstLine="0"/>
        <w:jc w:val="both"/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Կարեն Դեմիրճյանի անվան Երևանի մետրոպոլիտեն ՓԲԸ</w:t>
      </w: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-ի</w:t>
      </w:r>
      <w:r w:rsidR="00491900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կարիքների համար </w:t>
      </w: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մաքրության ծառայությունների մատուցման</w:t>
      </w: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նպատակով կազմակերպված </w:t>
      </w: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ԵՄ-</w:t>
      </w:r>
      <w:r w:rsidR="00760306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ԲՄԾ</w:t>
      </w:r>
      <w:r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ՁԲ-20/1</w:t>
      </w:r>
      <w:r w:rsidR="00491900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 xml:space="preserve"> </w:t>
      </w:r>
      <w:r w:rsidR="009F40B4" w:rsidRPr="001B4ADC">
        <w:rPr>
          <w:rFonts w:ascii="GHEA Grapalat" w:eastAsiaTheme="minorEastAsia" w:hAnsi="GHEA Grapalat" w:cstheme="minorBidi"/>
          <w:b w:val="0"/>
          <w:sz w:val="22"/>
          <w:szCs w:val="22"/>
          <w:lang w:val="hy-AM" w:eastAsia="en-US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1B4ADC" w:rsidRDefault="007B137F" w:rsidP="00890519">
      <w:pPr>
        <w:spacing w:after="0" w:line="24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E51D94" w:rsidRPr="008123AC" w:rsidRDefault="009F40B4" w:rsidP="00890519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4ADC">
        <w:rPr>
          <w:rFonts w:ascii="GHEA Grapalat" w:hAnsi="GHEA Grapalat"/>
          <w:lang w:val="hy-AM"/>
        </w:rPr>
        <w:t xml:space="preserve">Փոփոխության առաջացման պատճառ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1B4AD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55039B" w:rsidRDefault="009F40B4" w:rsidP="009F40B4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55039B">
        <w:rPr>
          <w:rFonts w:ascii="GHEA Grapalat" w:hAnsi="GHEA Grapalat"/>
          <w:b/>
          <w:lang w:val="hy-AM"/>
        </w:rPr>
        <w:t xml:space="preserve">Փոփոխության նկարագրություն </w:t>
      </w:r>
      <w:r w:rsidR="00E51D94" w:rsidRPr="0055039B">
        <w:rPr>
          <w:rFonts w:ascii="GHEA Grapalat" w:hAnsi="GHEA Grapalat"/>
          <w:b/>
          <w:lang w:val="hy-AM"/>
        </w:rPr>
        <w:t xml:space="preserve"> </w:t>
      </w:r>
    </w:p>
    <w:p w:rsidR="00E51D94" w:rsidRPr="001B4ADC" w:rsidRDefault="00E51D94" w:rsidP="009F40B4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55039B">
        <w:rPr>
          <w:rFonts w:ascii="GHEA Grapalat" w:hAnsi="GHEA Grapalat"/>
          <w:lang w:val="hy-AM"/>
        </w:rPr>
        <w:t>Ստորև նշված տարածքները մաքրելիս անհրաժեշտ պայման է, որպեսզի աշխատանքներն իրականացվեն ժամանակին և բարեխղճորեն, օգտագործելով բարձրորակ տեխնիկա՝  այդ թվում  պրոֆեսիոնալ փոշեկուլներ, պրոֆեսիոնալ լվացող  փոշեկուլներ, ջրի բարձր ճնշման սարք, ձյան մաքրման մեքենա,  տարբեր տեսակի հատակների (մարմար, գրանիտ, բազալտ, մանրահատակ, պրես-կերամո գրանիտ) մաքրման, լվացման  և փայլեցման համար համապատասխան մեքենաներ՝ 2-ից ոչ պակաս: Մաքրման աշխատանքներն իրականացնելիս անհրաժեշտ է օգտագործել բացառապես բարձրորակ մաքրող նյութեր,  որոնք ունեն համապատասխան սերտիֆիկատ և թույլատրված են Հայաստան ներմուծման և օֆիսային տարածքներում կիրառման համար` առանց հակացուցումների և սահմանափակումների, ինչպես նաև աշխատանքները պետք է իրականացվեն օգտագործելով բացառապես միկրոֆիբրայից լաթեր և մոպեր: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 xml:space="preserve">     Վարչական շենքերում փափուկ կահուքի (բազմոց 18 հատ, բազկաթոռ 30 հատ, աթոռ 650 հատ և կաշվե աթոռ 60 հատ)  և գորգածածկույթի (200 ք/մ) և գորգերի (15 ք/մ)   քիմ. մաքրում՝ հատուկ տեխնիկայի միջոցով՝ պետք է իրականացվի տարեկան 4 անգամ: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 xml:space="preserve">     Աշխատասենյակների մաքրման աշխատանքները պետք է պարտադիր կերպով ներառեն գույքի, կահույքի, սեղան-նստարանների, սալիկների, մանրահատակի և լամինատի ինչպես  ավլումը, այլ համապատասխան նյութերով լվացումը: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 xml:space="preserve">      Կայարաններում աշխատանքային ողջ օրվա ընթացքում պետք է իրականացվի մշտական հերթապահում և մաքրության պահպանում միջանցքներում և բոլոր սանհանգույցներում` նկատի ունենալով, որ կայարաններում աշխատանքը շուրջօրյա Է և հիմնական մաքրման աշխատանքներն իրականացվում են գիշերային ժամերին: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>Տարին 4 անգամ վարչական շենքի ճակատային ապակիների երկկողմ լվացում, չբացվող ապակիների մաքրում ալպինիստական խմբի միջոցով (800քմ.): Վարչական շենքերում 170սմ-ից բարձր մակերևույթների փոշեզերծում շաբաթական մեկ անգամ: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 xml:space="preserve">     Վարչական շենքերում հիմնարար մաքրման աշխատանքները պետք է իրականացվեն  ամսական մեկ անգամ՝ շաբաթ և կիրակի օրերին՝ համապատասխան քանակի աշխատուժով` ոչ պակաս, քան 20 հավելյալ աշխատակիցներով: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lastRenderedPageBreak/>
        <w:t xml:space="preserve">     Բոլոր կայարաններում հիմնարար մաքրման աշխատանքները պետք է իրականացվեն ամիսը մեկ անգամ՝ գիշերային  ժամերին՝ սկսած 24:00-ից մինչև 06:00-ն: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>Ձմռան ամիսներին ընկերության վարչական շենքերի, ինչպես նաև  բոլոր կայարանների հարատկից տարածքների, աստիճանների  մաքրում և հեռացում  ձյունից և սառույցից՝  անհրաժեշտության դեպքում հատուկ տեխնիկայի կիրառմամբ:</w:t>
      </w:r>
    </w:p>
    <w:p w:rsidR="0055039B" w:rsidRPr="0055039B" w:rsidRDefault="0055039B" w:rsidP="0055039B">
      <w:p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55039B">
        <w:rPr>
          <w:rFonts w:ascii="GHEA Grapalat" w:hAnsi="GHEA Grapalat"/>
          <w:lang w:val="hy-AM"/>
        </w:rPr>
        <w:t xml:space="preserve">      Մաքրման ծառայությունները բոլոր կայարաններում  իրականացվում են շուրջօրյա գրաֆիկով՝ 4 հերթափոխով, ամենօրյա հիմնական մաքրման աշխատանքներն իրականացնելով 24:00-ից մինչև 06:00 ընկած ժամանակահատվածում, իսկ վարչական տարածքներում 07:00-18:00 աշխատանքային գրաֆիկով՝ ոչ պակաս, քան 100 աշխատակիցների ուժերով: Ստորգետնյա հատվածներում մաքրման աշխատանքներ իրականացնող աշխատակազմի համար աշխատանքը  համարվում է առողջության համար վնասակար :Պարտադիր պայման է համարվում բոլոր աշխատողների ապահովումը դժբախտ պատահարներից՝ համաձայն Հայաստանի Հանրապետության աշխատանքային օրենսգրքի:</w:t>
      </w:r>
    </w:p>
    <w:p w:rsidR="008123AC" w:rsidRPr="001B4ADC" w:rsidRDefault="008123AC" w:rsidP="008123AC">
      <w:pPr>
        <w:spacing w:after="0" w:line="240" w:lineRule="auto"/>
        <w:rPr>
          <w:rFonts w:ascii="GHEA Grapalat" w:hAnsi="GHEA Grapalat"/>
          <w:lang w:val="hy-AM"/>
        </w:rPr>
      </w:pPr>
    </w:p>
    <w:p w:rsidR="004D2275" w:rsidRPr="001B4ADC" w:rsidRDefault="004D2275" w:rsidP="004D2275">
      <w:pPr>
        <w:spacing w:after="0" w:line="240" w:lineRule="auto"/>
        <w:ind w:firstLine="90"/>
        <w:rPr>
          <w:rFonts w:ascii="GHEA Grapalat" w:hAnsi="GHEA Grapalat"/>
          <w:lang w:val="hy-AM"/>
        </w:rPr>
      </w:pPr>
    </w:p>
    <w:p w:rsidR="001B4ADC" w:rsidRPr="001B4ADC" w:rsidRDefault="00E51D94" w:rsidP="0049190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B4ADC">
        <w:rPr>
          <w:rFonts w:ascii="GHEA Grapalat" w:hAnsi="GHEA Grapalat"/>
          <w:lang w:val="hy-AM"/>
        </w:rPr>
        <w:t xml:space="preserve">      Փոփոխության հիմնավորում՝   </w:t>
      </w:r>
      <w:r w:rsidRPr="008123AC">
        <w:rPr>
          <w:rFonts w:ascii="GHEA Grapalat" w:hAnsi="GHEA Grapalat"/>
          <w:lang w:val="hy-AM"/>
        </w:rPr>
        <w:t xml:space="preserve">Պատվիրատուի մոտ անհրաժեշտություն է առաջացել տեխնիկական բնութագրով նախատեսված </w:t>
      </w:r>
      <w:r w:rsidR="001B4ADC" w:rsidRPr="001B4ADC">
        <w:rPr>
          <w:rFonts w:ascii="GHEA Grapalat" w:hAnsi="GHEA Grapalat"/>
          <w:lang w:val="hy-AM"/>
        </w:rPr>
        <w:t>մաքրության ծառայությունների մատուցման</w:t>
      </w:r>
      <w:r w:rsidR="001B4ADC" w:rsidRPr="001B4ADC">
        <w:rPr>
          <w:rFonts w:ascii="GHEA Grapalat" w:hAnsi="GHEA Grapalat"/>
          <w:lang w:val="hy-AM"/>
        </w:rPr>
        <w:t xml:space="preserve"> պահանջները</w:t>
      </w:r>
    </w:p>
    <w:p w:rsidR="001B4ADC" w:rsidRPr="001B4ADC" w:rsidRDefault="001B4ADC" w:rsidP="001B4ADC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>Սույն հայտարարության հետ կապված լրացուցիչ տեղեկություններ ստանալու համար կարող եք դիմել գնահատող հանձնաժողովի քարտուղար ` Անի Գսպոյանին:</w:t>
      </w:r>
    </w:p>
    <w:p w:rsidR="001B4ADC" w:rsidRPr="001B4ADC" w:rsidRDefault="001B4ADC" w:rsidP="001B4ADC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ab/>
        <w:t>Հեռախոս 060460101/9805/</w:t>
      </w:r>
    </w:p>
    <w:p w:rsidR="001B4ADC" w:rsidRPr="001B4ADC" w:rsidRDefault="001B4ADC" w:rsidP="001B4ADC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 xml:space="preserve">Էլ. փոստ gspoyan.ani@mail.ru </w:t>
      </w:r>
    </w:p>
    <w:p w:rsidR="001B4ADC" w:rsidRPr="001B4ADC" w:rsidRDefault="001B4ADC" w:rsidP="001B4ADC">
      <w:pPr>
        <w:pStyle w:val="BodyTextInden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</w:p>
    <w:p w:rsidR="001B4ADC" w:rsidRPr="001B4ADC" w:rsidRDefault="001B4ADC" w:rsidP="001B4ADC">
      <w:pPr>
        <w:pStyle w:val="BodyTextIndent"/>
        <w:jc w:val="left"/>
        <w:rPr>
          <w:rFonts w:ascii="GHEA Grapalat" w:eastAsiaTheme="minorEastAsia" w:hAnsi="GHEA Grapalat" w:cstheme="minorBidi"/>
          <w:sz w:val="22"/>
          <w:szCs w:val="22"/>
          <w:lang w:val="hy-AM" w:eastAsia="en-US"/>
        </w:rPr>
      </w:pPr>
      <w:r w:rsidRPr="001B4ADC">
        <w:rPr>
          <w:rFonts w:ascii="GHEA Grapalat" w:eastAsiaTheme="minorEastAsia" w:hAnsi="GHEA Grapalat" w:cstheme="minorBidi"/>
          <w:sz w:val="22"/>
          <w:szCs w:val="22"/>
          <w:lang w:val="hy-AM" w:eastAsia="en-US"/>
        </w:rPr>
        <w:t>Պատվիրատու &lt;&lt;Կարեն Դեմիրճյանի անվան Երևանի մետրոպոլիտեն&gt;&gt; ՓԲԸ</w:t>
      </w:r>
    </w:p>
    <w:p w:rsidR="00CF68E4" w:rsidRPr="001B4ADC" w:rsidRDefault="00CF68E4" w:rsidP="00491900">
      <w:pPr>
        <w:spacing w:after="0" w:line="240" w:lineRule="auto"/>
        <w:rPr>
          <w:rFonts w:ascii="GHEA Grapalat" w:hAnsi="GHEA Grapalat"/>
          <w:lang w:val="hy-AM"/>
        </w:rPr>
      </w:pPr>
    </w:p>
    <w:p w:rsidR="009F40B4" w:rsidRPr="001B4ADC" w:rsidRDefault="009F40B4">
      <w:pPr>
        <w:spacing w:after="0" w:line="240" w:lineRule="auto"/>
        <w:rPr>
          <w:lang w:val="af-ZA"/>
        </w:rPr>
      </w:pPr>
    </w:p>
    <w:sectPr w:rsidR="009F40B4" w:rsidRPr="001B4ADC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E0" w:rsidRDefault="00BF72E0" w:rsidP="00CF68E4">
      <w:pPr>
        <w:spacing w:after="0" w:line="240" w:lineRule="auto"/>
      </w:pPr>
      <w:r>
        <w:separator/>
      </w:r>
    </w:p>
  </w:endnote>
  <w:endnote w:type="continuationSeparator" w:id="0">
    <w:p w:rsidR="00BF72E0" w:rsidRDefault="00BF72E0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F72E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F72E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E0" w:rsidRDefault="00BF72E0" w:rsidP="00CF68E4">
      <w:pPr>
        <w:spacing w:after="0" w:line="240" w:lineRule="auto"/>
      </w:pPr>
      <w:r>
        <w:separator/>
      </w:r>
    </w:p>
  </w:footnote>
  <w:footnote w:type="continuationSeparator" w:id="0">
    <w:p w:rsidR="00BF72E0" w:rsidRDefault="00BF72E0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132567"/>
    <w:rsid w:val="001B4ADC"/>
    <w:rsid w:val="003F13AC"/>
    <w:rsid w:val="00491900"/>
    <w:rsid w:val="00495AAB"/>
    <w:rsid w:val="004A18DB"/>
    <w:rsid w:val="004D2275"/>
    <w:rsid w:val="004F2FD2"/>
    <w:rsid w:val="0055039B"/>
    <w:rsid w:val="00632313"/>
    <w:rsid w:val="00760306"/>
    <w:rsid w:val="007B137F"/>
    <w:rsid w:val="007D3CA7"/>
    <w:rsid w:val="008123AC"/>
    <w:rsid w:val="00890519"/>
    <w:rsid w:val="009F40B4"/>
    <w:rsid w:val="00A159C9"/>
    <w:rsid w:val="00AD4FAA"/>
    <w:rsid w:val="00BE09A0"/>
    <w:rsid w:val="00BE52A9"/>
    <w:rsid w:val="00BF53A3"/>
    <w:rsid w:val="00BF72E0"/>
    <w:rsid w:val="00CF68E4"/>
    <w:rsid w:val="00DE4BFD"/>
    <w:rsid w:val="00E51D94"/>
    <w:rsid w:val="00E8003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6368-8809-4CC7-AFE5-1418B5B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16</cp:revision>
  <cp:lastPrinted>2019-08-15T12:19:00Z</cp:lastPrinted>
  <dcterms:created xsi:type="dcterms:W3CDTF">2019-04-11T12:51:00Z</dcterms:created>
  <dcterms:modified xsi:type="dcterms:W3CDTF">2019-10-29T13:31:00Z</dcterms:modified>
</cp:coreProperties>
</file>