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1C724FDC" w14:textId="7D426838" w:rsid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 заключенном договоре</w:t>
      </w:r>
    </w:p>
    <w:p w14:paraId="4D4C4B3F" w14:textId="77777777" w:rsidR="00873381" w:rsidRPr="0080560A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D9044C9" w14:textId="42D5B64F" w:rsidR="00265198" w:rsidRPr="006C15A7" w:rsidRDefault="00265198" w:rsidP="00054827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9665B">
        <w:rPr>
          <w:rFonts w:ascii="GHEA Grapalat" w:hAnsi="GHEA Grapalat" w:cs="Sylfaen"/>
          <w:lang w:val="hy-AM"/>
        </w:rPr>
        <w:t xml:space="preserve">Պատվիրատուն` Երևանի քաղաքապետարանը, որը </w:t>
      </w:r>
      <w:r w:rsidRPr="00646A62">
        <w:rPr>
          <w:rFonts w:ascii="GHEA Grapalat" w:hAnsi="GHEA Grapalat" w:cs="Sylfaen"/>
          <w:lang w:val="hy-AM"/>
        </w:rPr>
        <w:t xml:space="preserve">գտնվում է ք.Երևան, Արգիշտիի 1 հասցեում,  ստորև ներկայացնում է իր կարիքների համար </w:t>
      </w:r>
      <w:r w:rsidR="00F30A19" w:rsidRPr="00D34EF6">
        <w:rPr>
          <w:rFonts w:ascii="GHEA Grapalat" w:hAnsi="GHEA Grapalat"/>
          <w:b/>
          <w:lang w:val="hy-AM"/>
        </w:rPr>
        <w:t xml:space="preserve">Երևան քաղաքի </w:t>
      </w:r>
      <w:r w:rsidR="0080560A">
        <w:rPr>
          <w:rFonts w:ascii="GHEA Grapalat" w:hAnsi="GHEA Grapalat"/>
          <w:b/>
          <w:lang w:val="hy-AM"/>
        </w:rPr>
        <w:t xml:space="preserve">Աջափնյակ վարչական շրջանի նախագծանախահաշվային փաստաթղթերի կազմման </w:t>
      </w:r>
      <w:r w:rsidR="004A0029" w:rsidRPr="002D5F88">
        <w:rPr>
          <w:rFonts w:ascii="GHEA Grapalat" w:hAnsi="GHEA Grapalat"/>
          <w:b/>
          <w:lang w:val="hy-AM"/>
        </w:rPr>
        <w:t>խորհրդատվական</w:t>
      </w:r>
      <w:r w:rsidR="00436BE6">
        <w:rPr>
          <w:rFonts w:ascii="GHEA Grapalat" w:hAnsi="GHEA Grapalat"/>
          <w:b/>
          <w:lang w:val="hy-AM"/>
        </w:rPr>
        <w:t xml:space="preserve"> </w:t>
      </w:r>
      <w:r w:rsidR="00F33F49">
        <w:rPr>
          <w:rFonts w:ascii="GHEA Grapalat" w:hAnsi="GHEA Grapalat"/>
          <w:b/>
          <w:lang w:val="hy-AM"/>
        </w:rPr>
        <w:t>աշխատանքների</w:t>
      </w:r>
      <w:r w:rsidR="00B745DF" w:rsidRPr="00646A62">
        <w:rPr>
          <w:rFonts w:ascii="GHEA Grapalat" w:hAnsi="GHEA Grapalat" w:cs="Sylfaen"/>
          <w:lang w:val="hy-AM"/>
        </w:rPr>
        <w:t xml:space="preserve"> </w:t>
      </w:r>
      <w:r w:rsidRPr="00646A62">
        <w:rPr>
          <w:rFonts w:ascii="GHEA Grapalat" w:hAnsi="GHEA Grapalat" w:cs="Sylfaen"/>
          <w:lang w:val="hy-AM"/>
        </w:rPr>
        <w:t>նպատակով կազմակերպվա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80560A">
        <w:rPr>
          <w:rFonts w:ascii="GHEA Grapalat" w:hAnsi="GHEA Grapalat" w:cs="Sylfaen"/>
          <w:lang w:val="hy-AM"/>
        </w:rPr>
        <w:t>ԵՔ-ԲՄԽԱՇՁԲ-23/170</w:t>
      </w:r>
      <w:r w:rsidR="00054827" w:rsidRPr="00054827">
        <w:rPr>
          <w:rFonts w:ascii="GHEA Grapalat" w:hAnsi="GHEA Grapalat" w:cs="Sylfaen"/>
          <w:lang w:val="af-ZA"/>
        </w:rPr>
        <w:t xml:space="preserve"> </w:t>
      </w:r>
      <w:r w:rsidRPr="00A13341">
        <w:rPr>
          <w:rFonts w:ascii="GHEA Grapalat" w:hAnsi="GHEA Grapalat" w:cs="Sylfaen"/>
          <w:lang w:val="hy-AM"/>
        </w:rPr>
        <w:t>ծածկագրով</w:t>
      </w:r>
      <w:r w:rsidRPr="003437A7">
        <w:rPr>
          <w:rFonts w:ascii="GHEA Grapalat" w:hAnsi="GHEA Grapalat" w:cs="Sylfaen"/>
          <w:sz w:val="2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52643F">
        <w:rPr>
          <w:rFonts w:ascii="GHEA Grapalat" w:hAnsi="GHEA Grapalat" w:cs="Calibri"/>
          <w:color w:val="000000"/>
          <w:sz w:val="20"/>
          <w:lang w:val="af-ZA"/>
        </w:rPr>
        <w:t>2023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 года, в результате процедуры закупки под кодом «</w:t>
      </w:r>
      <w:r w:rsidR="0080560A">
        <w:rPr>
          <w:rFonts w:ascii="GHEA Grapalat" w:hAnsi="GHEA Grapalat" w:cs="Calibri"/>
          <w:color w:val="000000"/>
          <w:sz w:val="20"/>
          <w:lang w:val="af-ZA"/>
        </w:rPr>
        <w:t>EQ-BMKhAshDzB-23/170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» организованной с целью приобретения </w:t>
      </w:r>
      <w:r w:rsidR="0080560A" w:rsidRPr="0080560A">
        <w:rPr>
          <w:rFonts w:ascii="GHEA Grapalat" w:hAnsi="GHEA Grapalat"/>
          <w:b/>
          <w:lang w:val="hy-AM"/>
        </w:rPr>
        <w:t>Консультационные работы по составлению проектно-сметной документации административного района Ачапняк города Еревана</w:t>
      </w:r>
      <w:r w:rsidR="004A0029" w:rsidRPr="004A0029">
        <w:rPr>
          <w:rFonts w:ascii="GHEA Grapalat" w:hAnsi="GHEA Grapalat"/>
          <w:b/>
          <w:sz w:val="20"/>
          <w:szCs w:val="20"/>
          <w:lang w:val="af-ZA" w:eastAsia="en-AU"/>
        </w:rPr>
        <w:t xml:space="preserve">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>для своих нужд</w:t>
      </w:r>
    </w:p>
    <w:tbl>
      <w:tblPr>
        <w:tblW w:w="15492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1160"/>
        <w:gridCol w:w="192"/>
        <w:gridCol w:w="567"/>
        <w:gridCol w:w="1170"/>
        <w:gridCol w:w="190"/>
        <w:gridCol w:w="58"/>
        <w:gridCol w:w="102"/>
        <w:gridCol w:w="370"/>
        <w:gridCol w:w="314"/>
        <w:gridCol w:w="136"/>
        <w:gridCol w:w="920"/>
        <w:gridCol w:w="73"/>
        <w:gridCol w:w="1127"/>
        <w:gridCol w:w="67"/>
        <w:gridCol w:w="14"/>
        <w:gridCol w:w="420"/>
        <w:gridCol w:w="79"/>
        <w:gridCol w:w="24"/>
        <w:gridCol w:w="387"/>
        <w:gridCol w:w="154"/>
        <w:gridCol w:w="774"/>
        <w:gridCol w:w="588"/>
        <w:gridCol w:w="262"/>
        <w:gridCol w:w="208"/>
        <w:gridCol w:w="6"/>
        <w:gridCol w:w="20"/>
        <w:gridCol w:w="522"/>
        <w:gridCol w:w="1083"/>
        <w:gridCol w:w="3123"/>
      </w:tblGrid>
      <w:tr w:rsidR="0022631D" w:rsidRPr="0022631D" w14:paraId="3BCB0F4A" w14:textId="77777777" w:rsidTr="003C1EB8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12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C4E63" w:rsidRPr="0022631D" w14:paraId="796D388F" w14:textId="77777777" w:rsidTr="003C1EB8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090" w:type="dxa"/>
            <w:gridSpan w:val="7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</w:p>
        </w:tc>
        <w:tc>
          <w:tcPr>
            <w:tcW w:w="3119" w:type="dxa"/>
            <w:gridSpan w:val="10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сметная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</w:p>
        </w:tc>
        <w:tc>
          <w:tcPr>
            <w:tcW w:w="1606" w:type="dxa"/>
            <w:gridSpan w:val="6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описание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техническая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характеристика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06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3C1EB8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6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3046" w:type="dxa"/>
            <w:gridSpan w:val="9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РА/</w:t>
            </w:r>
          </w:p>
        </w:tc>
        <w:tc>
          <w:tcPr>
            <w:tcW w:w="1606" w:type="dxa"/>
            <w:gridSpan w:val="6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3C1EB8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60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560A" w:rsidRPr="00D845E7" w14:paraId="6CB0AC86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FAE01CB" w:rsidR="0080560A" w:rsidRPr="00853202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FAA46F7" w:rsidR="0080560A" w:rsidRPr="009728AA" w:rsidRDefault="0080560A" w:rsidP="0080560A">
            <w:pPr>
              <w:spacing w:before="0" w:after="0"/>
              <w:ind w:left="0" w:hanging="64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Շինարարների 7 շենքի բակային տարածքի,խաղահրապարակի հիմնանորոգման  </w:t>
            </w:r>
            <w:r>
              <w:rPr>
                <w:rFonts w:ascii="GHEA Grapalat" w:hAnsi="GHEA Grapalat"/>
                <w:sz w:val="18"/>
                <w:lang w:val="hy-AM"/>
              </w:rPr>
              <w:t>նախագծանախահաշվային</w:t>
            </w:r>
            <w:r w:rsidRPr="00622F33">
              <w:rPr>
                <w:rFonts w:ascii="GHEA Grapalat" w:hAnsi="GHEA Grapalat"/>
                <w:sz w:val="18"/>
                <w:lang w:val="hy-AM"/>
              </w:rPr>
              <w:t xml:space="preserve">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Щинарарнер7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80D2C" w14:textId="38ECA030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5C08EE47" w14:textId="68CA26DB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2B6FD4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B24AE8C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94904C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14930E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DAA0F81" w14:textId="4A145E6D" w:rsidR="0080560A" w:rsidRPr="00FF25BD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11F09B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FE66D0D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5F2891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48199C3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21AF6A" w14:textId="21881F2B" w:rsidR="0080560A" w:rsidRPr="00FF25BD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6240C" w14:textId="1284A16B" w:rsidR="0080560A" w:rsidRPr="00C223A6" w:rsidRDefault="0080560A" w:rsidP="0080560A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300000</w:t>
            </w:r>
          </w:p>
        </w:tc>
        <w:tc>
          <w:tcPr>
            <w:tcW w:w="1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F69BB7" w14:textId="05313E72" w:rsidR="0080560A" w:rsidRPr="00C223A6" w:rsidRDefault="0080560A" w:rsidP="0080560A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300000</w:t>
            </w:r>
          </w:p>
        </w:tc>
        <w:tc>
          <w:tcPr>
            <w:tcW w:w="581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BF2A1A9" w:rsidR="0080560A" w:rsidRPr="00200D35" w:rsidRDefault="0080560A" w:rsidP="0080560A">
            <w:pPr>
              <w:tabs>
                <w:tab w:val="num" w:pos="317"/>
              </w:tabs>
              <w:spacing w:before="0" w:after="0"/>
              <w:ind w:left="0" w:firstLine="25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Շինարարների 7 շենքի բակային տարածքի,խաղահրապարակի հիմնանորոգման  </w:t>
            </w:r>
            <w:r>
              <w:rPr>
                <w:rFonts w:ascii="GHEA Grapalat" w:hAnsi="GHEA Grapalat"/>
                <w:sz w:val="18"/>
                <w:lang w:val="hy-AM"/>
              </w:rPr>
              <w:t>նախագծանախահաշվային</w:t>
            </w:r>
            <w:r w:rsidRPr="00622F33">
              <w:rPr>
                <w:rFonts w:ascii="GHEA Grapalat" w:hAnsi="GHEA Grapalat"/>
                <w:sz w:val="18"/>
                <w:lang w:val="hy-AM"/>
              </w:rPr>
              <w:t xml:space="preserve">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Щинарарнер7</w:t>
            </w:r>
          </w:p>
        </w:tc>
      </w:tr>
      <w:tr w:rsidR="0080560A" w:rsidRPr="0080560A" w14:paraId="39F3ABFB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F03C5A5" w14:textId="54199067" w:rsidR="0080560A" w:rsidRPr="000D708C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248F8" w14:textId="52715263" w:rsidR="0080560A" w:rsidRPr="009D3FB5" w:rsidRDefault="0080560A" w:rsidP="0080560A">
            <w:pPr>
              <w:spacing w:before="0" w:after="0"/>
              <w:ind w:left="0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Մարգարյան փողոց 23 շենքի բակ 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</w:t>
            </w:r>
            <w:r w:rsidRPr="00622F33">
              <w:rPr>
                <w:rFonts w:ascii="GHEA Grapalat" w:hAnsi="GHEA Grapalat"/>
                <w:sz w:val="18"/>
                <w:lang w:val="hy-AM"/>
              </w:rPr>
              <w:lastRenderedPageBreak/>
              <w:t>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ул. Маргарян 23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48E17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0E764004" w14:textId="69BBD588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5B4D78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9829ED6" w14:textId="39CBEA29" w:rsidR="0080560A" w:rsidRPr="00FF25BD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D80F8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53145939" w14:textId="219453F3" w:rsidR="0080560A" w:rsidRPr="00FF25BD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FC59C" w14:textId="14F9FC71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CCCB6" w14:textId="1DF02474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63031" w14:textId="3630B0AE" w:rsidR="0080560A" w:rsidRPr="00200D35" w:rsidRDefault="0080560A" w:rsidP="0080560A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Մարգարյան փողոց 23 շենքի բակ 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 xml:space="preserve">Консультативные работы по разработке проектно-сметной документации на капитальный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lastRenderedPageBreak/>
              <w:t>ремонт дворовой территории, детской площадки дома ул. Маргарян 23</w:t>
            </w:r>
          </w:p>
        </w:tc>
      </w:tr>
      <w:tr w:rsidR="0080560A" w:rsidRPr="0080560A" w14:paraId="0B7FF803" w14:textId="77777777" w:rsidTr="003C1EB8">
        <w:trPr>
          <w:trHeight w:val="99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66ACC86" w14:textId="475A38CC" w:rsidR="0080560A" w:rsidRPr="0083445E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7285F1" w14:textId="77777777" w:rsidR="0080560A" w:rsidRPr="009C588C" w:rsidRDefault="0080560A" w:rsidP="0080560A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sz w:val="18"/>
                <w:lang w:val="hy-AM" w:bidi="ru-RU"/>
              </w:rPr>
            </w:pPr>
            <w:r w:rsidRPr="00B8330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D687D">
              <w:rPr>
                <w:rFonts w:ascii="GHEA Grapalat" w:hAnsi="GHEA Grapalat"/>
                <w:sz w:val="18"/>
                <w:lang w:val="hy-AM"/>
              </w:rPr>
              <w:t>Ֆուչիկի 2-րդ նրբ</w:t>
            </w:r>
            <w:r w:rsidRPr="001D687D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1D687D">
              <w:rPr>
                <w:rFonts w:ascii="GHEA Grapalat" w:hAnsi="GHEA Grapalat"/>
                <w:sz w:val="18"/>
                <w:lang w:val="hy-AM"/>
              </w:rPr>
              <w:t xml:space="preserve"> Մարգարյան 4 շենքից մինչև Ֆուչիկի 13 շենք,փողոցի երկանյքով  բակային տարածքի,խաղահրապարակի հիմնանորոգման </w:t>
            </w:r>
            <w:r w:rsidRPr="00B8330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 w:cs="Times New Roman"/>
                <w:sz w:val="18"/>
                <w:szCs w:val="16"/>
                <w:lang w:val="hy-AM" w:bidi="ru-RU"/>
              </w:rPr>
              <w:t xml:space="preserve">Консультативные работы по разработке проектно-сметной документации на капитальный ремонт дворовой территории, детской площадки дома </w:t>
            </w:r>
            <w:r w:rsidRPr="009C588C">
              <w:rPr>
                <w:rFonts w:ascii="GHEA Grapalat" w:hAnsi="GHEA Grapalat" w:cs="Times New Roman"/>
                <w:sz w:val="18"/>
                <w:lang w:val="hy-AM" w:bidi="ru-RU"/>
              </w:rPr>
              <w:t>Фучики 2-й переулок. от дома Маргаряна, 4 до дома Фучики, 13,</w:t>
            </w:r>
          </w:p>
          <w:p w14:paraId="7A3538E5" w14:textId="2489508F" w:rsidR="0080560A" w:rsidRPr="009D3FB5" w:rsidRDefault="0080560A" w:rsidP="0080560A">
            <w:pPr>
              <w:spacing w:before="0" w:after="0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9C588C">
              <w:rPr>
                <w:rFonts w:ascii="GHEA Grapalat" w:hAnsi="GHEA Grapalat"/>
                <w:sz w:val="18"/>
                <w:lang w:val="hy-AM" w:bidi="ru-RU"/>
              </w:rPr>
              <w:t>вдоль улицы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A9045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66D4B215" w14:textId="27AD5958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0495A3D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34062F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E69007E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D44B25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F79D7B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822B379" w14:textId="2ED6CC9C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  <w:p w14:paraId="364BCC8D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8C0CA71" w14:textId="6D23F73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B18951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14F2FB6B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05679B3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087B48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125531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8A3E235" w14:textId="01744DE6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  <w:p w14:paraId="5229D6C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722F95C" w14:textId="17CFF284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E12D80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409B34AF" w14:textId="77777777" w:rsidR="0080560A" w:rsidRPr="00220DE7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D40E55C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5DABAE58" w14:textId="77777777" w:rsidR="0080560A" w:rsidRDefault="0080560A" w:rsidP="0080560A">
            <w:pPr>
              <w:tabs>
                <w:tab w:val="left" w:pos="33"/>
              </w:tabs>
              <w:jc w:val="center"/>
              <w:rPr>
                <w:rFonts w:ascii="GHEA Grapalat" w:hAnsi="GHEA Grapalat" w:cs="Arial"/>
                <w:lang w:val="hy-AM"/>
              </w:rPr>
            </w:pPr>
          </w:p>
          <w:p w14:paraId="43C533FC" w14:textId="1E4C6174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33098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3D4BFB7B" w14:textId="77777777" w:rsidR="0080560A" w:rsidRPr="00220DE7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26FB635E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51FE425" w14:textId="77777777" w:rsidR="0080560A" w:rsidRDefault="0080560A" w:rsidP="0080560A">
            <w:pPr>
              <w:tabs>
                <w:tab w:val="left" w:pos="33"/>
              </w:tabs>
              <w:jc w:val="center"/>
              <w:rPr>
                <w:rFonts w:ascii="GHEA Grapalat" w:hAnsi="GHEA Grapalat" w:cs="Arial"/>
                <w:lang w:val="hy-AM"/>
              </w:rPr>
            </w:pPr>
          </w:p>
          <w:p w14:paraId="7F682428" w14:textId="03800E80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C65A" w14:textId="77777777" w:rsidR="0080560A" w:rsidRPr="009C588C" w:rsidRDefault="0080560A" w:rsidP="0080560A">
            <w:pPr>
              <w:pStyle w:val="HTMLPreformatted"/>
              <w:shd w:val="clear" w:color="auto" w:fill="F8F9FA"/>
              <w:rPr>
                <w:rFonts w:ascii="GHEA Grapalat" w:hAnsi="GHEA Grapalat" w:cs="Times New Roman"/>
                <w:sz w:val="18"/>
                <w:lang w:val="hy-AM" w:bidi="ru-RU"/>
              </w:rPr>
            </w:pPr>
            <w:r w:rsidRPr="00B8330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D687D">
              <w:rPr>
                <w:rFonts w:ascii="GHEA Grapalat" w:hAnsi="GHEA Grapalat"/>
                <w:sz w:val="18"/>
                <w:lang w:val="hy-AM"/>
              </w:rPr>
              <w:t>Ֆուչիկի 2-րդ նրբ</w:t>
            </w:r>
            <w:r w:rsidRPr="001D687D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1D687D">
              <w:rPr>
                <w:rFonts w:ascii="GHEA Grapalat" w:hAnsi="GHEA Grapalat"/>
                <w:sz w:val="18"/>
                <w:lang w:val="hy-AM"/>
              </w:rPr>
              <w:t xml:space="preserve"> Մարգարյան 4 շենքից մինչև Ֆուչիկի 13 շենք,փողոցի երկանյքով  բակային տարածքի,խաղահրապարակի հիմնանորոգման </w:t>
            </w:r>
            <w:r w:rsidRPr="00B8330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 w:cs="Times New Roman"/>
                <w:sz w:val="18"/>
                <w:szCs w:val="16"/>
                <w:lang w:val="hy-AM" w:bidi="ru-RU"/>
              </w:rPr>
              <w:t xml:space="preserve">Консультативные работы по разработке проектно-сметной документации на капитальный ремонт дворовой территории, детской площадки дома </w:t>
            </w:r>
            <w:r w:rsidRPr="009C588C">
              <w:rPr>
                <w:rFonts w:ascii="GHEA Grapalat" w:hAnsi="GHEA Grapalat" w:cs="Times New Roman"/>
                <w:sz w:val="18"/>
                <w:lang w:val="hy-AM" w:bidi="ru-RU"/>
              </w:rPr>
              <w:t>Фучики 2-й переулок. от дома Маргаряна, 4 до дома Фучики, 13,</w:t>
            </w:r>
          </w:p>
          <w:p w14:paraId="59401C06" w14:textId="0A241495" w:rsidR="0080560A" w:rsidRPr="00EE4BAE" w:rsidRDefault="0080560A" w:rsidP="0080560A">
            <w:pPr>
              <w:tabs>
                <w:tab w:val="num" w:pos="317"/>
              </w:tabs>
              <w:spacing w:before="0" w:after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9C588C">
              <w:rPr>
                <w:rFonts w:ascii="GHEA Grapalat" w:hAnsi="GHEA Grapalat"/>
                <w:sz w:val="18"/>
                <w:lang w:val="hy-AM" w:bidi="ru-RU"/>
              </w:rPr>
              <w:t>вдоль улицы</w:t>
            </w:r>
          </w:p>
        </w:tc>
      </w:tr>
      <w:tr w:rsidR="0080560A" w:rsidRPr="00D845E7" w14:paraId="1FF8E75E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04E1FF9C" w14:textId="6B41BC4E" w:rsidR="0080560A" w:rsidRPr="0083445E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7AB9B" w14:textId="6A09DB28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>Ֆուչիկի 1-ին նրբ</w:t>
            </w:r>
            <w:r w:rsidRPr="001D687D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1D687D">
              <w:rPr>
                <w:rFonts w:ascii="GHEA Grapalat" w:hAnsi="GHEA Grapalat"/>
                <w:sz w:val="18"/>
                <w:lang w:val="hy-AM"/>
              </w:rPr>
              <w:t xml:space="preserve"> 7շենքի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 xml:space="preserve">Консультативные работы по разработке проектно-сметной документации на капитальный ремонт дворовой территории,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lastRenderedPageBreak/>
              <w:t>детской площадки дома  Фучики 1 ул. 7 строительный двор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6F43F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401F5265" w14:textId="4B64E968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299381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75F6A0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2727AB5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CA8B48D" w14:textId="3591F0AD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F977D6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2CDA6EF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2E10AD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F23401E" w14:textId="17720F18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3435FCD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7ABF324E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3F9DDD7" w14:textId="77777777" w:rsidR="0080560A" w:rsidRDefault="0080560A" w:rsidP="0080560A">
            <w:pPr>
              <w:tabs>
                <w:tab w:val="left" w:pos="33"/>
              </w:tabs>
              <w:jc w:val="center"/>
              <w:rPr>
                <w:rFonts w:ascii="GHEA Grapalat" w:hAnsi="GHEA Grapalat" w:cs="Arial"/>
                <w:lang w:val="hy-AM"/>
              </w:rPr>
            </w:pPr>
          </w:p>
          <w:p w14:paraId="465F8FE5" w14:textId="73C02C30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B8FAAC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6D757ED5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4F8FB63A" w14:textId="77777777" w:rsidR="0080560A" w:rsidRDefault="0080560A" w:rsidP="0080560A">
            <w:pPr>
              <w:tabs>
                <w:tab w:val="left" w:pos="33"/>
              </w:tabs>
              <w:jc w:val="center"/>
              <w:rPr>
                <w:rFonts w:ascii="GHEA Grapalat" w:hAnsi="GHEA Grapalat" w:cs="Arial"/>
                <w:lang w:val="hy-AM"/>
              </w:rPr>
            </w:pPr>
          </w:p>
          <w:p w14:paraId="5B202B97" w14:textId="574EAADB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5332B" w14:textId="25366036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>Ֆուչիկի 1-ին նրբ</w:t>
            </w:r>
            <w:r w:rsidRPr="001D687D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1D687D">
              <w:rPr>
                <w:rFonts w:ascii="GHEA Grapalat" w:hAnsi="GHEA Grapalat"/>
                <w:sz w:val="18"/>
                <w:lang w:val="hy-AM"/>
              </w:rPr>
              <w:t xml:space="preserve"> 7շենքի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 Фучики 1 ул. 7 строительный двор</w:t>
            </w:r>
          </w:p>
        </w:tc>
      </w:tr>
      <w:tr w:rsidR="0080560A" w:rsidRPr="00D845E7" w14:paraId="7718EBB8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E14FDC6" w14:textId="1217F5F2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860E8" w14:textId="17298438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Հալաբյան փողոց 45 շենքի բակային տարածքի,խաղահրապարակի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 улица Алабяна 45, двор дома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E9265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478A852A" w14:textId="4A532D7E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4051DE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6B8524E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83A550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0DBB29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82370C7" w14:textId="03590CAD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A47EFBD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14928E2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56373A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358F4E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2AA57EF" w14:textId="04C4E38E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177E9DF" w14:textId="77777777" w:rsidR="0080560A" w:rsidRDefault="0080560A" w:rsidP="0080560A">
            <w:pPr>
              <w:rPr>
                <w:rFonts w:ascii="GHEA Grapalat" w:hAnsi="GHEA Grapalat" w:cs="Arial"/>
                <w:lang w:val="hy-AM"/>
              </w:rPr>
            </w:pPr>
          </w:p>
          <w:p w14:paraId="29BFA687" w14:textId="77777777" w:rsidR="0080560A" w:rsidRDefault="0080560A" w:rsidP="0080560A">
            <w:pPr>
              <w:rPr>
                <w:rFonts w:ascii="GHEA Grapalat" w:hAnsi="GHEA Grapalat" w:cs="Arial"/>
                <w:lang w:val="hy-AM"/>
              </w:rPr>
            </w:pPr>
          </w:p>
          <w:p w14:paraId="0BFC5D45" w14:textId="3053E954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ab/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2D3D7" w14:textId="198F4E68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CCA6" w14:textId="3215C76B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Հալաբյան փողոց 45 շենքի բակային տարածքի,խաղահրապարակի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 улица Алабяна 45, двор дома</w:t>
            </w:r>
          </w:p>
        </w:tc>
      </w:tr>
      <w:tr w:rsidR="0080560A" w:rsidRPr="00D845E7" w14:paraId="3BC9212D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3FA262B" w14:textId="3C430162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73C74" w14:textId="2EC22765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Հասրաթյան 8 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строительный двор Асратян 8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A736A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5AF6F924" w14:textId="790A5F2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DF15D7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7FDB61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B40C0F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E38A22B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FC0D376" w14:textId="4F9B99A3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F61E24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DB239E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964AE3B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67D00B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37D3999" w14:textId="09326C0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2B02C6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58FD2758" w14:textId="77777777" w:rsidR="0080560A" w:rsidRDefault="0080560A" w:rsidP="0080560A">
            <w:pPr>
              <w:tabs>
                <w:tab w:val="left" w:pos="33"/>
              </w:tabs>
              <w:rPr>
                <w:rFonts w:ascii="GHEA Grapalat" w:hAnsi="GHEA Grapalat" w:cs="Arial"/>
                <w:lang w:val="hy-AM"/>
              </w:rPr>
            </w:pPr>
          </w:p>
          <w:p w14:paraId="74B3C83C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</w:p>
          <w:p w14:paraId="6617735A" w14:textId="02DB3809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59E35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</w:p>
          <w:p w14:paraId="2CB13C8E" w14:textId="3207EA49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CECE7" w14:textId="08901882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Հասրաթյան 8 շենքի բակային տարածքի,խաղահրապարակի հիմնանորոգման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строительный двор Асратян 8</w:t>
            </w:r>
          </w:p>
        </w:tc>
      </w:tr>
      <w:tr w:rsidR="0080560A" w:rsidRPr="00D845E7" w14:paraId="76CB99EE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0374E38" w14:textId="7198D67A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C08831" w14:textId="696E195E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Ֆուչիկի փողոց 4 շենքի բակային տարածքի,խաղահրապարակի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 xml:space="preserve">նախագծանախահաշվային փաստաթղթերի կազմման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lastRenderedPageBreak/>
              <w:t>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 улица Фучики 4 двор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6FECA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7935B56F" w14:textId="004978B5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DA86BD5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C7E6A46" w14:textId="613D8712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73AAB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38BFB827" w14:textId="4068D48B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6059DC" w14:textId="10F134D1" w:rsidR="0080560A" w:rsidRDefault="0080560A" w:rsidP="0080560A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  <w:p w14:paraId="58641620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2E0876E7" w14:textId="2701F3C3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4161" w14:textId="1083F984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175000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E853" w14:textId="1B08F564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Ֆուչիկի փողոց 4 շենքի բակային տարածքի,խաղահրապարակի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 улица Фучики 4 двор</w:t>
            </w:r>
          </w:p>
        </w:tc>
      </w:tr>
      <w:tr w:rsidR="0080560A" w:rsidRPr="00D845E7" w14:paraId="43342ED7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1AE40E0" w14:textId="0F690A46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8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BA573" w14:textId="3FD01685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Նորաշեն/16 թաղամաս/ 20շենքից մինչև Նորաշեն 13 շենք  կոյուղու կառուցման 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Норашен/16 район/ от дома 20 до дома Норашен 13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EBCD4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4506D89C" w14:textId="1A8ECCD0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353F91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B3B6A8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171AB0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BA44F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BF29D4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2B0BC7A" w14:textId="7787C3AA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E6A489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4F49E6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76CE99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49F23A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8269A1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13B6C10" w14:textId="3E6ECD99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821F41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08F5C866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7D03B17B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FAD7031" w14:textId="5815A4FB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D4AF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</w:p>
          <w:p w14:paraId="5BB5BB20" w14:textId="330E86A2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A4B9" w14:textId="41BABFB7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Նորաշեն/16 թաղամաս/ 20շենքից մինչև Նորաշեն 13 շենք  կոյուղու կառուցման 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Норашен/16 район/ от дома 20 до дома Норашен 13</w:t>
            </w:r>
          </w:p>
        </w:tc>
      </w:tr>
      <w:tr w:rsidR="0080560A" w:rsidRPr="00D845E7" w14:paraId="582E9793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45BF4F9" w14:textId="4BBBCDF6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1F376" w14:textId="2CFCD152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Նորաշեն/16 թաղամաս/ 30 շենքից մինչև Նորաշեն 33 շենք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Норашен/16 квартал/ от дома 30 до Норашена 33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24824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2F75CB23" w14:textId="0D26539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261786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38D5933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0A3E23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A29B53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4FECC50" w14:textId="40552298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D1D01E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3D19CE0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201D49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B45438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DF107A8" w14:textId="7CDDD459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167064D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50C6FDCE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78699EFF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32BF95C5" w14:textId="0705937A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30788" w14:textId="77777777" w:rsidR="0080560A" w:rsidRDefault="0080560A" w:rsidP="0080560A">
            <w:pPr>
              <w:ind w:left="0" w:firstLine="0"/>
              <w:rPr>
                <w:rFonts w:ascii="GHEA Grapalat" w:hAnsi="GHEA Grapalat" w:cs="Arial"/>
                <w:lang w:val="hy-AM"/>
              </w:rPr>
            </w:pPr>
          </w:p>
          <w:p w14:paraId="7AE162F5" w14:textId="41B4D11C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E3A47" w14:textId="3459A6C6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Նորաշեն/16 թաղամաս/ 30 շենքից մինչև Նորաշեն 33 շենք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разработке проектно-сметной документации на капитальный ремонт дворовой территории, детской площадки дома Норашен/16 квартал/ от дома 30 до Норашена 33</w:t>
            </w:r>
          </w:p>
        </w:tc>
      </w:tr>
      <w:tr w:rsidR="0080560A" w:rsidRPr="00D845E7" w14:paraId="7E475E68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ADDC1F3" w14:textId="77777777" w:rsidR="003C1EB8" w:rsidRDefault="003C1EB8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</w:p>
          <w:p w14:paraId="6417DDDF" w14:textId="7ED9287C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7AB9A" w14:textId="79F70AEE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Ռուստամյան փողոց/Բաշինջաղյան փողոցից մինչև Վշտունի փողոց/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ул. Рустамяна/от ул. Башинджагяна до ул. Вштуна/консультационные работы по проектно-сметной документации на строительство канализации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67413" w14:textId="77777777" w:rsidR="003C1EB8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</w:p>
          <w:p w14:paraId="652862B3" w14:textId="2AE299C5" w:rsidR="0080560A" w:rsidRPr="00FF25BD" w:rsidRDefault="003C1EB8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 w:rsidR="0080560A"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դրամ</w:t>
            </w:r>
          </w:p>
          <w:p w14:paraId="756EE286" w14:textId="595F5D58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A8CDD8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CE72D4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BBFF3F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DFF7DBC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93900BA" w14:textId="77777777" w:rsidR="003C1EB8" w:rsidRDefault="003C1EB8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9F515A2" w14:textId="491B2E61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2CF0AC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0D876CE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F692745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0143DA3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5DF0E6C" w14:textId="77777777" w:rsidR="003C1EB8" w:rsidRDefault="003C1EB8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A4BC870" w14:textId="4BDCDEA3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BF76617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3DBDE36A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0C6ED57C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8552956" w14:textId="38CA1BE5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94BD6C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3033B3F3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4A8B3157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61F8802" w14:textId="58F0BC0F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7E4E" w14:textId="6E5FC4DB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Ռուստամյան փողոց/Բաշինջաղյան փողոցից մինչև Վշտունի փողոց/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ул. Рустамяна/от ул. Башинджагяна до ул. Вштуна/консультационные работы по проектно-сметной документации на строительство канализации</w:t>
            </w:r>
          </w:p>
        </w:tc>
      </w:tr>
      <w:tr w:rsidR="0080560A" w:rsidRPr="00D845E7" w14:paraId="48D2ACAE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AE15E4B" w14:textId="6BF3203E" w:rsidR="0080560A" w:rsidRPr="00CA4BF3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A4BF3">
              <w:rPr>
                <w:rFonts w:ascii="GHEA Grapalat" w:hAnsi="GHEA Grapalat"/>
                <w:sz w:val="18"/>
                <w:lang w:val="hy-AM"/>
              </w:rPr>
              <w:t>11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B5404" w14:textId="156B4BFE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Պարսեղովի փողոցի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Консультационные работы по проектно-сметной документации на строительство уличной канализации Парсегова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560075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6902DF17" w14:textId="455C8243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8FE24A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2CAC633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82273A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E3553B1" w14:textId="18CFD143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79BC79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CBAF74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BAD281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ED87B13" w14:textId="2E44B3F0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4AB4DF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68BBEC8D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61F67692" w14:textId="2D09B6F0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6B630B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00C35D70" w14:textId="77777777" w:rsidR="0080560A" w:rsidRDefault="0080560A" w:rsidP="0080560A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472FA3BE" w14:textId="61E44D41" w:rsidR="0080560A" w:rsidRPr="00C223A6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8EA9" w14:textId="6B0FF7F9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Պարսեղովի փողոցի  կոյուղու կառուցման 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Консультационные работы по проектно-сметной документации на строительство уличной канализации Парсегова</w:t>
            </w:r>
          </w:p>
        </w:tc>
      </w:tr>
      <w:tr w:rsidR="0080560A" w:rsidRPr="0080560A" w14:paraId="0C8DBFF5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DAB714F" w14:textId="6928ECD2" w:rsidR="0080560A" w:rsidRPr="00CA4BF3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A4BF3">
              <w:rPr>
                <w:rFonts w:ascii="GHEA Grapalat" w:hAnsi="GHEA Grapalat"/>
                <w:sz w:val="18"/>
                <w:lang w:val="hy-AM"/>
              </w:rPr>
              <w:t>12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6CF13" w14:textId="504F08BE" w:rsidR="0080560A" w:rsidRPr="009D3FB5" w:rsidRDefault="0080560A" w:rsidP="005A4956">
            <w:pPr>
              <w:spacing w:before="0"/>
              <w:ind w:left="-55" w:firstLine="0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Հալաբյան փողոց 3 շենքից մինչև Լենինգրադյան փողոց   կոյուղու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 xml:space="preserve">Консультативные работы по проектно-сметной документации на строительство канализации от ул.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lastRenderedPageBreak/>
              <w:t>Алабяна 3, дом 3 до ул. Ленинградяна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7CE23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0CE2CA8C" w14:textId="526BE749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94BBCE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08B333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738BC9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3810AA3" w14:textId="34F590F9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C770B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6A6DC9E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A6A805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8820EBE" w14:textId="3D3B97D6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C6EDB" w14:textId="4DF45762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5AD9C" w14:textId="31C93454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22CD" w14:textId="5EA8F362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Հալաբյան փողոց 3 շենքից մինչև Լենինգրադյան փողոց   կոյուղու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Консультативные работы по проектно-сметной документации на строительство канализации от ул. Алабяна 3, дом 3 до ул. Ленинградяна</w:t>
            </w:r>
          </w:p>
        </w:tc>
      </w:tr>
      <w:tr w:rsidR="0080560A" w:rsidRPr="00D845E7" w14:paraId="4144463D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9A7B38C" w14:textId="62122FB2" w:rsidR="0080560A" w:rsidRPr="00CA4BF3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A4BF3">
              <w:rPr>
                <w:rFonts w:ascii="GHEA Grapalat" w:hAnsi="GHEA Grapalat"/>
                <w:sz w:val="18"/>
                <w:lang w:val="hy-AM"/>
              </w:rPr>
              <w:lastRenderedPageBreak/>
              <w:t>13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FD1CF" w14:textId="030F4714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Լենինգրադյան փողոց 50շենքից մինչև 48 շենք՝ փողոցի երկայնքով կոյուղու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Улица Ленинградяна от дома 50 до дома 48: консалтинговые работы по проектно-сметной документации на строительство канализации по улице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3CBC8B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0B40C4C6" w14:textId="5F19E521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F780B8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6EDB48B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834281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3F1D96A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EC999D9" w14:textId="3B5E895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C7A60C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702E64B0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ED9A215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E2BDA1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7200355" w14:textId="6A39F339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CA421" w14:textId="03E8A4CC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14E11" w14:textId="0F06E02F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D857" w14:textId="128DCE0C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Լենինգրադյան փողոց 50շենքից մինչև 48 շենք՝ փողոցի երկայնքով կոյուղու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Улица Ленинградяна от дома 50 до дома 48: консалтинговые работы по проектно-сметной документации на строительство канализации по улице</w:t>
            </w:r>
          </w:p>
        </w:tc>
      </w:tr>
      <w:tr w:rsidR="0080560A" w:rsidRPr="00D845E7" w14:paraId="11787174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09B7AFE" w14:textId="6EBC9FB8" w:rsidR="0080560A" w:rsidRPr="00CA4BF3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A4BF3">
              <w:rPr>
                <w:rFonts w:ascii="GHEA Grapalat" w:hAnsi="GHEA Grapalat"/>
                <w:sz w:val="18"/>
                <w:lang w:val="hy-AM"/>
              </w:rPr>
              <w:t>14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A2C60" w14:textId="7C268CE0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Նազարբեկյան թաղամաս, Ծառուղու վերջնամաս՝ Վահագնի թաղամասի պատի հարեվանությամբ,շների զբոսանքի համար առանձնացված զբոսայգու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Назарбекянский район, конец дороги, примыкает к стене Ваагнского района, консультационные работы по строительству отдельного парка для выгула собак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4BBE1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0215515F" w14:textId="1E188F5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3FC5F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D638F52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F7E062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D9136BC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26F8824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6DF4B9C" w14:textId="3C9A418A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4D11671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5BC6857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9FAE0C9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A8BC3B8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EE04A5B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F644597" w14:textId="64568F3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E78E2" w14:textId="7C2A3D5F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21CA" w14:textId="7B8154A1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F1E4" w14:textId="652654DC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Նազարբեկյան թաղամաս, Ծառուղու վերջնամաս՝ Վահագնի թաղամասի պատի հարեվանությամբ,շների զբոսանքի համար առանձնացված զբոսայգու կառուցման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Назарбекянский район, конец дороги, примыкает к стене Ваагнского района, консультационные работы по строительству отдельного парка для выгула собак</w:t>
            </w:r>
          </w:p>
        </w:tc>
      </w:tr>
      <w:tr w:rsidR="0080560A" w:rsidRPr="00D845E7" w14:paraId="04223C4D" w14:textId="77777777" w:rsidTr="003C1EB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E3DC385" w14:textId="554850CD" w:rsidR="0080560A" w:rsidRDefault="0080560A" w:rsidP="0080560A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CA4BF3">
              <w:rPr>
                <w:rFonts w:ascii="GHEA Grapalat" w:hAnsi="GHEA Grapalat"/>
                <w:sz w:val="18"/>
                <w:lang w:val="hy-AM"/>
              </w:rPr>
              <w:t>15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290EB" w14:textId="6DF75992" w:rsidR="0080560A" w:rsidRPr="009D3FB5" w:rsidRDefault="0080560A" w:rsidP="0080560A">
            <w:pPr>
              <w:spacing w:before="0"/>
              <w:ind w:left="-55" w:firstLine="78"/>
              <w:rPr>
                <w:rFonts w:ascii="GHEA Grapalat" w:hAnsi="GHEA Grapalat"/>
                <w:sz w:val="14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Աջափնյակ վարչական շրջանի վերգետնյա անցումների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</w:t>
            </w:r>
            <w:r w:rsidRPr="00622F33">
              <w:rPr>
                <w:rFonts w:ascii="GHEA Grapalat" w:hAnsi="GHEA Grapalat"/>
                <w:sz w:val="18"/>
                <w:lang w:val="hy-AM"/>
              </w:rPr>
              <w:lastRenderedPageBreak/>
              <w:t>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>Консультационные работы по проектно-сметной документации на капитальный ремонт путепроводов административного района Ачапняк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12A96" w14:textId="77777777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45FE6BC6" w14:textId="788BB520" w:rsidR="0080560A" w:rsidRPr="00FF25B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2B07766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C79740E" w14:textId="66E157BF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F03677" w14:textId="77777777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</w:p>
          <w:p w14:paraId="6A6610DA" w14:textId="33666BA4" w:rsidR="0080560A" w:rsidRDefault="0080560A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Theme="minorHAnsi" w:hAnsiTheme="minorHAnsi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17E3E" w14:textId="3F520BB5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850000</w:t>
            </w:r>
          </w:p>
        </w:tc>
        <w:tc>
          <w:tcPr>
            <w:tcW w:w="18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04D1" w14:textId="4997E410" w:rsidR="0080560A" w:rsidRPr="00C223A6" w:rsidRDefault="00CA4BF3" w:rsidP="0080560A">
            <w:pPr>
              <w:tabs>
                <w:tab w:val="left" w:pos="1248"/>
              </w:tabs>
              <w:spacing w:before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850000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675CF" w14:textId="0A926619" w:rsidR="0080560A" w:rsidRPr="00EE4BAE" w:rsidRDefault="0080560A" w:rsidP="0080560A">
            <w:pPr>
              <w:tabs>
                <w:tab w:val="num" w:pos="317"/>
              </w:tabs>
              <w:spacing w:before="0"/>
              <w:ind w:left="34" w:firstLine="25"/>
              <w:rPr>
                <w:rFonts w:ascii="GHEA Grapalat" w:hAnsi="GHEA Grapalat"/>
                <w:szCs w:val="18"/>
                <w:lang w:val="hy-AM"/>
              </w:rPr>
            </w:pPr>
            <w:r w:rsidRPr="001D687D">
              <w:rPr>
                <w:rFonts w:ascii="GHEA Grapalat" w:hAnsi="GHEA Grapalat"/>
                <w:sz w:val="18"/>
                <w:lang w:val="hy-AM"/>
              </w:rPr>
              <w:t xml:space="preserve">Աջափնյակ վարչական շրջանի վերգետնյա անցումների հիմնանորոգման </w:t>
            </w:r>
            <w:r w:rsidRPr="00622F33">
              <w:rPr>
                <w:rFonts w:ascii="GHEA Grapalat" w:hAnsi="GHEA Grapalat"/>
                <w:sz w:val="18"/>
                <w:lang w:val="hy-AM"/>
              </w:rPr>
              <w:t>նախագծանախահաշվային փաստաթղթերի կազմման խորհրդատվական աշխատանքներ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t xml:space="preserve">Консультационные </w:t>
            </w:r>
            <w:r w:rsidRPr="009C588C">
              <w:rPr>
                <w:rFonts w:ascii="GHEA Grapalat" w:hAnsi="GHEA Grapalat"/>
                <w:sz w:val="18"/>
                <w:szCs w:val="16"/>
                <w:lang w:val="hy-AM"/>
              </w:rPr>
              <w:lastRenderedPageBreak/>
              <w:t>работы по проектно-сметной документации на капитальный ремонт путепроводов административного района Ачапняк</w:t>
            </w:r>
          </w:p>
        </w:tc>
      </w:tr>
      <w:tr w:rsidR="003C1EB8" w:rsidRPr="00D845E7" w14:paraId="4B8BC031" w14:textId="21171ED8" w:rsidTr="003C1EB8">
        <w:trPr>
          <w:trHeight w:val="169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451180EC" w14:textId="1B8E30F5" w:rsidR="003C1EB8" w:rsidRPr="00C44666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24C3B0CB" w14:textId="77777777" w:rsidTr="003C1EB8">
        <w:trPr>
          <w:trHeight w:val="137"/>
        </w:trPr>
        <w:tc>
          <w:tcPr>
            <w:tcW w:w="550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80560A" w:rsidRPr="00054827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8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544620DA" w:rsidR="0080560A" w:rsidRPr="00E8750A" w:rsidRDefault="0080560A" w:rsidP="0080560A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3380315" w14:textId="0FB39D09" w:rsidR="0080560A" w:rsidRPr="00E8750A" w:rsidRDefault="0080560A" w:rsidP="0080560A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  <w:p w14:paraId="2C5DC7B8" w14:textId="59971B4E" w:rsidR="0080560A" w:rsidRPr="00054827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80560A" w:rsidRPr="00D845E7" w14:paraId="075EEA57" w14:textId="77777777" w:rsidTr="003C1EB8">
        <w:trPr>
          <w:trHeight w:val="196"/>
        </w:trPr>
        <w:tc>
          <w:tcPr>
            <w:tcW w:w="154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0560A" w:rsidRPr="001C4E63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8B1D56" w14:paraId="681596E8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836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712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4F8FB5B" w:rsidR="0080560A" w:rsidRPr="001475EB" w:rsidRDefault="008B1D56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03.11</w:t>
            </w:r>
            <w:r w:rsidR="0080560A" w:rsidRPr="008344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80560A" w:rsidRPr="008B1D56" w14:paraId="199F948A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842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80560A" w:rsidRPr="00161935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80560A" w:rsidRPr="00A9220F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8B1D56" w14:paraId="6EE9B008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842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161935" w14:paraId="13FE412E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80560A" w:rsidRPr="00161935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80560A" w:rsidRPr="00161935" w14:paraId="321D26CF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161935" w14:paraId="68E691E2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42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0560A" w:rsidRPr="00161935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161935" w14:paraId="30B89418" w14:textId="77777777" w:rsidTr="003C1EB8">
        <w:trPr>
          <w:trHeight w:val="54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57E2319C" w14:textId="77777777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10DC4861" w14:textId="77777777" w:rsidTr="003C1EB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279" w:type="dxa"/>
            <w:gridSpan w:val="5"/>
            <w:vMerge w:val="restart"/>
            <w:shd w:val="clear" w:color="auto" w:fill="auto"/>
            <w:vAlign w:val="center"/>
          </w:tcPr>
          <w:p w14:paraId="4FE503E7" w14:textId="5D4AD21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831" w:type="dxa"/>
            <w:gridSpan w:val="24"/>
            <w:shd w:val="clear" w:color="auto" w:fill="auto"/>
            <w:vAlign w:val="center"/>
          </w:tcPr>
          <w:p w14:paraId="1FD38684" w14:textId="2FA1F403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80560A" w:rsidRPr="00161935" w14:paraId="3FD00E3A" w14:textId="77777777" w:rsidTr="003C1EB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79" w:type="dxa"/>
            <w:gridSpan w:val="5"/>
            <w:vMerge/>
            <w:shd w:val="clear" w:color="auto" w:fill="auto"/>
            <w:vAlign w:val="center"/>
          </w:tcPr>
          <w:p w14:paraId="7835142E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80" w:type="dxa"/>
            <w:gridSpan w:val="12"/>
            <w:shd w:val="clear" w:color="auto" w:fill="auto"/>
            <w:vAlign w:val="center"/>
          </w:tcPr>
          <w:p w14:paraId="27542D69" w14:textId="6E9980A9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397" w:type="dxa"/>
            <w:gridSpan w:val="7"/>
            <w:shd w:val="clear" w:color="auto" w:fill="auto"/>
            <w:vAlign w:val="center"/>
          </w:tcPr>
          <w:p w14:paraId="635EE2FE" w14:textId="244DB0ED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4" w:type="dxa"/>
            <w:gridSpan w:val="5"/>
            <w:shd w:val="clear" w:color="auto" w:fill="auto"/>
            <w:vAlign w:val="center"/>
          </w:tcPr>
          <w:p w14:paraId="4A371FE9" w14:textId="0CCE86EE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80560A" w:rsidRPr="00161935" w14:paraId="4DA511EC" w14:textId="77777777" w:rsidTr="003C1EB8">
        <w:trPr>
          <w:trHeight w:val="592"/>
        </w:trPr>
        <w:tc>
          <w:tcPr>
            <w:tcW w:w="15492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6ED8B98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ABF72D4" w14:textId="0792E1F1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 лот 1</w:t>
            </w:r>
          </w:p>
        </w:tc>
      </w:tr>
      <w:tr w:rsidR="0080560A" w:rsidRPr="008B1D56" w14:paraId="50825522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5DBB" w14:textId="77777777" w:rsidR="008B1D56" w:rsidRPr="00DF09BF" w:rsidRDefault="008B1D56" w:rsidP="008B1D56">
            <w:pPr>
              <w:spacing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Sylfaen"/>
                <w:szCs w:val="16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Sylfaen"/>
                <w:szCs w:val="16"/>
                <w:lang w:val="hy-AM"/>
              </w:rPr>
              <w:t>»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 xml:space="preserve">  ՍՊԸ</w:t>
            </w:r>
          </w:p>
          <w:p w14:paraId="259F3C98" w14:textId="0D9D9033" w:rsidR="0080560A" w:rsidRPr="0029722E" w:rsidRDefault="008B1D56" w:rsidP="008B1D56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00C51D0A" w:rsidR="0080560A" w:rsidRPr="009C7C59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300000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83378F3" w:rsidR="0080560A" w:rsidRPr="0029722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6D89279E" w:rsidR="0080560A" w:rsidRPr="0029722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300000</w:t>
            </w:r>
          </w:p>
        </w:tc>
      </w:tr>
      <w:tr w:rsidR="0080560A" w:rsidRPr="00161935" w14:paraId="1C898A40" w14:textId="77777777" w:rsidTr="003C1EB8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7D7" w14:textId="72D404F6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 лот 2</w:t>
            </w:r>
          </w:p>
        </w:tc>
      </w:tr>
      <w:tr w:rsidR="0080560A" w:rsidRPr="00161935" w14:paraId="7A956651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763D" w14:textId="07D247D0" w:rsidR="0080560A" w:rsidRPr="00497F4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96E5" w14:textId="77777777" w:rsidR="008B1D56" w:rsidRPr="00DF09BF" w:rsidRDefault="008B1D56" w:rsidP="008B1D56">
            <w:pPr>
              <w:spacing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Sylfaen"/>
                <w:szCs w:val="16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Sylfaen"/>
                <w:szCs w:val="16"/>
                <w:lang w:val="hy-AM"/>
              </w:rPr>
              <w:t>»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 xml:space="preserve">  ՍՊԸ</w:t>
            </w:r>
          </w:p>
          <w:p w14:paraId="2B89FCD2" w14:textId="1BCCA164" w:rsidR="0080560A" w:rsidRPr="00CF0E0E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506" w14:textId="785E8EDD" w:rsidR="0080560A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4FD" w14:textId="77777777" w:rsidR="0080560A" w:rsidRPr="0029722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C069" w14:textId="5E9B9BAF" w:rsidR="0080560A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200000</w:t>
            </w:r>
          </w:p>
        </w:tc>
      </w:tr>
      <w:tr w:rsidR="0080560A" w:rsidRPr="00161935" w14:paraId="263E61B3" w14:textId="77777777" w:rsidTr="003C1EB8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C1DE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4F3F5C" w14:textId="5B9A9370" w:rsidR="0080560A" w:rsidRPr="0083445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 лот 3</w:t>
            </w:r>
          </w:p>
        </w:tc>
      </w:tr>
      <w:tr w:rsidR="0080560A" w:rsidRPr="00161935" w14:paraId="3A482949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C91F" w14:textId="6633F23E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097D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4ACE93D6" w14:textId="422ED53B" w:rsidR="0080560A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4FF5" w14:textId="2F94B6ED" w:rsidR="0080560A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455" w14:textId="77777777" w:rsidR="0080560A" w:rsidRPr="0029722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AC3" w14:textId="773A7C9C" w:rsidR="0080560A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80560A" w:rsidRPr="00161935" w14:paraId="3A46523A" w14:textId="77777777" w:rsidTr="003C1EB8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D390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3247FC4" w14:textId="2DDFDC15" w:rsidR="0080560A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 лот 4</w:t>
            </w:r>
          </w:p>
        </w:tc>
      </w:tr>
      <w:tr w:rsidR="008B1D56" w:rsidRPr="00161935" w14:paraId="0FDA0AFB" w14:textId="6140F694" w:rsidTr="008B1D56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49C" w14:textId="71E11003" w:rsidR="008B1D56" w:rsidRDefault="008B1D56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35CA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22799541" w14:textId="255742DA" w:rsidR="008B1D56" w:rsidRDefault="008B1D56" w:rsidP="008B1D56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AB6B" w14:textId="5FA6D8FB" w:rsidR="008B1D56" w:rsidRPr="0029722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E251" w14:textId="5B0DFB26" w:rsidR="008B1D56" w:rsidRDefault="008B1D56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6C80" w14:textId="1EDF09D9" w:rsidR="008B1D56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3C1EB8" w:rsidRPr="00161935" w14:paraId="42E3D913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B61" w14:textId="0428A2E5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5 лот 5</w:t>
            </w:r>
          </w:p>
        </w:tc>
      </w:tr>
      <w:tr w:rsidR="003C1EB8" w:rsidRPr="00161935" w14:paraId="02CB84AE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90BC" w14:textId="25FDCF75" w:rsidR="003C1EB8" w:rsidRP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05D" w14:textId="77777777" w:rsidR="003C1EB8" w:rsidRDefault="008B1D56" w:rsidP="0080560A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68BC462D" w14:textId="4B585296" w:rsidR="008B1D56" w:rsidRPr="00BD0B5A" w:rsidRDefault="008B1D56" w:rsidP="0080560A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09F0" w14:textId="01EEBF63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EAA4" w14:textId="77777777" w:rsidR="003C1EB8" w:rsidRPr="0029722E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8718" w14:textId="3F30EA91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3C1EB8" w:rsidRPr="00161935" w14:paraId="53616850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781" w14:textId="78452B97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6 лот 6</w:t>
            </w:r>
          </w:p>
        </w:tc>
      </w:tr>
      <w:tr w:rsidR="003C1EB8" w:rsidRPr="00161935" w14:paraId="348968F2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A6D8" w14:textId="10A63BF1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0397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1D6C87E2" w14:textId="1D117274" w:rsidR="003C1EB8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3A7" w14:textId="28FBC509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039B" w14:textId="77777777" w:rsidR="003C1EB8" w:rsidRPr="0029722E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2766" w14:textId="5DC2C229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</w:tr>
      <w:tr w:rsidR="003C1EB8" w:rsidRPr="00161935" w14:paraId="7DAADE07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E5A5" w14:textId="5E2EC8E5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7 лот 7</w:t>
            </w:r>
          </w:p>
        </w:tc>
      </w:tr>
      <w:tr w:rsidR="003C1EB8" w:rsidRPr="00161935" w14:paraId="7546844B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E36" w14:textId="43DDD1AF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8144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79D1E745" w14:textId="2E4BDF3A" w:rsidR="003C1EB8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11D" w14:textId="7184CADF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081" w14:textId="77777777" w:rsidR="003C1EB8" w:rsidRPr="0029722E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CD4" w14:textId="0E67CDF7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</w:tr>
      <w:tr w:rsidR="003C1EB8" w:rsidRPr="00161935" w14:paraId="52A00B2A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7F37" w14:textId="66043FBF" w:rsidR="003C1EB8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8 лот 8</w:t>
            </w:r>
          </w:p>
        </w:tc>
      </w:tr>
      <w:tr w:rsidR="003C1EB8" w:rsidRPr="00161935" w14:paraId="0CD00486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2E36" w14:textId="0C1FE5B8" w:rsidR="003C1EB8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F86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06CEB34C" w14:textId="608C0E25" w:rsidR="003C1EB8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30BE" w14:textId="7E1DC197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377" w14:textId="77777777" w:rsidR="003C1EB8" w:rsidRPr="0029722E" w:rsidRDefault="003C1EB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68EB" w14:textId="5698B37E" w:rsidR="003C1EB8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</w:tr>
      <w:tr w:rsidR="004A5CDE" w:rsidRPr="00161935" w14:paraId="4015177D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10D2" w14:textId="69A55BC0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9 лот 9</w:t>
            </w:r>
          </w:p>
        </w:tc>
      </w:tr>
      <w:tr w:rsidR="004A5CDE" w:rsidRPr="00161935" w14:paraId="5B437768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007" w14:textId="07BDCFB6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92CE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312EF950" w14:textId="5597E238" w:rsidR="004A5CDE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3173" w14:textId="41865116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C3E" w14:textId="77777777" w:rsidR="004A5CDE" w:rsidRPr="0029722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ACEB" w14:textId="58E18365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4A5CDE" w:rsidRPr="00161935" w14:paraId="3C7BBA68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87C" w14:textId="018191AA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10 лот 10</w:t>
            </w:r>
          </w:p>
        </w:tc>
      </w:tr>
      <w:tr w:rsidR="004A5CDE" w:rsidRPr="00161935" w14:paraId="193E9BAD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0E0E" w14:textId="62BDD031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6213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4A472CF7" w14:textId="0E9543AE" w:rsidR="004A5CDE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F91" w14:textId="2771F7FE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7D5E" w14:textId="77777777" w:rsidR="004A5CDE" w:rsidRPr="0029722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41C2" w14:textId="68311919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4A5CDE" w:rsidRPr="00161935" w14:paraId="7695363E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1B2" w14:textId="1F69EEC4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11 лот 11</w:t>
            </w:r>
          </w:p>
        </w:tc>
      </w:tr>
      <w:tr w:rsidR="004A5CDE" w:rsidRPr="00161935" w14:paraId="4793E14A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BA6" w14:textId="3DF9A4A1" w:rsidR="004A5CD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659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4FB31459" w14:textId="5B300748" w:rsidR="004A5CDE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7A64" w14:textId="4B150630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22ED" w14:textId="77777777" w:rsidR="004A5CDE" w:rsidRPr="0029722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458" w14:textId="009B3622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350000</w:t>
            </w:r>
          </w:p>
        </w:tc>
      </w:tr>
      <w:tr w:rsidR="00487EE9" w:rsidRPr="00161935" w14:paraId="1042AA1F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D63" w14:textId="2FD0D1C3" w:rsidR="00487EE9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12 лот 12</w:t>
            </w:r>
          </w:p>
        </w:tc>
      </w:tr>
      <w:tr w:rsidR="004A5CDE" w:rsidRPr="00161935" w14:paraId="67A1563D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21DA" w14:textId="790BFCFA" w:rsidR="004A5CDE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2C6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5670AA0C" w14:textId="3ED29C2B" w:rsidR="004A5CDE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FE2" w14:textId="72CE1973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C8D" w14:textId="77777777" w:rsidR="004A5CDE" w:rsidRPr="0029722E" w:rsidRDefault="004A5CDE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A0D" w14:textId="67B34ECE" w:rsidR="004A5CDE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250000</w:t>
            </w:r>
          </w:p>
        </w:tc>
      </w:tr>
      <w:tr w:rsidR="00487EE9" w:rsidRPr="00161935" w14:paraId="3E2B47EB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BBED" w14:textId="14497CFE" w:rsidR="00487EE9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13 лот 13</w:t>
            </w:r>
          </w:p>
        </w:tc>
      </w:tr>
      <w:tr w:rsidR="00487EE9" w:rsidRPr="00161935" w14:paraId="6ED24155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CD87" w14:textId="624CCCC0" w:rsidR="00487EE9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F4B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58436EA3" w14:textId="3ED5BA61" w:rsidR="00487EE9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EB4" w14:textId="73BAA667" w:rsidR="00487EE9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0EA" w14:textId="77777777" w:rsidR="00487EE9" w:rsidRPr="0029722E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EC77" w14:textId="01B97806" w:rsidR="00487EE9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</w:tr>
      <w:tr w:rsidR="00487EE9" w:rsidRPr="00161935" w14:paraId="70C8A815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B64" w14:textId="5F29BDBD" w:rsidR="00487EE9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14 лот 14</w:t>
            </w:r>
          </w:p>
        </w:tc>
      </w:tr>
      <w:tr w:rsidR="00487EE9" w:rsidRPr="00161935" w14:paraId="1ABAA14C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807" w14:textId="5F60DF63" w:rsidR="00487EE9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0377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5BD79BAF" w14:textId="6CFDB91B" w:rsidR="00487EE9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6BED" w14:textId="05E59BF6" w:rsidR="00487EE9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DC2" w14:textId="77777777" w:rsidR="00487EE9" w:rsidRPr="0029722E" w:rsidRDefault="00487EE9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9C4A" w14:textId="549CF040" w:rsidR="00487EE9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175000</w:t>
            </w:r>
          </w:p>
        </w:tc>
      </w:tr>
      <w:tr w:rsidR="008B1D56" w:rsidRPr="00161935" w14:paraId="684664A2" w14:textId="77777777" w:rsidTr="005A11D2">
        <w:trPr>
          <w:trHeight w:val="538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2E69" w14:textId="7591C1A0" w:rsidR="008B1D56" w:rsidRDefault="008B1D56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15 лот 15</w:t>
            </w:r>
          </w:p>
        </w:tc>
      </w:tr>
      <w:tr w:rsidR="008B1D56" w:rsidRPr="00161935" w14:paraId="64E610D6" w14:textId="77777777" w:rsidTr="003C1EB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9AB" w14:textId="73BDFC0D" w:rsidR="008B1D56" w:rsidRDefault="008B1D56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2895" w14:textId="77777777" w:rsidR="008B1D56" w:rsidRDefault="008B1D56" w:rsidP="008B1D56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«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ԿԱՊԻՏԱԼ ԴԻԶԱՅՆ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» </w:t>
            </w:r>
            <w:r w:rsidRPr="00DF09BF">
              <w:rPr>
                <w:rFonts w:ascii="GHEA Grapalat" w:hAnsi="GHEA Grapalat" w:cs="Sylfaen"/>
                <w:szCs w:val="16"/>
                <w:lang w:val="hy-AM"/>
              </w:rPr>
              <w:t>ՍՊԸ</w:t>
            </w:r>
          </w:p>
          <w:p w14:paraId="70A157C2" w14:textId="6028CBFF" w:rsidR="008B1D56" w:rsidRPr="00BD0B5A" w:rsidRDefault="008B1D56" w:rsidP="008B1D56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DF09BF">
              <w:rPr>
                <w:rFonts w:ascii="GHEA Grapalat" w:hAnsi="GHEA Grapalat" w:cs="Sylfaen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A61" w14:textId="7D6EF739" w:rsidR="008B1D56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43A6" w14:textId="77777777" w:rsidR="008B1D56" w:rsidRPr="0029722E" w:rsidRDefault="008B1D56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D40" w14:textId="250F33DB" w:rsidR="008B1D56" w:rsidRDefault="002E088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850000</w:t>
            </w:r>
          </w:p>
        </w:tc>
      </w:tr>
      <w:tr w:rsidR="0080560A" w:rsidRPr="00BD0B5A" w14:paraId="7D3304DC" w14:textId="77777777" w:rsidTr="003C1EB8">
        <w:trPr>
          <w:trHeight w:val="233"/>
        </w:trPr>
        <w:tc>
          <w:tcPr>
            <w:tcW w:w="154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D97" w14:textId="77777777" w:rsidR="0080560A" w:rsidRPr="009025A1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80560A" w:rsidRPr="00BD0B5A" w14:paraId="700CD07F" w14:textId="77777777" w:rsidTr="003C1EB8">
        <w:trPr>
          <w:trHeight w:val="288"/>
        </w:trPr>
        <w:tc>
          <w:tcPr>
            <w:tcW w:w="15492" w:type="dxa"/>
            <w:gridSpan w:val="32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521126E1" w14:textId="77777777" w:rsidTr="003C1EB8">
        <w:trPr>
          <w:trHeight w:val="259"/>
        </w:trPr>
        <w:tc>
          <w:tcPr>
            <w:tcW w:w="154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80560A" w:rsidRPr="00D845E7" w14:paraId="552679BF" w14:textId="77777777" w:rsidTr="003C1EB8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62A37CF8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8" w:type="dxa"/>
            <w:gridSpan w:val="5"/>
            <w:vMerge w:val="restart"/>
            <w:shd w:val="clear" w:color="auto" w:fill="auto"/>
            <w:vAlign w:val="center"/>
          </w:tcPr>
          <w:p w14:paraId="563B2C65" w14:textId="0450DEEC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19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0A5D50B9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80560A" w:rsidRPr="0022631D" w14:paraId="3CA6FABC" w14:textId="77777777" w:rsidTr="003C1EB8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0560A" w:rsidRPr="00161935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5FDF8E41" w:rsidR="0080560A" w:rsidRPr="000B2BF6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5814C" w14:textId="77777777" w:rsidR="0080560A" w:rsidRPr="0040258B" w:rsidRDefault="0080560A" w:rsidP="0080560A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80560A" w:rsidRPr="000B2BF6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5F756661" w:rsidR="0080560A" w:rsidRPr="000B2BF6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29D42EA3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80560A" w:rsidRPr="0022631D" w14:paraId="5E96A1C5" w14:textId="77777777" w:rsidTr="003C1EB8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560A" w:rsidRPr="0022631D" w14:paraId="443F73EF" w14:textId="77777777" w:rsidTr="003C1EB8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560A" w:rsidRPr="00D845E7" w14:paraId="522ACAFB" w14:textId="77777777" w:rsidTr="003C1EB8">
        <w:trPr>
          <w:trHeight w:val="331"/>
        </w:trPr>
        <w:tc>
          <w:tcPr>
            <w:tcW w:w="3301" w:type="dxa"/>
            <w:gridSpan w:val="6"/>
            <w:shd w:val="clear" w:color="auto" w:fill="auto"/>
            <w:vAlign w:val="center"/>
          </w:tcPr>
          <w:p w14:paraId="514F7E40" w14:textId="44F8DF99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191" w:type="dxa"/>
            <w:gridSpan w:val="26"/>
            <w:shd w:val="clear" w:color="auto" w:fill="auto"/>
            <w:vAlign w:val="center"/>
          </w:tcPr>
          <w:p w14:paraId="71AB42B3" w14:textId="1C0D79FA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80560A" w:rsidRPr="00D845E7" w14:paraId="617248CD" w14:textId="77777777" w:rsidTr="003C1EB8">
        <w:trPr>
          <w:trHeight w:val="289"/>
        </w:trPr>
        <w:tc>
          <w:tcPr>
            <w:tcW w:w="154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0560A" w:rsidRPr="009A3F11" w14:paraId="1515C769" w14:textId="77777777" w:rsidTr="003C1EB8">
        <w:trPr>
          <w:trHeight w:val="346"/>
        </w:trPr>
        <w:tc>
          <w:tcPr>
            <w:tcW w:w="65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F9EDDB7" w:rsidR="0080560A" w:rsidRPr="009A3F11" w:rsidRDefault="009A3F11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13.12</w:t>
            </w:r>
            <w:r w:rsidR="0080560A" w:rsidRPr="00E7353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80560A" w:rsidRPr="00D845E7" w14:paraId="71BEA872" w14:textId="77777777" w:rsidTr="003C1EB8">
        <w:trPr>
          <w:trHeight w:val="92"/>
        </w:trPr>
        <w:tc>
          <w:tcPr>
            <w:tcW w:w="6561" w:type="dxa"/>
            <w:gridSpan w:val="14"/>
            <w:vMerge w:val="restart"/>
            <w:shd w:val="clear" w:color="auto" w:fill="auto"/>
            <w:vAlign w:val="center"/>
          </w:tcPr>
          <w:p w14:paraId="7F8FD238" w14:textId="4AE4802F" w:rsidR="0080560A" w:rsidRPr="0022631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7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2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80560A" w:rsidRPr="00D845E7" w14:paraId="04C80107" w14:textId="77777777" w:rsidTr="003C1EB8">
        <w:trPr>
          <w:trHeight w:val="50"/>
        </w:trPr>
        <w:tc>
          <w:tcPr>
            <w:tcW w:w="656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0560A" w:rsidRPr="0022631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5A08881" w:rsidR="0080560A" w:rsidRPr="0059651F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4AFC18A" w:rsidR="0080560A" w:rsidRPr="00687521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9A3F11" w14:paraId="2254FA5C" w14:textId="391362A7" w:rsidTr="003C1EB8">
        <w:trPr>
          <w:trHeight w:val="610"/>
        </w:trPr>
        <w:tc>
          <w:tcPr>
            <w:tcW w:w="6561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80560A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33121A0E" w:rsidR="0080560A" w:rsidRPr="000B2BF6" w:rsidRDefault="00D845E7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bookmarkStart w:id="0" w:name="_GoBack"/>
            <w:bookmarkEnd w:id="0"/>
            <w:r w:rsidR="009A3F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.12</w:t>
            </w:r>
            <w:r w:rsidR="0080560A" w:rsidRPr="00A269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80560A" w:rsidRPr="0022631D" w14:paraId="3C75DA26" w14:textId="77777777" w:rsidTr="003C1EB8">
        <w:trPr>
          <w:trHeight w:val="344"/>
        </w:trPr>
        <w:tc>
          <w:tcPr>
            <w:tcW w:w="65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80560A" w:rsidRPr="00634EE9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743F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743F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743F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743F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743F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743F2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D18649" w:rsidR="0080560A" w:rsidRPr="00AD0380" w:rsidRDefault="00743F2F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D03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28.12</w:t>
            </w:r>
            <w:r w:rsidR="0080560A" w:rsidRPr="00AD03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80560A" w:rsidRPr="0022631D" w14:paraId="0682C6BE" w14:textId="77777777" w:rsidTr="003C1EB8">
        <w:trPr>
          <w:trHeight w:val="344"/>
        </w:trPr>
        <w:tc>
          <w:tcPr>
            <w:tcW w:w="65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12AB1FC" w:rsidR="0080560A" w:rsidRPr="000B2BF6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89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524646B" w:rsidR="0080560A" w:rsidRPr="00AD0380" w:rsidRDefault="00743F2F" w:rsidP="008056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D03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29.12</w:t>
            </w:r>
            <w:r w:rsidR="0080560A" w:rsidRPr="00AD03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80560A" w:rsidRPr="0022631D" w14:paraId="79A64497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620F225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560A" w:rsidRPr="0022631D" w14:paraId="4E4EA255" w14:textId="77777777" w:rsidTr="003C1EB8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5772E630" w:rsidR="0080560A" w:rsidRPr="000B2BF6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921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80560A" w:rsidRPr="00C66D5C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12758" w:type="dxa"/>
            <w:gridSpan w:val="27"/>
            <w:shd w:val="clear" w:color="auto" w:fill="auto"/>
            <w:vAlign w:val="center"/>
          </w:tcPr>
          <w:p w14:paraId="0A5086C3" w14:textId="53CC319C" w:rsidR="0080560A" w:rsidRPr="00C66D5C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80560A" w:rsidRPr="0022631D" w14:paraId="11F19FA1" w14:textId="77777777" w:rsidTr="003C1EB8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80560A" w:rsidRPr="0022631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2856C5C6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5"/>
            <w:vMerge w:val="restart"/>
            <w:shd w:val="clear" w:color="auto" w:fill="auto"/>
            <w:vAlign w:val="center"/>
          </w:tcPr>
          <w:p w14:paraId="23EE0CE1" w14:textId="5E4180A0" w:rsidR="0080560A" w:rsidRPr="00C66D5C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740" w:type="dxa"/>
            <w:gridSpan w:val="4"/>
            <w:vMerge w:val="restart"/>
            <w:shd w:val="clear" w:color="auto" w:fill="auto"/>
            <w:vAlign w:val="center"/>
          </w:tcPr>
          <w:p w14:paraId="7E70E64E" w14:textId="029BBBE4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804" w:type="dxa"/>
            <w:gridSpan w:val="7"/>
            <w:vMerge w:val="restart"/>
            <w:shd w:val="clear" w:color="auto" w:fill="auto"/>
            <w:vAlign w:val="center"/>
          </w:tcPr>
          <w:p w14:paraId="4C4044FB" w14:textId="7DDB9E6B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Крайний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срок исполнения</w:t>
            </w:r>
          </w:p>
        </w:tc>
        <w:tc>
          <w:tcPr>
            <w:tcW w:w="1903" w:type="dxa"/>
            <w:gridSpan w:val="4"/>
            <w:vMerge w:val="restart"/>
            <w:shd w:val="clear" w:color="auto" w:fill="auto"/>
            <w:vAlign w:val="center"/>
          </w:tcPr>
          <w:p w14:paraId="58A33AC2" w14:textId="6B6EF6B2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224" w:type="dxa"/>
            <w:gridSpan w:val="7"/>
            <w:shd w:val="clear" w:color="auto" w:fill="auto"/>
            <w:vAlign w:val="center"/>
          </w:tcPr>
          <w:p w14:paraId="0911FBB2" w14:textId="163F279C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80560A" w:rsidRPr="000B2BF6" w14:paraId="4DC53241" w14:textId="77777777" w:rsidTr="003C1EB8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80560A" w:rsidRPr="0022631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078A8417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5"/>
            <w:vMerge/>
            <w:shd w:val="clear" w:color="auto" w:fill="auto"/>
            <w:vAlign w:val="center"/>
          </w:tcPr>
          <w:p w14:paraId="67FA13FC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shd w:val="clear" w:color="auto" w:fill="auto"/>
            <w:vAlign w:val="center"/>
          </w:tcPr>
          <w:p w14:paraId="7FDD9C22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7"/>
            <w:vMerge/>
            <w:shd w:val="clear" w:color="auto" w:fill="auto"/>
            <w:vAlign w:val="center"/>
          </w:tcPr>
          <w:p w14:paraId="73BBD2A3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gridSpan w:val="4"/>
            <w:vMerge/>
            <w:shd w:val="clear" w:color="auto" w:fill="auto"/>
            <w:vAlign w:val="center"/>
          </w:tcPr>
          <w:p w14:paraId="078CB506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24" w:type="dxa"/>
            <w:gridSpan w:val="7"/>
            <w:shd w:val="clear" w:color="auto" w:fill="auto"/>
            <w:vAlign w:val="center"/>
          </w:tcPr>
          <w:p w14:paraId="3C0959C2" w14:textId="5AAC29D1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80560A" w:rsidRPr="0022631D" w14:paraId="75FDA7D8" w14:textId="77777777" w:rsidTr="003C1EB8">
        <w:trPr>
          <w:trHeight w:val="50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0560A" w:rsidRPr="000B2BF6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8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80560A" w:rsidRPr="0022631D" w14:paraId="224DE0E7" w14:textId="77777777" w:rsidTr="003C1EB8">
        <w:trPr>
          <w:trHeight w:val="1941"/>
        </w:trPr>
        <w:tc>
          <w:tcPr>
            <w:tcW w:w="813" w:type="dxa"/>
            <w:shd w:val="clear" w:color="auto" w:fill="auto"/>
            <w:vAlign w:val="center"/>
          </w:tcPr>
          <w:p w14:paraId="102720ED" w14:textId="290AB92D" w:rsidR="0080560A" w:rsidRPr="00E37949" w:rsidRDefault="005A11D2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1-15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14:paraId="399205DC" w14:textId="77777777" w:rsidR="0080560A" w:rsidRPr="00B27B54" w:rsidRDefault="0080560A" w:rsidP="0080560A">
            <w:pPr>
              <w:spacing w:before="0" w:after="0"/>
              <w:ind w:left="0" w:hanging="39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27B54">
              <w:rPr>
                <w:rFonts w:ascii="GHEA Grapalat" w:hAnsi="GHEA Grapalat" w:cs="Sylfaen"/>
                <w:sz w:val="16"/>
                <w:szCs w:val="16"/>
                <w:lang w:val="hy-AM"/>
              </w:rPr>
              <w:t>«ԿԱՊԻՏԱԼ ԴԻԶԱՅՆ»  ՍՊԸ</w:t>
            </w:r>
          </w:p>
          <w:p w14:paraId="4826ED74" w14:textId="31F7A516" w:rsidR="0080560A" w:rsidRPr="00CF0E0E" w:rsidRDefault="0080560A" w:rsidP="0080560A">
            <w:pPr>
              <w:widowControl w:val="0"/>
              <w:spacing w:before="0" w:after="0"/>
              <w:ind w:left="-30" w:right="571" w:firstLine="103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B27B54">
              <w:rPr>
                <w:rFonts w:ascii="GHEA Grapalat" w:hAnsi="GHEA Grapalat" w:cs="Sylfaen"/>
                <w:sz w:val="16"/>
                <w:szCs w:val="16"/>
                <w:lang w:val="hy-AM"/>
              </w:rPr>
              <w:t>КАПИТАЛ ДИЗАЙН ООО</w:t>
            </w:r>
          </w:p>
        </w:tc>
        <w:tc>
          <w:tcPr>
            <w:tcW w:w="2087" w:type="dxa"/>
            <w:gridSpan w:val="5"/>
            <w:shd w:val="clear" w:color="auto" w:fill="auto"/>
            <w:vAlign w:val="center"/>
          </w:tcPr>
          <w:p w14:paraId="18704E50" w14:textId="2AB4057B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ԵՔ-ԲՄԽԱՇՁԲ-23/170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14:paraId="27791E5E" w14:textId="6A89CA2F" w:rsidR="0080560A" w:rsidRDefault="00743F2F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AD0380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29.12</w:t>
            </w:r>
            <w:r w:rsidR="0080560A" w:rsidRPr="00AD0380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.23թ</w:t>
            </w:r>
            <w:r w:rsidR="0080560A" w:rsidRPr="00AD03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804" w:type="dxa"/>
            <w:gridSpan w:val="7"/>
            <w:shd w:val="clear" w:color="auto" w:fill="auto"/>
            <w:vAlign w:val="center"/>
          </w:tcPr>
          <w:p w14:paraId="6C8EC4AD" w14:textId="4ACD2A4E" w:rsidR="0080560A" w:rsidRPr="00F448AD" w:rsidRDefault="006E7FD3" w:rsidP="006E7FD3">
            <w:pPr>
              <w:ind w:left="0" w:firstLine="2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>Պայմանագիրը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>ուժի</w:t>
            </w:r>
            <w:r w:rsidRPr="0094281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>մեջմտնելու</w:t>
            </w:r>
            <w:r w:rsidRPr="0094281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 xml:space="preserve">օրվանից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>-րդ օրը</w:t>
            </w:r>
            <w:r w:rsidRPr="0094281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D08E1">
              <w:rPr>
                <w:rFonts w:ascii="GHEA Grapalat" w:hAnsi="GHEA Grapalat"/>
                <w:sz w:val="16"/>
                <w:szCs w:val="16"/>
                <w:lang w:val="hy-AM"/>
              </w:rPr>
              <w:t>ներառյալ</w:t>
            </w:r>
            <w:r w:rsidRPr="006E7FD3">
              <w:rPr>
                <w:rFonts w:ascii="GHEA Grapalat" w:hAnsi="GHEA Grapalat"/>
                <w:sz w:val="16"/>
                <w:szCs w:val="16"/>
                <w:lang w:val="ru-RU"/>
              </w:rPr>
              <w:t xml:space="preserve"> 30-й день со дня вступления договора в силу включительно</w:t>
            </w:r>
            <w:r w:rsidRPr="00F448A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3C1C1A75" w14:textId="77777777" w:rsidR="0080560A" w:rsidRPr="00390C40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01" w:type="dxa"/>
            <w:gridSpan w:val="6"/>
            <w:shd w:val="clear" w:color="auto" w:fill="auto"/>
          </w:tcPr>
          <w:p w14:paraId="6D892C8E" w14:textId="77777777" w:rsidR="004B7358" w:rsidRDefault="004B7358" w:rsidP="0080560A">
            <w:pPr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1D2FCCDA" w14:textId="1CBE24BF" w:rsidR="0080560A" w:rsidRPr="00C80124" w:rsidRDefault="004B7358" w:rsidP="0080560A">
            <w:pPr>
              <w:ind w:left="0" w:firstLine="0"/>
              <w:jc w:val="center"/>
              <w:rPr>
                <w:rFonts w:ascii="GHEA Grapalat" w:hAnsi="GHEA Grapalat" w:cs="Sylfaen"/>
                <w:b/>
              </w:rPr>
            </w:pPr>
            <w:r w:rsidRPr="004B7358">
              <w:rPr>
                <w:rFonts w:ascii="GHEA Grapalat" w:hAnsi="GHEA Grapalat" w:cs="Sylfaen"/>
                <w:b/>
              </w:rPr>
              <w:t>4500000</w:t>
            </w:r>
          </w:p>
        </w:tc>
        <w:tc>
          <w:tcPr>
            <w:tcW w:w="3123" w:type="dxa"/>
            <w:shd w:val="clear" w:color="auto" w:fill="auto"/>
          </w:tcPr>
          <w:p w14:paraId="60853390" w14:textId="77777777" w:rsidR="0080560A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427F2538" w14:textId="77777777" w:rsidR="004B7358" w:rsidRDefault="004B7358" w:rsidP="004B7358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lang w:val="hy-AM"/>
              </w:rPr>
            </w:pPr>
          </w:p>
          <w:p w14:paraId="45947267" w14:textId="77777777" w:rsidR="004B7358" w:rsidRDefault="004B735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</w:rPr>
            </w:pPr>
          </w:p>
          <w:p w14:paraId="4DD29293" w14:textId="0848255E" w:rsidR="0080560A" w:rsidRPr="00781EC5" w:rsidRDefault="004B735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4B7358">
              <w:rPr>
                <w:rFonts w:ascii="GHEA Grapalat" w:hAnsi="GHEA Grapalat" w:cs="Sylfaen"/>
                <w:b/>
              </w:rPr>
              <w:t>4500000</w:t>
            </w:r>
          </w:p>
        </w:tc>
      </w:tr>
      <w:tr w:rsidR="0080560A" w:rsidRPr="00D845E7" w14:paraId="41E4ED39" w14:textId="77777777" w:rsidTr="003C1EB8">
        <w:trPr>
          <w:trHeight w:val="150"/>
        </w:trPr>
        <w:tc>
          <w:tcPr>
            <w:tcW w:w="15492" w:type="dxa"/>
            <w:gridSpan w:val="32"/>
            <w:shd w:val="clear" w:color="auto" w:fill="auto"/>
            <w:vAlign w:val="center"/>
          </w:tcPr>
          <w:p w14:paraId="7265AE84" w14:textId="444D68B1" w:rsidR="0080560A" w:rsidRPr="000B2BF6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80560A" w:rsidRPr="00D845E7" w14:paraId="1F657639" w14:textId="77777777" w:rsidTr="003C1EB8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80560A" w:rsidRPr="000B2BF6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80560A" w:rsidRPr="000B2BF6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32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80560A" w:rsidRPr="009E522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80560A" w:rsidRPr="000B2BF6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36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80560A" w:rsidRPr="009E41DB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80560A" w:rsidRPr="009E41DB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80560A" w:rsidRPr="00F60C3E" w14:paraId="45CDCF0F" w14:textId="77777777" w:rsidTr="003C1EB8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A0822" w14:textId="464D04F5" w:rsidR="0080560A" w:rsidRPr="00F60C3E" w:rsidRDefault="004B7358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1-15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FFCB4" w14:textId="77777777" w:rsidR="0080560A" w:rsidRPr="00C87EAE" w:rsidRDefault="0080560A" w:rsidP="0080560A">
            <w:pPr>
              <w:spacing w:before="0" w:after="0"/>
              <w:ind w:left="0" w:hanging="39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87EAE">
              <w:rPr>
                <w:rFonts w:ascii="GHEA Grapalat" w:hAnsi="GHEA Grapalat" w:cs="Sylfaen"/>
                <w:sz w:val="16"/>
                <w:szCs w:val="16"/>
                <w:lang w:val="hy-AM"/>
              </w:rPr>
              <w:t>«ԿԱՊԻՏԱԼ ԴԻԶԱՅՆ»  ՍՊԸ</w:t>
            </w:r>
          </w:p>
          <w:p w14:paraId="591704AC" w14:textId="559E75EF" w:rsidR="0080560A" w:rsidRPr="00CF0E0E" w:rsidRDefault="0080560A" w:rsidP="0080560A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lang w:val="hy-AM"/>
              </w:rPr>
            </w:pPr>
            <w:r w:rsidRPr="00C87EAE">
              <w:rPr>
                <w:rFonts w:ascii="GHEA Grapalat" w:hAnsi="GHEA Grapalat" w:cs="Sylfaen"/>
                <w:sz w:val="16"/>
                <w:szCs w:val="16"/>
                <w:lang w:val="hy-AM"/>
              </w:rPr>
              <w:t>КАПИТАЛ ДИЗАЙН ООО</w:t>
            </w:r>
          </w:p>
        </w:tc>
        <w:tc>
          <w:tcPr>
            <w:tcW w:w="32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83612" w14:textId="77777777" w:rsidR="0080560A" w:rsidRPr="008410F6" w:rsidRDefault="0080560A" w:rsidP="0080560A">
            <w:pPr>
              <w:spacing w:after="0"/>
              <w:ind w:left="0" w:firstLine="25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410F6">
              <w:rPr>
                <w:rFonts w:ascii="GHEA Grapalat" w:hAnsi="GHEA Grapalat" w:cs="Sylfaen"/>
                <w:sz w:val="16"/>
                <w:szCs w:val="16"/>
                <w:lang w:val="hy-AM"/>
              </w:rPr>
              <w:t>Ք. Երևան, Դավթաշեն 4-րդ թաղ., 32շ., 45բն.</w:t>
            </w:r>
          </w:p>
          <w:p w14:paraId="631B324B" w14:textId="659F1D30" w:rsidR="0080560A" w:rsidRPr="00390C40" w:rsidRDefault="0080560A" w:rsidP="0080560A">
            <w:pPr>
              <w:spacing w:before="0" w:after="0"/>
              <w:ind w:left="0" w:firstLine="25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8410F6">
              <w:rPr>
                <w:rFonts w:ascii="GHEA Grapalat" w:hAnsi="GHEA Grapalat" w:cs="Sylfaen"/>
                <w:sz w:val="16"/>
                <w:szCs w:val="16"/>
                <w:lang w:val="hy-AM"/>
              </w:rPr>
              <w:t>Г. Ереван, Давташен 4-й квартал, 32 кв., 45 мкр.</w:t>
            </w:r>
          </w:p>
        </w:tc>
        <w:tc>
          <w:tcPr>
            <w:tcW w:w="21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55219" w14:textId="550CA347" w:rsidR="0080560A" w:rsidRPr="00F60C3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 w:rsidRPr="00B409E5">
              <w:rPr>
                <w:rFonts w:ascii="GHEA Grapalat" w:hAnsi="GHEA Grapalat"/>
                <w:color w:val="000000"/>
                <w:sz w:val="16"/>
                <w:szCs w:val="24"/>
              </w:rPr>
              <w:t>4davtyan4.44@gmail.com</w:t>
            </w:r>
          </w:p>
        </w:tc>
        <w:tc>
          <w:tcPr>
            <w:tcW w:w="36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B3D4F" w14:textId="275EDDF3" w:rsidR="0080560A" w:rsidRPr="00F60C3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220563332059000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BCA54" w14:textId="1CEDE089" w:rsidR="0080560A" w:rsidRPr="00F60C3E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00149653</w:t>
            </w:r>
          </w:p>
        </w:tc>
      </w:tr>
      <w:tr w:rsidR="0080560A" w:rsidRPr="00F60C3E" w14:paraId="496A046D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393BE26B" w14:textId="6E48D633" w:rsidR="0080560A" w:rsidRPr="00753F08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3863A00B" w14:textId="77777777" w:rsidTr="003C1E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80560A" w:rsidRPr="00753F08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80560A" w:rsidRPr="009E41DB" w:rsidRDefault="0080560A" w:rsidP="008056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80560A" w:rsidRPr="00D845E7" w14:paraId="485BF528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60FF974B" w14:textId="77777777" w:rsidR="0080560A" w:rsidRPr="009E41DB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0560A" w:rsidRPr="00D845E7" w14:paraId="7DB42300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auto"/>
            <w:vAlign w:val="center"/>
          </w:tcPr>
          <w:p w14:paraId="0AD8E25E" w14:textId="0D330270" w:rsidR="0080560A" w:rsidRPr="00436BE6" w:rsidRDefault="0080560A" w:rsidP="008056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lang w:val="hy-AM"/>
              </w:rPr>
              <w:t xml:space="preserve">  _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436BE6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80560A" w:rsidRPr="00436BE6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80560A" w:rsidRPr="00436BE6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36BE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80560A" w:rsidRPr="004A0029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80560A" w:rsidRPr="004A0029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80560A" w:rsidRPr="004A0029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A002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80560A" w:rsidRPr="00CE675E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80560A" w:rsidRPr="00CE675E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0B9C12AC" w:rsidR="0080560A" w:rsidRPr="00CE675E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 </w:t>
            </w:r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է</w:t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khoren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.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grigoryan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@</w:t>
            </w:r>
            <w:proofErr w:type="spellStart"/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yerevan</w:t>
            </w:r>
            <w:proofErr w:type="spellEnd"/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.</w:t>
            </w:r>
            <w:r w:rsidRPr="00C62F6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am</w:t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  :</w:t>
            </w:r>
            <w:r w:rsidRPr="00B2424F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footnoteReference w:id="12"/>
            </w:r>
            <w:r w:rsidRPr="00CE675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</w:p>
          <w:p w14:paraId="5CE51555" w14:textId="7E3DE340" w:rsidR="0080560A" w:rsidRPr="008D1463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80560A" w:rsidRPr="00C44666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80560A" w:rsidRPr="0040258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9B73737" w14:textId="7BADE50D" w:rsidR="0080560A" w:rsidRPr="009E41DB" w:rsidRDefault="0080560A" w:rsidP="008056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eastAsia="Times New Roman"/>
                <w:lang w:val="ru-RU" w:eastAsia="ru-RU"/>
              </w:rPr>
              <w:footnoteReference w:customMarkFollows="1" w:id="13"/>
              <w:t>8</w:t>
            </w:r>
          </w:p>
          <w:p w14:paraId="366938C8" w14:textId="7395F7C1" w:rsidR="0080560A" w:rsidRPr="009E41DB" w:rsidRDefault="0080560A" w:rsidP="008056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80560A" w:rsidRPr="00D845E7" w14:paraId="3CC8B38C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02AFA8BF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C44666" w14:paraId="5484FA73" w14:textId="77777777" w:rsidTr="003C1EB8">
        <w:trPr>
          <w:trHeight w:val="475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80560A" w:rsidRPr="008D1463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950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80560A" w:rsidRPr="007C5703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80560A" w:rsidRPr="00C44666" w14:paraId="5A7FED5D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0C88E286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C44666" w14:paraId="40B30E88" w14:textId="77777777" w:rsidTr="003C1EB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80560A" w:rsidRPr="00F97BF4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0560A" w:rsidRPr="0022631D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0560A" w:rsidRPr="00C44666" w14:paraId="541BD7F7" w14:textId="77777777" w:rsidTr="003C1EB8">
        <w:trPr>
          <w:trHeight w:val="288"/>
        </w:trPr>
        <w:tc>
          <w:tcPr>
            <w:tcW w:w="1549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0560A" w:rsidRPr="0022631D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C44666" w14:paraId="4DE14D25" w14:textId="77777777" w:rsidTr="003C1EB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80560A" w:rsidRPr="00F97BF4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0560A" w:rsidRPr="00E56328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0560A" w:rsidRPr="00C44666" w14:paraId="1DAD5D5C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57597369" w14:textId="77777777" w:rsidR="0080560A" w:rsidRPr="00E56328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5F667D89" w14:textId="77777777" w:rsidTr="003C1EB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80560A" w:rsidRPr="008D1463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5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80560A" w:rsidRPr="00354A19" w:rsidRDefault="0080560A" w:rsidP="0080560A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80560A" w:rsidRPr="00D845E7" w14:paraId="406B68D6" w14:textId="77777777" w:rsidTr="003C1EB8">
        <w:trPr>
          <w:trHeight w:val="288"/>
        </w:trPr>
        <w:tc>
          <w:tcPr>
            <w:tcW w:w="15492" w:type="dxa"/>
            <w:gridSpan w:val="32"/>
            <w:shd w:val="clear" w:color="auto" w:fill="99CCFF"/>
            <w:vAlign w:val="center"/>
          </w:tcPr>
          <w:p w14:paraId="79EAD146" w14:textId="77777777" w:rsidR="0080560A" w:rsidRPr="00AA6E8C" w:rsidRDefault="0080560A" w:rsidP="008056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560A" w:rsidRPr="00D845E7" w14:paraId="1A2BD291" w14:textId="77777777" w:rsidTr="003C1EB8">
        <w:trPr>
          <w:trHeight w:val="227"/>
        </w:trPr>
        <w:tc>
          <w:tcPr>
            <w:tcW w:w="15492" w:type="dxa"/>
            <w:gridSpan w:val="32"/>
            <w:shd w:val="clear" w:color="auto" w:fill="auto"/>
            <w:vAlign w:val="center"/>
          </w:tcPr>
          <w:p w14:paraId="73A19DB3" w14:textId="61ECFAF8" w:rsidR="0080560A" w:rsidRPr="00EC02AD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80560A" w:rsidRPr="00D845E7" w14:paraId="002AF1AD" w14:textId="77777777" w:rsidTr="003C1EB8">
        <w:trPr>
          <w:trHeight w:val="47"/>
        </w:trPr>
        <w:tc>
          <w:tcPr>
            <w:tcW w:w="44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80560A" w:rsidRPr="00EC02AD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3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80560A" w:rsidRPr="008D1463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proofErr w:type="spellEnd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658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80560A" w:rsidRPr="008D1463" w:rsidRDefault="0080560A" w:rsidP="008056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80560A" w:rsidRPr="00B0551A" w14:paraId="6C6C269C" w14:textId="77777777" w:rsidTr="003C1EB8">
        <w:trPr>
          <w:trHeight w:val="47"/>
        </w:trPr>
        <w:tc>
          <w:tcPr>
            <w:tcW w:w="4471" w:type="dxa"/>
            <w:gridSpan w:val="7"/>
            <w:shd w:val="clear" w:color="auto" w:fill="auto"/>
            <w:vAlign w:val="center"/>
          </w:tcPr>
          <w:p w14:paraId="0A862370" w14:textId="25C36277" w:rsidR="0080560A" w:rsidRPr="00643B59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Էմիլիա Հարոյան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r w:rsidRPr="00B05354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Эмилия Ароян</w:t>
            </w:r>
          </w:p>
        </w:tc>
        <w:tc>
          <w:tcPr>
            <w:tcW w:w="4435" w:type="dxa"/>
            <w:gridSpan w:val="16"/>
            <w:shd w:val="clear" w:color="auto" w:fill="auto"/>
            <w:vAlign w:val="center"/>
          </w:tcPr>
          <w:p w14:paraId="570A2BE5" w14:textId="3F79E499" w:rsidR="0080560A" w:rsidRPr="00643B59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86" w:type="dxa"/>
            <w:gridSpan w:val="9"/>
            <w:shd w:val="clear" w:color="auto" w:fill="auto"/>
            <w:vAlign w:val="center"/>
          </w:tcPr>
          <w:p w14:paraId="3C42DEDA" w14:textId="6701F0E4" w:rsidR="0080560A" w:rsidRPr="00B0551A" w:rsidRDefault="0080560A" w:rsidP="008056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emilia.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haroyan</w:t>
            </w:r>
            <w:proofErr w:type="spellEnd"/>
            <w:r w:rsidRPr="00B055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09F34D10" w14:textId="77777777" w:rsidR="0022631D" w:rsidRPr="00B0551A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E22F20">
      <w:pgSz w:w="16840" w:h="11907" w:orient="landscape" w:code="9"/>
      <w:pgMar w:top="142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33B5" w14:textId="77777777" w:rsidR="00830288" w:rsidRDefault="00830288" w:rsidP="0022631D">
      <w:pPr>
        <w:spacing w:before="0" w:after="0"/>
      </w:pPr>
      <w:r>
        <w:separator/>
      </w:r>
    </w:p>
  </w:endnote>
  <w:endnote w:type="continuationSeparator" w:id="0">
    <w:p w14:paraId="36A1E960" w14:textId="77777777" w:rsidR="00830288" w:rsidRDefault="0083028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FBF" w14:textId="77777777" w:rsidR="00830288" w:rsidRDefault="00830288" w:rsidP="0022631D">
      <w:pPr>
        <w:spacing w:before="0" w:after="0"/>
      </w:pPr>
      <w:r>
        <w:separator/>
      </w:r>
    </w:p>
  </w:footnote>
  <w:footnote w:type="continuationSeparator" w:id="0">
    <w:p w14:paraId="211D1C4E" w14:textId="77777777" w:rsidR="00830288" w:rsidRDefault="00830288" w:rsidP="0022631D">
      <w:pPr>
        <w:spacing w:before="0" w:after="0"/>
      </w:pPr>
      <w:r>
        <w:continuationSeparator/>
      </w:r>
    </w:p>
  </w:footnote>
  <w:footnote w:id="1">
    <w:p w14:paraId="73E33F31" w14:textId="77777777" w:rsidR="005A11D2" w:rsidRPr="00541A77" w:rsidRDefault="005A11D2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74064FE" w14:textId="1997E407" w:rsidR="005A11D2" w:rsidRPr="00116266" w:rsidRDefault="005A11D2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5A11D2" w:rsidRPr="002D0BF6" w:rsidRDefault="005A11D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A11D2" w:rsidRPr="002D0BF6" w:rsidRDefault="005A11D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5A11D2" w:rsidRPr="004F6EEB" w:rsidRDefault="005A11D2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5A11D2" w:rsidRPr="002D0BF6" w:rsidRDefault="005A11D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5A11D2" w:rsidRPr="004F6EEB" w:rsidRDefault="005A11D2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5A11D2" w:rsidRPr="00871366" w:rsidRDefault="005A11D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5A11D2" w:rsidRPr="00263338" w:rsidRDefault="005A11D2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5A11D2" w:rsidRPr="002D0BF6" w:rsidRDefault="005A11D2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5A11D2" w:rsidRPr="00263338" w:rsidRDefault="005A11D2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2">
    <w:p w14:paraId="499E7CDD" w14:textId="77777777" w:rsidR="005A11D2" w:rsidRPr="0078682E" w:rsidRDefault="005A11D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A11D2" w:rsidRPr="0078682E" w:rsidRDefault="005A11D2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A11D2" w:rsidRPr="00005B9C" w:rsidRDefault="005A11D2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14:paraId="54CDE76F" w14:textId="77777777" w:rsidR="005A11D2" w:rsidRPr="009E41DB" w:rsidRDefault="005A11D2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Style w:val="FootnoteReference"/>
          <w:sz w:val="16"/>
          <w:szCs w:val="16"/>
          <w:lang w:val="ru-RU"/>
        </w:rPr>
        <w:t>8</w:t>
      </w:r>
      <w:r w:rsidRPr="009E41DB">
        <w:rPr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14:paraId="7A347ED6" w14:textId="77777777" w:rsidR="005A11D2" w:rsidRPr="000E649B" w:rsidRDefault="005A11D2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9E41DB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14:paraId="4AF2DF10" w14:textId="77777777" w:rsidR="005A11D2" w:rsidRPr="009E41DB" w:rsidRDefault="005A11D2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010"/>
    <w:multiLevelType w:val="hybridMultilevel"/>
    <w:tmpl w:val="74D0ED72"/>
    <w:lvl w:ilvl="0" w:tplc="1C684574">
      <w:start w:val="580"/>
      <w:numFmt w:val="bullet"/>
      <w:lvlText w:val="-"/>
      <w:lvlJc w:val="left"/>
      <w:pPr>
        <w:ind w:left="45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843AB"/>
    <w:multiLevelType w:val="hybridMultilevel"/>
    <w:tmpl w:val="8298A2BA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20E4"/>
    <w:multiLevelType w:val="hybridMultilevel"/>
    <w:tmpl w:val="F2E8383A"/>
    <w:lvl w:ilvl="0" w:tplc="9B1CFB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585074"/>
    <w:multiLevelType w:val="hybridMultilevel"/>
    <w:tmpl w:val="5D6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3AAA"/>
    <w:multiLevelType w:val="hybridMultilevel"/>
    <w:tmpl w:val="44FA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45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70F44FC"/>
    <w:multiLevelType w:val="hybridMultilevel"/>
    <w:tmpl w:val="97D2F230"/>
    <w:lvl w:ilvl="0" w:tplc="2FD2F4E2">
      <w:start w:val="2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69662ED1"/>
    <w:multiLevelType w:val="hybridMultilevel"/>
    <w:tmpl w:val="F8789EF6"/>
    <w:lvl w:ilvl="0" w:tplc="D0AA8DF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1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B849F6"/>
    <w:multiLevelType w:val="hybridMultilevel"/>
    <w:tmpl w:val="36C6BE9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C2621A"/>
    <w:multiLevelType w:val="hybridMultilevel"/>
    <w:tmpl w:val="7C067A8A"/>
    <w:lvl w:ilvl="0" w:tplc="1C684574">
      <w:start w:val="580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19"/>
  </w:num>
  <w:num w:numId="8">
    <w:abstractNumId w:val="14"/>
  </w:num>
  <w:num w:numId="9">
    <w:abstractNumId w:val="27"/>
  </w:num>
  <w:num w:numId="10">
    <w:abstractNumId w:val="3"/>
  </w:num>
  <w:num w:numId="11">
    <w:abstractNumId w:val="23"/>
  </w:num>
  <w:num w:numId="12">
    <w:abstractNumId w:val="18"/>
  </w:num>
  <w:num w:numId="13">
    <w:abstractNumId w:val="25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22"/>
  </w:num>
  <w:num w:numId="19">
    <w:abstractNumId w:val="17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5"/>
  </w:num>
  <w:num w:numId="25">
    <w:abstractNumId w:val="9"/>
  </w:num>
  <w:num w:numId="26">
    <w:abstractNumId w:val="26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27E2C"/>
    <w:rsid w:val="00044842"/>
    <w:rsid w:val="00044863"/>
    <w:rsid w:val="00044EA8"/>
    <w:rsid w:val="00046CCF"/>
    <w:rsid w:val="00051ECE"/>
    <w:rsid w:val="00054827"/>
    <w:rsid w:val="00057E84"/>
    <w:rsid w:val="0006612C"/>
    <w:rsid w:val="0007090E"/>
    <w:rsid w:val="00073D66"/>
    <w:rsid w:val="0007402E"/>
    <w:rsid w:val="000778F7"/>
    <w:rsid w:val="000949ED"/>
    <w:rsid w:val="000A5C4B"/>
    <w:rsid w:val="000B0199"/>
    <w:rsid w:val="000B02B5"/>
    <w:rsid w:val="000B2BF6"/>
    <w:rsid w:val="000D4B23"/>
    <w:rsid w:val="000D708C"/>
    <w:rsid w:val="000E4FF1"/>
    <w:rsid w:val="000F1A56"/>
    <w:rsid w:val="000F2787"/>
    <w:rsid w:val="000F376D"/>
    <w:rsid w:val="000F7AC1"/>
    <w:rsid w:val="001021B0"/>
    <w:rsid w:val="00123728"/>
    <w:rsid w:val="00134694"/>
    <w:rsid w:val="001353D1"/>
    <w:rsid w:val="00144C70"/>
    <w:rsid w:val="0014734C"/>
    <w:rsid w:val="001475EB"/>
    <w:rsid w:val="00151D37"/>
    <w:rsid w:val="00155644"/>
    <w:rsid w:val="00161935"/>
    <w:rsid w:val="00161B42"/>
    <w:rsid w:val="00167692"/>
    <w:rsid w:val="001706F6"/>
    <w:rsid w:val="00172736"/>
    <w:rsid w:val="00175D35"/>
    <w:rsid w:val="0018422F"/>
    <w:rsid w:val="001A1999"/>
    <w:rsid w:val="001A243B"/>
    <w:rsid w:val="001A32C2"/>
    <w:rsid w:val="001B6520"/>
    <w:rsid w:val="001B7E8E"/>
    <w:rsid w:val="001C1BE1"/>
    <w:rsid w:val="001C4E63"/>
    <w:rsid w:val="001C5129"/>
    <w:rsid w:val="001D7013"/>
    <w:rsid w:val="001E0091"/>
    <w:rsid w:val="00200D35"/>
    <w:rsid w:val="00205339"/>
    <w:rsid w:val="00211526"/>
    <w:rsid w:val="0021285A"/>
    <w:rsid w:val="00223EB8"/>
    <w:rsid w:val="0022631D"/>
    <w:rsid w:val="0023066B"/>
    <w:rsid w:val="002418F1"/>
    <w:rsid w:val="00245199"/>
    <w:rsid w:val="00263B9A"/>
    <w:rsid w:val="00265198"/>
    <w:rsid w:val="00266BB1"/>
    <w:rsid w:val="002740D2"/>
    <w:rsid w:val="00274D46"/>
    <w:rsid w:val="00282922"/>
    <w:rsid w:val="00284F44"/>
    <w:rsid w:val="00285DA0"/>
    <w:rsid w:val="00287F57"/>
    <w:rsid w:val="00293C68"/>
    <w:rsid w:val="00295B92"/>
    <w:rsid w:val="0029722E"/>
    <w:rsid w:val="002A6CB8"/>
    <w:rsid w:val="002C544F"/>
    <w:rsid w:val="002C6F7F"/>
    <w:rsid w:val="002C7004"/>
    <w:rsid w:val="002E088F"/>
    <w:rsid w:val="002E36F3"/>
    <w:rsid w:val="002E4E6F"/>
    <w:rsid w:val="002F16CC"/>
    <w:rsid w:val="002F1A2A"/>
    <w:rsid w:val="002F1FEB"/>
    <w:rsid w:val="002F7841"/>
    <w:rsid w:val="002F7A88"/>
    <w:rsid w:val="003004CD"/>
    <w:rsid w:val="00301EA9"/>
    <w:rsid w:val="00312A08"/>
    <w:rsid w:val="003154EE"/>
    <w:rsid w:val="00316C8E"/>
    <w:rsid w:val="0033543B"/>
    <w:rsid w:val="00350D76"/>
    <w:rsid w:val="00354A19"/>
    <w:rsid w:val="00370C7F"/>
    <w:rsid w:val="003715E9"/>
    <w:rsid w:val="00371B1D"/>
    <w:rsid w:val="00372408"/>
    <w:rsid w:val="003745D6"/>
    <w:rsid w:val="00390C40"/>
    <w:rsid w:val="003A0F91"/>
    <w:rsid w:val="003A23F2"/>
    <w:rsid w:val="003A6DBD"/>
    <w:rsid w:val="003B1D5B"/>
    <w:rsid w:val="003B2758"/>
    <w:rsid w:val="003C1EB8"/>
    <w:rsid w:val="003D185C"/>
    <w:rsid w:val="003D3A3C"/>
    <w:rsid w:val="003D57EC"/>
    <w:rsid w:val="003D7729"/>
    <w:rsid w:val="003E3D40"/>
    <w:rsid w:val="003E6978"/>
    <w:rsid w:val="003F0DF6"/>
    <w:rsid w:val="003F65C4"/>
    <w:rsid w:val="00401A39"/>
    <w:rsid w:val="0040258B"/>
    <w:rsid w:val="00411285"/>
    <w:rsid w:val="00430D7A"/>
    <w:rsid w:val="00431862"/>
    <w:rsid w:val="00433E3C"/>
    <w:rsid w:val="00436681"/>
    <w:rsid w:val="00436BE6"/>
    <w:rsid w:val="00453C98"/>
    <w:rsid w:val="00454549"/>
    <w:rsid w:val="00457118"/>
    <w:rsid w:val="004571B5"/>
    <w:rsid w:val="004620B1"/>
    <w:rsid w:val="004622F1"/>
    <w:rsid w:val="004674C3"/>
    <w:rsid w:val="00472069"/>
    <w:rsid w:val="00474C2F"/>
    <w:rsid w:val="0047603F"/>
    <w:rsid w:val="004764CD"/>
    <w:rsid w:val="0048606E"/>
    <w:rsid w:val="004875E0"/>
    <w:rsid w:val="00487EE9"/>
    <w:rsid w:val="004910A6"/>
    <w:rsid w:val="0049354F"/>
    <w:rsid w:val="00497F46"/>
    <w:rsid w:val="004A0029"/>
    <w:rsid w:val="004A5CDE"/>
    <w:rsid w:val="004A66AF"/>
    <w:rsid w:val="004B7358"/>
    <w:rsid w:val="004C0E3E"/>
    <w:rsid w:val="004C462C"/>
    <w:rsid w:val="004D078F"/>
    <w:rsid w:val="004D6CC7"/>
    <w:rsid w:val="004E376E"/>
    <w:rsid w:val="004E72B6"/>
    <w:rsid w:val="004F0A77"/>
    <w:rsid w:val="004F0E67"/>
    <w:rsid w:val="004F66DA"/>
    <w:rsid w:val="00503BCC"/>
    <w:rsid w:val="00510285"/>
    <w:rsid w:val="00513471"/>
    <w:rsid w:val="005159BE"/>
    <w:rsid w:val="0051615C"/>
    <w:rsid w:val="00517834"/>
    <w:rsid w:val="005232D8"/>
    <w:rsid w:val="0052643F"/>
    <w:rsid w:val="00537371"/>
    <w:rsid w:val="005420FE"/>
    <w:rsid w:val="00546023"/>
    <w:rsid w:val="00556B46"/>
    <w:rsid w:val="00557629"/>
    <w:rsid w:val="00557D6C"/>
    <w:rsid w:val="005609CF"/>
    <w:rsid w:val="005656ED"/>
    <w:rsid w:val="00567A79"/>
    <w:rsid w:val="00572B3C"/>
    <w:rsid w:val="005737F9"/>
    <w:rsid w:val="00574D76"/>
    <w:rsid w:val="0058307A"/>
    <w:rsid w:val="005911C3"/>
    <w:rsid w:val="0059651F"/>
    <w:rsid w:val="005A0E86"/>
    <w:rsid w:val="005A11D2"/>
    <w:rsid w:val="005A4956"/>
    <w:rsid w:val="005A5D8F"/>
    <w:rsid w:val="005B2F86"/>
    <w:rsid w:val="005B6B36"/>
    <w:rsid w:val="005C2925"/>
    <w:rsid w:val="005C53C3"/>
    <w:rsid w:val="005C7947"/>
    <w:rsid w:val="005D5FBD"/>
    <w:rsid w:val="005D6B2C"/>
    <w:rsid w:val="005E19A3"/>
    <w:rsid w:val="005F3D1A"/>
    <w:rsid w:val="00601956"/>
    <w:rsid w:val="00607C9A"/>
    <w:rsid w:val="00621D97"/>
    <w:rsid w:val="006248EA"/>
    <w:rsid w:val="00632D10"/>
    <w:rsid w:val="00634EE9"/>
    <w:rsid w:val="006376C8"/>
    <w:rsid w:val="00641F82"/>
    <w:rsid w:val="00643B59"/>
    <w:rsid w:val="006466EA"/>
    <w:rsid w:val="00646760"/>
    <w:rsid w:val="00646A62"/>
    <w:rsid w:val="00656819"/>
    <w:rsid w:val="00660343"/>
    <w:rsid w:val="00667196"/>
    <w:rsid w:val="0066746C"/>
    <w:rsid w:val="00673BEC"/>
    <w:rsid w:val="00676FDE"/>
    <w:rsid w:val="0068289E"/>
    <w:rsid w:val="00682E7E"/>
    <w:rsid w:val="0068746D"/>
    <w:rsid w:val="00687521"/>
    <w:rsid w:val="00690ECB"/>
    <w:rsid w:val="006A128F"/>
    <w:rsid w:val="006A1A0E"/>
    <w:rsid w:val="006A1F7D"/>
    <w:rsid w:val="006A38B4"/>
    <w:rsid w:val="006A46E2"/>
    <w:rsid w:val="006B2E21"/>
    <w:rsid w:val="006C0266"/>
    <w:rsid w:val="006C15A7"/>
    <w:rsid w:val="006C63B3"/>
    <w:rsid w:val="006E0D92"/>
    <w:rsid w:val="006E1A83"/>
    <w:rsid w:val="006E43B6"/>
    <w:rsid w:val="006E7FD3"/>
    <w:rsid w:val="006F2779"/>
    <w:rsid w:val="006F3BA2"/>
    <w:rsid w:val="006F6300"/>
    <w:rsid w:val="007060FC"/>
    <w:rsid w:val="00743F2F"/>
    <w:rsid w:val="00746FFB"/>
    <w:rsid w:val="00752105"/>
    <w:rsid w:val="00753F08"/>
    <w:rsid w:val="007547E0"/>
    <w:rsid w:val="00755C56"/>
    <w:rsid w:val="007627B4"/>
    <w:rsid w:val="007732E7"/>
    <w:rsid w:val="00781920"/>
    <w:rsid w:val="00781EC5"/>
    <w:rsid w:val="0078682E"/>
    <w:rsid w:val="0079040C"/>
    <w:rsid w:val="00795AE3"/>
    <w:rsid w:val="00797A29"/>
    <w:rsid w:val="007A4F36"/>
    <w:rsid w:val="007B0100"/>
    <w:rsid w:val="007B56F6"/>
    <w:rsid w:val="007C4087"/>
    <w:rsid w:val="007C5703"/>
    <w:rsid w:val="007D4D77"/>
    <w:rsid w:val="007E238B"/>
    <w:rsid w:val="007E5AF9"/>
    <w:rsid w:val="007E7288"/>
    <w:rsid w:val="007F337C"/>
    <w:rsid w:val="0080560A"/>
    <w:rsid w:val="00811659"/>
    <w:rsid w:val="0081420B"/>
    <w:rsid w:val="00821FF2"/>
    <w:rsid w:val="00830288"/>
    <w:rsid w:val="0083445E"/>
    <w:rsid w:val="00842AC0"/>
    <w:rsid w:val="00853202"/>
    <w:rsid w:val="008535D7"/>
    <w:rsid w:val="00864E68"/>
    <w:rsid w:val="00873381"/>
    <w:rsid w:val="008861EE"/>
    <w:rsid w:val="008A4EAF"/>
    <w:rsid w:val="008B1D56"/>
    <w:rsid w:val="008C4E62"/>
    <w:rsid w:val="008C6BDD"/>
    <w:rsid w:val="008D1463"/>
    <w:rsid w:val="008D7948"/>
    <w:rsid w:val="008E303B"/>
    <w:rsid w:val="008E493A"/>
    <w:rsid w:val="008F5C16"/>
    <w:rsid w:val="009025A1"/>
    <w:rsid w:val="0090425C"/>
    <w:rsid w:val="00912682"/>
    <w:rsid w:val="00913CA6"/>
    <w:rsid w:val="00924085"/>
    <w:rsid w:val="0093506C"/>
    <w:rsid w:val="00943F08"/>
    <w:rsid w:val="009508EF"/>
    <w:rsid w:val="00961A30"/>
    <w:rsid w:val="00962BF3"/>
    <w:rsid w:val="0097171F"/>
    <w:rsid w:val="009728AA"/>
    <w:rsid w:val="00977761"/>
    <w:rsid w:val="0098459D"/>
    <w:rsid w:val="00986B53"/>
    <w:rsid w:val="009915B3"/>
    <w:rsid w:val="0099665B"/>
    <w:rsid w:val="009A3F11"/>
    <w:rsid w:val="009C5E0F"/>
    <w:rsid w:val="009C7C59"/>
    <w:rsid w:val="009D3FB5"/>
    <w:rsid w:val="009D52BF"/>
    <w:rsid w:val="009D64E0"/>
    <w:rsid w:val="009E0E50"/>
    <w:rsid w:val="009E41DB"/>
    <w:rsid w:val="009E50D3"/>
    <w:rsid w:val="009E522D"/>
    <w:rsid w:val="009E75FF"/>
    <w:rsid w:val="009F34C0"/>
    <w:rsid w:val="00A023E1"/>
    <w:rsid w:val="00A03340"/>
    <w:rsid w:val="00A13341"/>
    <w:rsid w:val="00A17C0F"/>
    <w:rsid w:val="00A17E11"/>
    <w:rsid w:val="00A20A71"/>
    <w:rsid w:val="00A26966"/>
    <w:rsid w:val="00A27D90"/>
    <w:rsid w:val="00A306F5"/>
    <w:rsid w:val="00A31820"/>
    <w:rsid w:val="00A32DE3"/>
    <w:rsid w:val="00A35480"/>
    <w:rsid w:val="00A44412"/>
    <w:rsid w:val="00A45117"/>
    <w:rsid w:val="00A53585"/>
    <w:rsid w:val="00A84B76"/>
    <w:rsid w:val="00A87642"/>
    <w:rsid w:val="00A9220F"/>
    <w:rsid w:val="00A92420"/>
    <w:rsid w:val="00A9361A"/>
    <w:rsid w:val="00AA32E4"/>
    <w:rsid w:val="00AA6E8C"/>
    <w:rsid w:val="00AD0380"/>
    <w:rsid w:val="00AD07B9"/>
    <w:rsid w:val="00AD59DC"/>
    <w:rsid w:val="00AD7C58"/>
    <w:rsid w:val="00B05354"/>
    <w:rsid w:val="00B0551A"/>
    <w:rsid w:val="00B07541"/>
    <w:rsid w:val="00B2424F"/>
    <w:rsid w:val="00B31840"/>
    <w:rsid w:val="00B342FB"/>
    <w:rsid w:val="00B627E7"/>
    <w:rsid w:val="00B62A58"/>
    <w:rsid w:val="00B70CA4"/>
    <w:rsid w:val="00B745DF"/>
    <w:rsid w:val="00B75762"/>
    <w:rsid w:val="00B81607"/>
    <w:rsid w:val="00B91DE2"/>
    <w:rsid w:val="00B94EA2"/>
    <w:rsid w:val="00B969F6"/>
    <w:rsid w:val="00BA03B0"/>
    <w:rsid w:val="00BB02F7"/>
    <w:rsid w:val="00BB0A93"/>
    <w:rsid w:val="00BB2D77"/>
    <w:rsid w:val="00BB39DE"/>
    <w:rsid w:val="00BC4C6E"/>
    <w:rsid w:val="00BD0B5A"/>
    <w:rsid w:val="00BD152F"/>
    <w:rsid w:val="00BD3D4E"/>
    <w:rsid w:val="00BE4B3C"/>
    <w:rsid w:val="00BE7B46"/>
    <w:rsid w:val="00BF1465"/>
    <w:rsid w:val="00BF3D0E"/>
    <w:rsid w:val="00BF4745"/>
    <w:rsid w:val="00BF7096"/>
    <w:rsid w:val="00C131E4"/>
    <w:rsid w:val="00C22309"/>
    <w:rsid w:val="00C223A6"/>
    <w:rsid w:val="00C2486B"/>
    <w:rsid w:val="00C31BC2"/>
    <w:rsid w:val="00C33BFE"/>
    <w:rsid w:val="00C428CE"/>
    <w:rsid w:val="00C43182"/>
    <w:rsid w:val="00C43B17"/>
    <w:rsid w:val="00C44666"/>
    <w:rsid w:val="00C464D6"/>
    <w:rsid w:val="00C47FF9"/>
    <w:rsid w:val="00C5240D"/>
    <w:rsid w:val="00C54D69"/>
    <w:rsid w:val="00C57E83"/>
    <w:rsid w:val="00C62F69"/>
    <w:rsid w:val="00C648B0"/>
    <w:rsid w:val="00C66D5C"/>
    <w:rsid w:val="00C66D8C"/>
    <w:rsid w:val="00C736CA"/>
    <w:rsid w:val="00C763ED"/>
    <w:rsid w:val="00C80124"/>
    <w:rsid w:val="00C81FC9"/>
    <w:rsid w:val="00C84DF7"/>
    <w:rsid w:val="00C93188"/>
    <w:rsid w:val="00C931A6"/>
    <w:rsid w:val="00C96337"/>
    <w:rsid w:val="00C96BED"/>
    <w:rsid w:val="00CA36DC"/>
    <w:rsid w:val="00CA4BF3"/>
    <w:rsid w:val="00CB0339"/>
    <w:rsid w:val="00CB44D2"/>
    <w:rsid w:val="00CC1F23"/>
    <w:rsid w:val="00CE18E1"/>
    <w:rsid w:val="00CE58FE"/>
    <w:rsid w:val="00CE675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60EC3"/>
    <w:rsid w:val="00D61022"/>
    <w:rsid w:val="00D80C64"/>
    <w:rsid w:val="00D845E7"/>
    <w:rsid w:val="00D92D29"/>
    <w:rsid w:val="00DB06B7"/>
    <w:rsid w:val="00DB0DD4"/>
    <w:rsid w:val="00DB3ED2"/>
    <w:rsid w:val="00DC6404"/>
    <w:rsid w:val="00DD2B30"/>
    <w:rsid w:val="00DD3523"/>
    <w:rsid w:val="00DE06F1"/>
    <w:rsid w:val="00DF10AA"/>
    <w:rsid w:val="00DF1387"/>
    <w:rsid w:val="00DF22ED"/>
    <w:rsid w:val="00E0064F"/>
    <w:rsid w:val="00E05FA2"/>
    <w:rsid w:val="00E22F20"/>
    <w:rsid w:val="00E243EA"/>
    <w:rsid w:val="00E33A25"/>
    <w:rsid w:val="00E37949"/>
    <w:rsid w:val="00E4188B"/>
    <w:rsid w:val="00E46768"/>
    <w:rsid w:val="00E50E2E"/>
    <w:rsid w:val="00E51011"/>
    <w:rsid w:val="00E54C4D"/>
    <w:rsid w:val="00E55D47"/>
    <w:rsid w:val="00E56328"/>
    <w:rsid w:val="00E643C9"/>
    <w:rsid w:val="00E711DA"/>
    <w:rsid w:val="00E73531"/>
    <w:rsid w:val="00E83653"/>
    <w:rsid w:val="00E85B90"/>
    <w:rsid w:val="00E8750A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D76C1"/>
    <w:rsid w:val="00EE4BAE"/>
    <w:rsid w:val="00EF16D0"/>
    <w:rsid w:val="00EF6550"/>
    <w:rsid w:val="00EF6E1A"/>
    <w:rsid w:val="00F06E69"/>
    <w:rsid w:val="00F10AFE"/>
    <w:rsid w:val="00F13A80"/>
    <w:rsid w:val="00F14D59"/>
    <w:rsid w:val="00F30A19"/>
    <w:rsid w:val="00F31004"/>
    <w:rsid w:val="00F33069"/>
    <w:rsid w:val="00F33F49"/>
    <w:rsid w:val="00F47C3A"/>
    <w:rsid w:val="00F47E87"/>
    <w:rsid w:val="00F60B35"/>
    <w:rsid w:val="00F60C3E"/>
    <w:rsid w:val="00F628FC"/>
    <w:rsid w:val="00F64167"/>
    <w:rsid w:val="00F6673B"/>
    <w:rsid w:val="00F72CAB"/>
    <w:rsid w:val="00F75367"/>
    <w:rsid w:val="00F77AAD"/>
    <w:rsid w:val="00F83B58"/>
    <w:rsid w:val="00F86CAD"/>
    <w:rsid w:val="00F916C4"/>
    <w:rsid w:val="00F92479"/>
    <w:rsid w:val="00F97BF4"/>
    <w:rsid w:val="00FA00EB"/>
    <w:rsid w:val="00FA2A86"/>
    <w:rsid w:val="00FA5477"/>
    <w:rsid w:val="00FA7ACD"/>
    <w:rsid w:val="00FA7DA4"/>
    <w:rsid w:val="00FB097B"/>
    <w:rsid w:val="00FB0DB5"/>
    <w:rsid w:val="00FB1820"/>
    <w:rsid w:val="00FD2470"/>
    <w:rsid w:val="00FD7DC8"/>
    <w:rsid w:val="00FE7B38"/>
    <w:rsid w:val="00FF00C9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9D3FB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F0F1-9367-40A3-8C7D-DD4FF3F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3000</Words>
  <Characters>17105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Emilia Haroyan</cp:lastModifiedBy>
  <cp:revision>945</cp:revision>
  <cp:lastPrinted>2023-10-02T05:37:00Z</cp:lastPrinted>
  <dcterms:created xsi:type="dcterms:W3CDTF">2021-07-22T10:34:00Z</dcterms:created>
  <dcterms:modified xsi:type="dcterms:W3CDTF">2024-01-05T12:24:00Z</dcterms:modified>
</cp:coreProperties>
</file>