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0527EA" w:rsidP="000527EA">
      <w:pPr>
        <w:spacing w:after="0" w:line="240" w:lineRule="auto"/>
        <w:ind w:right="18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C69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A27B1A">
        <w:rPr>
          <w:rFonts w:ascii="GHEA Grapalat" w:eastAsia="Times New Roman" w:hAnsi="GHEA Grapalat" w:cs="Times New Roman"/>
        </w:rPr>
        <w:t>շինանյութի</w:t>
      </w:r>
      <w:proofErr w:type="spellEnd"/>
      <w:r w:rsidR="009701E0" w:rsidRPr="00E24F9A">
        <w:rPr>
          <w:rFonts w:ascii="GHEA Grapalat" w:eastAsia="Times New Roman" w:hAnsi="GHEA Grapalat" w:cs="Times New Roman"/>
          <w:lang w:val="hy-AM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C692D">
        <w:rPr>
          <w:rFonts w:ascii="GHEA Grapalat" w:hAnsi="GHEA Grapalat"/>
          <w:sz w:val="20"/>
          <w:lang w:val="af-ZA"/>
        </w:rPr>
        <w:t xml:space="preserve">ՀՊՏՀ-ԳՀԱՊՁԲ-18/Շ-21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701E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</w:t>
      </w:r>
      <w:r w:rsidR="008C692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կտեմբեր</w:t>
      </w:r>
      <w:r w:rsidR="009701E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7B1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8C692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8C692D">
        <w:rPr>
          <w:rFonts w:ascii="GHEA Grapalat" w:hAnsi="GHEA Grapalat"/>
          <w:sz w:val="20"/>
          <w:lang w:val="af-ZA"/>
        </w:rPr>
        <w:t xml:space="preserve">ՀՊՏՀ-ԳՀԱՊՁԲ-18/Շ-21 </w:t>
      </w:r>
      <w:r w:rsidR="009701E0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9701E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bookmarkStart w:id="0" w:name="_GoBack"/>
      <w:bookmarkEnd w:id="0"/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1"/>
        <w:gridCol w:w="213"/>
        <w:gridCol w:w="136"/>
        <w:gridCol w:w="1187"/>
        <w:gridCol w:w="148"/>
        <w:gridCol w:w="27"/>
        <w:gridCol w:w="144"/>
        <w:gridCol w:w="682"/>
        <w:gridCol w:w="20"/>
        <w:gridCol w:w="74"/>
        <w:gridCol w:w="98"/>
        <w:gridCol w:w="634"/>
        <w:gridCol w:w="210"/>
        <w:gridCol w:w="40"/>
        <w:gridCol w:w="344"/>
        <w:gridCol w:w="35"/>
        <w:gridCol w:w="182"/>
        <w:gridCol w:w="10"/>
        <w:gridCol w:w="157"/>
        <w:gridCol w:w="13"/>
        <w:gridCol w:w="737"/>
        <w:gridCol w:w="45"/>
        <w:gridCol w:w="9"/>
        <w:gridCol w:w="299"/>
        <w:gridCol w:w="16"/>
        <w:gridCol w:w="342"/>
        <w:gridCol w:w="161"/>
        <w:gridCol w:w="220"/>
        <w:gridCol w:w="8"/>
        <w:gridCol w:w="34"/>
        <w:gridCol w:w="297"/>
        <w:gridCol w:w="54"/>
        <w:gridCol w:w="211"/>
        <w:gridCol w:w="256"/>
        <w:gridCol w:w="54"/>
        <w:gridCol w:w="198"/>
        <w:gridCol w:w="8"/>
        <w:gridCol w:w="303"/>
        <w:gridCol w:w="320"/>
        <w:gridCol w:w="218"/>
        <w:gridCol w:w="21"/>
        <w:gridCol w:w="186"/>
        <w:gridCol w:w="25"/>
        <w:gridCol w:w="99"/>
        <w:gridCol w:w="171"/>
        <w:gridCol w:w="450"/>
        <w:gridCol w:w="180"/>
        <w:gridCol w:w="191"/>
        <w:gridCol w:w="529"/>
      </w:tblGrid>
      <w:tr w:rsidR="008D2BAD" w:rsidRPr="008D2BAD" w:rsidTr="00505F7D">
        <w:trPr>
          <w:trHeight w:val="146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505F7D">
        <w:trPr>
          <w:trHeight w:val="110"/>
        </w:trPr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6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505F7D">
        <w:trPr>
          <w:trHeight w:val="175"/>
        </w:trPr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505F7D">
        <w:trPr>
          <w:trHeight w:val="275"/>
        </w:trPr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5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40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A27B1A" w:rsidRDefault="008C692D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975E97" w:rsidRDefault="008C692D" w:rsidP="00935D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975E97">
              <w:rPr>
                <w:rFonts w:ascii="GHEA Grapalat" w:hAnsi="GHEA Grapalat" w:cs="Calibri"/>
                <w:sz w:val="16"/>
                <w:szCs w:val="16"/>
              </w:rPr>
              <w:t>մետաղապլաստե</w:t>
            </w:r>
            <w:proofErr w:type="spellEnd"/>
            <w:r w:rsidRPr="00975E9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GHEA Grapalat" w:hAnsi="GHEA Grapalat" w:cs="Calibri"/>
                <w:sz w:val="16"/>
                <w:szCs w:val="16"/>
              </w:rPr>
              <w:t>պատուհան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proofErr w:type="spellStart"/>
            <w:r w:rsidRPr="008C692D">
              <w:rPr>
                <w:rFonts w:ascii="GHEA Grapalat" w:hAnsi="GHEA Grapalat" w:cs="Calibri"/>
                <w:sz w:val="18"/>
                <w:szCs w:val="20"/>
              </w:rPr>
              <w:t>ք.մ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>52.9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>52.9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 xml:space="preserve">1,163,800 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 xml:space="preserve">1,163,800 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rPr>
                <w:rFonts w:ascii="Arial Armenian" w:hAnsi="Arial Armenian" w:cs="Calibri"/>
                <w:iCs/>
                <w:sz w:val="14"/>
                <w:szCs w:val="16"/>
              </w:rPr>
            </w:pP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մետղապլաստե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պատուհաններ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,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սպիտակ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գույնի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երկփեղկանի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: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Պրոֆիլի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հ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աստությունը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6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երկտակ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սպիտակ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ապակիով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,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ապակու</w:t>
            </w:r>
            <w:proofErr w:type="spellEnd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հաստությունը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 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4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մմ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.: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Պատուհանի</w:t>
            </w:r>
            <w:proofErr w:type="spellEnd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 xml:space="preserve"> 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չափսը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.115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սմx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200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որից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115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սմx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40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խրամոկով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,/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խրամոկի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ապակու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չափսը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./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պատուհանի</w:t>
            </w:r>
            <w:proofErr w:type="spellEnd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բացվող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փեղկի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չափսը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58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x160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. 23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հատ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r w:rsidRPr="008C692D">
              <w:rPr>
                <w:rFonts w:ascii="Sylfaen" w:hAnsi="Sylfaen" w:cs="Sylfaen"/>
                <w:b/>
                <w:iCs/>
                <w:sz w:val="14"/>
                <w:szCs w:val="16"/>
              </w:rPr>
              <w:t>Տեղադրումով</w:t>
            </w:r>
            <w:proofErr w:type="spellEnd"/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rPr>
                <w:rFonts w:ascii="Arial Armenian" w:hAnsi="Arial Armenian" w:cs="Calibri"/>
                <w:iCs/>
                <w:sz w:val="14"/>
                <w:szCs w:val="16"/>
              </w:rPr>
            </w:pP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մետղապլաստե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պատուհաններ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,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սպիտակ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գույնի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երկփեղկանի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: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Պրոֆիլի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հ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աստությունը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6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երկտակ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սպիտակ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ապակիով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,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ապակու</w:t>
            </w:r>
            <w:proofErr w:type="spellEnd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հաստությունը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 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4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մմ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.: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Պատուհանի</w:t>
            </w:r>
            <w:proofErr w:type="spellEnd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 xml:space="preserve"> 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չափսը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.115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սմx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200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որից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115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սմx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40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խրամոկով</w:t>
            </w:r>
            <w:proofErr w:type="spellEnd"/>
            <w:proofErr w:type="gram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,/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խրամոկի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ապակու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չափսը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./ </w:t>
            </w:r>
            <w:proofErr w:type="spellStart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>պատուհանի</w:t>
            </w:r>
            <w:proofErr w:type="spellEnd"/>
            <w:r w:rsidRPr="008C692D">
              <w:rPr>
                <w:rFonts w:ascii="Sylfaen" w:hAnsi="Sylfae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բացվող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փեղկի</w:t>
            </w:r>
            <w:proofErr w:type="spellEnd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 xml:space="preserve"> </w:t>
            </w:r>
            <w:proofErr w:type="spellStart"/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չափսը</w:t>
            </w:r>
            <w:proofErr w:type="spellEnd"/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 58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x160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սմ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>. 23</w:t>
            </w:r>
            <w:r w:rsidRPr="008C692D">
              <w:rPr>
                <w:rFonts w:ascii="Sylfaen" w:hAnsi="Sylfaen" w:cs="Sylfaen"/>
                <w:iCs/>
                <w:sz w:val="14"/>
                <w:szCs w:val="16"/>
              </w:rPr>
              <w:t>հատ</w:t>
            </w:r>
            <w:r w:rsidRPr="008C692D">
              <w:rPr>
                <w:rFonts w:ascii="Arial Armenian" w:hAnsi="Arial Armenian" w:cs="Calibri"/>
                <w:iCs/>
                <w:sz w:val="14"/>
                <w:szCs w:val="16"/>
              </w:rPr>
              <w:t xml:space="preserve">. </w:t>
            </w:r>
            <w:proofErr w:type="spellStart"/>
            <w:r w:rsidRPr="008C692D">
              <w:rPr>
                <w:rFonts w:ascii="Sylfaen" w:hAnsi="Sylfaen" w:cs="Sylfaen"/>
                <w:b/>
                <w:iCs/>
                <w:sz w:val="14"/>
                <w:szCs w:val="16"/>
              </w:rPr>
              <w:t>Տեղադրումով</w:t>
            </w:r>
            <w:proofErr w:type="spellEnd"/>
          </w:p>
        </w:tc>
      </w:tr>
      <w:tr w:rsidR="008C692D" w:rsidRPr="008D2BAD" w:rsidTr="00505F7D">
        <w:trPr>
          <w:trHeight w:val="40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A27B1A" w:rsidRDefault="008C692D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975E97" w:rsidRDefault="008C692D" w:rsidP="00935DF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75E97">
              <w:rPr>
                <w:rFonts w:ascii="GHEA Grapalat" w:hAnsi="GHEA Grapalat" w:cs="Calibri"/>
                <w:sz w:val="16"/>
                <w:szCs w:val="16"/>
              </w:rPr>
              <w:t>մետալապլաստե</w:t>
            </w:r>
            <w:proofErr w:type="spellEnd"/>
            <w:r w:rsidRPr="00975E9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GHEA Grapalat" w:hAnsi="GHEA Grapalat" w:cs="Calibri"/>
                <w:sz w:val="16"/>
                <w:szCs w:val="16"/>
              </w:rPr>
              <w:t>դուռ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proofErr w:type="spellStart"/>
            <w:r w:rsidRPr="008C692D">
              <w:rPr>
                <w:rFonts w:ascii="GHEA Grapalat" w:hAnsi="GHEA Grapalat" w:cs="Calibri"/>
                <w:sz w:val="18"/>
                <w:szCs w:val="20"/>
              </w:rPr>
              <w:t>ք.մ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Calibri" w:hAnsi="Calibri" w:cs="Calibri"/>
                <w:sz w:val="18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>9.675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Calibri" w:hAnsi="Calibri" w:cs="Calibri"/>
                <w:sz w:val="18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>9.675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>290,250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C692D" w:rsidRDefault="008C692D" w:rsidP="00935DF7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8C692D">
              <w:rPr>
                <w:rFonts w:ascii="GHEA Grapalat" w:hAnsi="GHEA Grapalat" w:cs="Calibri"/>
                <w:sz w:val="18"/>
                <w:szCs w:val="20"/>
              </w:rPr>
              <w:t>290,250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975E97" w:rsidRDefault="008C692D" w:rsidP="00935DF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975E97">
              <w:rPr>
                <w:rFonts w:ascii="Sylfaen" w:hAnsi="Sylfaen" w:cs="Sylfaen"/>
                <w:sz w:val="16"/>
                <w:szCs w:val="16"/>
              </w:rPr>
              <w:t>մետաղապլաստե</w:t>
            </w:r>
            <w:proofErr w:type="spellEnd"/>
            <w:proofErr w:type="gram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դուռ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սպիտակ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փակ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սպիտակ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լամինատից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Պրոֆիլի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proofErr w:type="spellEnd"/>
            <w:r w:rsidRPr="00975E9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5E97">
              <w:rPr>
                <w:rFonts w:ascii="Calibri" w:hAnsi="Calibri" w:cs="Calibri"/>
                <w:sz w:val="16"/>
                <w:szCs w:val="16"/>
              </w:rPr>
              <w:t>6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լանքը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10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   4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խցիկ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975E97">
              <w:rPr>
                <w:rFonts w:ascii="Sylfaen" w:hAnsi="Sylfaen" w:cs="Sylfaen"/>
                <w:sz w:val="16"/>
                <w:szCs w:val="16"/>
              </w:rPr>
              <w:t>դռան</w:t>
            </w:r>
            <w:proofErr w:type="spellEnd"/>
            <w:proofErr w:type="gram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չափսը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215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>x90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>. 5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b/>
                <w:sz w:val="16"/>
                <w:szCs w:val="16"/>
              </w:rPr>
              <w:t>Տեղադրումով</w:t>
            </w:r>
            <w:proofErr w:type="spellEnd"/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975E97" w:rsidRDefault="008C692D" w:rsidP="00935DF7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975E97">
              <w:rPr>
                <w:rFonts w:ascii="Sylfaen" w:hAnsi="Sylfaen" w:cs="Sylfaen"/>
                <w:sz w:val="16"/>
                <w:szCs w:val="16"/>
              </w:rPr>
              <w:t>մետաղապլաստե</w:t>
            </w:r>
            <w:proofErr w:type="spellEnd"/>
            <w:proofErr w:type="gram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դուռ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սպիտակ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փակ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սպիտակ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լամինատից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Պրոֆիլի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proofErr w:type="spellEnd"/>
            <w:r w:rsidRPr="00975E9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5E97">
              <w:rPr>
                <w:rFonts w:ascii="Calibri" w:hAnsi="Calibri" w:cs="Calibri"/>
                <w:sz w:val="16"/>
                <w:szCs w:val="16"/>
              </w:rPr>
              <w:t>6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լանքը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10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   4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խցիկ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975E97">
              <w:rPr>
                <w:rFonts w:ascii="Sylfaen" w:hAnsi="Sylfaen" w:cs="Sylfaen"/>
                <w:sz w:val="16"/>
                <w:szCs w:val="16"/>
              </w:rPr>
              <w:t>դռան</w:t>
            </w:r>
            <w:proofErr w:type="spellEnd"/>
            <w:proofErr w:type="gram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sz w:val="16"/>
                <w:szCs w:val="16"/>
              </w:rPr>
              <w:t>չափսը</w:t>
            </w:r>
            <w:proofErr w:type="spellEnd"/>
            <w:r w:rsidRPr="00975E97">
              <w:rPr>
                <w:rFonts w:ascii="Calibri" w:hAnsi="Calibri" w:cs="Calibri"/>
                <w:sz w:val="16"/>
                <w:szCs w:val="16"/>
              </w:rPr>
              <w:t xml:space="preserve"> 215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>x90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սմ</w:t>
            </w:r>
            <w:r w:rsidRPr="00975E97">
              <w:rPr>
                <w:rFonts w:ascii="Calibri" w:hAnsi="Calibri" w:cs="Calibri"/>
                <w:sz w:val="16"/>
                <w:szCs w:val="16"/>
              </w:rPr>
              <w:t>. 5</w:t>
            </w:r>
            <w:r w:rsidRPr="00975E97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975E9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75E97">
              <w:rPr>
                <w:rFonts w:ascii="Sylfaen" w:hAnsi="Sylfaen" w:cs="Sylfaen"/>
                <w:b/>
                <w:sz w:val="16"/>
                <w:szCs w:val="16"/>
              </w:rPr>
              <w:t>Տեղադրումով</w:t>
            </w:r>
            <w:proofErr w:type="spellEnd"/>
          </w:p>
        </w:tc>
      </w:tr>
      <w:tr w:rsidR="008C692D" w:rsidRPr="008D2BAD" w:rsidTr="00505F7D">
        <w:trPr>
          <w:trHeight w:val="169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137"/>
        </w:trPr>
        <w:tc>
          <w:tcPr>
            <w:tcW w:w="43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4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196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8C692D" w:rsidRPr="008D2BAD" w:rsidTr="00505F7D"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8C692D" w:rsidRPr="008D2BAD" w:rsidTr="00505F7D">
        <w:trPr>
          <w:trHeight w:val="65"/>
        </w:trPr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65"/>
        </w:trPr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196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155"/>
        </w:trPr>
        <w:tc>
          <w:tcPr>
            <w:tcW w:w="698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1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C692D" w:rsidRPr="008D2BAD" w:rsidRDefault="008C692D" w:rsidP="008C69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02.10.2018թ</w:t>
            </w:r>
          </w:p>
        </w:tc>
      </w:tr>
      <w:tr w:rsidR="008C692D" w:rsidRPr="008D2BAD" w:rsidTr="00505F7D">
        <w:trPr>
          <w:trHeight w:val="164"/>
        </w:trPr>
        <w:tc>
          <w:tcPr>
            <w:tcW w:w="626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92"/>
        </w:trPr>
        <w:tc>
          <w:tcPr>
            <w:tcW w:w="626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47"/>
        </w:trPr>
        <w:tc>
          <w:tcPr>
            <w:tcW w:w="626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C692D" w:rsidRPr="008D2BAD" w:rsidTr="00505F7D">
        <w:trPr>
          <w:trHeight w:val="47"/>
        </w:trPr>
        <w:tc>
          <w:tcPr>
            <w:tcW w:w="626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155"/>
        </w:trPr>
        <w:tc>
          <w:tcPr>
            <w:tcW w:w="626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92D" w:rsidRPr="008D2BAD" w:rsidRDefault="008C692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54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692D" w:rsidRPr="008D2BAD" w:rsidTr="00505F7D">
        <w:trPr>
          <w:trHeight w:val="40"/>
        </w:trPr>
        <w:tc>
          <w:tcPr>
            <w:tcW w:w="11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26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C692D" w:rsidRPr="008D2BAD" w:rsidTr="00505F7D">
        <w:trPr>
          <w:trHeight w:val="213"/>
        </w:trPr>
        <w:tc>
          <w:tcPr>
            <w:tcW w:w="11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6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C692D" w:rsidRPr="008D2BAD" w:rsidTr="00505F7D">
        <w:trPr>
          <w:trHeight w:val="137"/>
        </w:trPr>
        <w:tc>
          <w:tcPr>
            <w:tcW w:w="11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C692D" w:rsidRPr="008D2BAD" w:rsidTr="00505F7D">
        <w:trPr>
          <w:trHeight w:val="137"/>
        </w:trPr>
        <w:tc>
          <w:tcPr>
            <w:tcW w:w="11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95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C692D" w:rsidRPr="008D2BAD" w:rsidTr="00350AE5">
        <w:trPr>
          <w:trHeight w:val="404"/>
        </w:trPr>
        <w:tc>
          <w:tcPr>
            <w:tcW w:w="1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A27B1A" w:rsidRDefault="008C692D" w:rsidP="00505F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Էլիտ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Հիլզ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1000000</w:t>
            </w: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1000000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200000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200000</w:t>
            </w: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1200000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1200000</w:t>
            </w:r>
          </w:p>
        </w:tc>
      </w:tr>
      <w:tr w:rsidR="008C692D" w:rsidRPr="008D2BAD" w:rsidTr="00350AE5">
        <w:trPr>
          <w:trHeight w:val="47"/>
        </w:trPr>
        <w:tc>
          <w:tcPr>
            <w:tcW w:w="11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A27B1A" w:rsidRDefault="008C692D" w:rsidP="00505F7D">
            <w:pPr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«ԵԹԵՐԱԿ» ՍՊԸ</w:t>
            </w:r>
          </w:p>
        </w:tc>
        <w:tc>
          <w:tcPr>
            <w:tcW w:w="1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855000</w:t>
            </w: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855000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171000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171000</w:t>
            </w: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1026000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1026000</w:t>
            </w:r>
          </w:p>
        </w:tc>
      </w:tr>
      <w:tr w:rsidR="008C692D" w:rsidRPr="008D2BAD" w:rsidTr="00350AE5">
        <w:tc>
          <w:tcPr>
            <w:tcW w:w="11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A27B1A" w:rsidRDefault="008C692D" w:rsidP="00505F7D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2010200</w:t>
            </w: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2010200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A27B1A" w:rsidRDefault="008C692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A27B1A" w:rsidRDefault="008C692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2010200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2010200</w:t>
            </w:r>
          </w:p>
        </w:tc>
      </w:tr>
      <w:tr w:rsidR="008C692D" w:rsidRPr="008D2BAD" w:rsidTr="00350AE5">
        <w:trPr>
          <w:trHeight w:val="484"/>
        </w:trPr>
        <w:tc>
          <w:tcPr>
            <w:tcW w:w="11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8D2BAD" w:rsidRDefault="008C692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A27B1A" w:rsidRDefault="008C692D" w:rsidP="00505F7D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Բարսեղյան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Եղբայներ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741000</w:t>
            </w: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741000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148200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148200</w:t>
            </w: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889200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889200</w:t>
            </w:r>
          </w:p>
        </w:tc>
      </w:tr>
      <w:tr w:rsidR="00505F7D" w:rsidRPr="008D2BAD" w:rsidTr="00350AE5">
        <w:tc>
          <w:tcPr>
            <w:tcW w:w="1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A27B1A" w:rsidRDefault="00505F7D" w:rsidP="00935D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Էլիտ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Հիլզ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239000</w:t>
            </w: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239000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47800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47800</w:t>
            </w: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286800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286800</w:t>
            </w:r>
          </w:p>
        </w:tc>
      </w:tr>
      <w:tr w:rsidR="00505F7D" w:rsidRPr="008D2BAD" w:rsidTr="00350AE5">
        <w:tc>
          <w:tcPr>
            <w:tcW w:w="11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A27B1A" w:rsidRDefault="00505F7D" w:rsidP="00935DF7">
            <w:pPr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«ԵԹԵՐԱԿ» ՍՊԸ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199000</w:t>
            </w: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199000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39800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39800</w:t>
            </w: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238800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238800</w:t>
            </w:r>
          </w:p>
        </w:tc>
      </w:tr>
      <w:tr w:rsidR="00505F7D" w:rsidRPr="008D2BAD" w:rsidTr="00350AE5">
        <w:tc>
          <w:tcPr>
            <w:tcW w:w="11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F7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A27B1A" w:rsidRDefault="00505F7D" w:rsidP="00935DF7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27339A" w:rsidRDefault="0027339A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699000</w:t>
            </w: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27339A" w:rsidRDefault="0027339A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699000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A27B1A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A27B1A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27339A" w:rsidRDefault="0027339A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699000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27339A" w:rsidRDefault="0027339A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699000</w:t>
            </w:r>
          </w:p>
        </w:tc>
      </w:tr>
      <w:tr w:rsidR="00505F7D" w:rsidRPr="008D2BAD" w:rsidTr="00350AE5">
        <w:tc>
          <w:tcPr>
            <w:tcW w:w="11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A27B1A" w:rsidRDefault="00505F7D" w:rsidP="00935DF7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Բարսեղյան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Եղբայներ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</w:t>
            </w:r>
          </w:p>
        </w:tc>
        <w:tc>
          <w:tcPr>
            <w:tcW w:w="1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182500</w:t>
            </w:r>
          </w:p>
        </w:tc>
        <w:tc>
          <w:tcPr>
            <w:tcW w:w="1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182500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36500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36500</w:t>
            </w:r>
          </w:p>
        </w:tc>
        <w:tc>
          <w:tcPr>
            <w:tcW w:w="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219000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7D" w:rsidRPr="00505F7D" w:rsidRDefault="00505F7D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219000</w:t>
            </w:r>
          </w:p>
        </w:tc>
      </w:tr>
      <w:tr w:rsidR="00505F7D" w:rsidRPr="008D2BAD" w:rsidTr="00505F7D">
        <w:trPr>
          <w:trHeight w:val="290"/>
        </w:trPr>
        <w:tc>
          <w:tcPr>
            <w:tcW w:w="248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2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A579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505F7D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7D" w:rsidRPr="008D2BAD" w:rsidTr="00505F7D"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05F7D" w:rsidRPr="008D2BAD" w:rsidTr="00505F7D">
        <w:tc>
          <w:tcPr>
            <w:tcW w:w="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05F7D" w:rsidRPr="008D2BAD" w:rsidTr="00505F7D"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505F7D" w:rsidRPr="008D2BAD" w:rsidTr="00505F7D"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7D" w:rsidRPr="008D2BAD" w:rsidTr="00505F7D">
        <w:trPr>
          <w:trHeight w:val="40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7D" w:rsidRPr="008D2BAD" w:rsidTr="00505F7D">
        <w:trPr>
          <w:trHeight w:val="344"/>
        </w:trPr>
        <w:tc>
          <w:tcPr>
            <w:tcW w:w="25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505F7D" w:rsidRPr="008D2BAD" w:rsidTr="00505F7D">
        <w:trPr>
          <w:trHeight w:val="344"/>
        </w:trPr>
        <w:tc>
          <w:tcPr>
            <w:tcW w:w="25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7D" w:rsidRPr="008D2BAD" w:rsidTr="00505F7D">
        <w:trPr>
          <w:trHeight w:val="289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7D" w:rsidRPr="008D2BAD" w:rsidTr="00505F7D">
        <w:trPr>
          <w:trHeight w:val="346"/>
        </w:trPr>
        <w:tc>
          <w:tcPr>
            <w:tcW w:w="49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8D2BAD" w:rsidRDefault="00505F7D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733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733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0.2018թ</w:t>
            </w:r>
          </w:p>
        </w:tc>
      </w:tr>
      <w:tr w:rsidR="00505F7D" w:rsidRPr="008D2BAD" w:rsidTr="00505F7D">
        <w:trPr>
          <w:trHeight w:val="92"/>
        </w:trPr>
        <w:tc>
          <w:tcPr>
            <w:tcW w:w="49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05F7D" w:rsidRPr="008D2BAD" w:rsidTr="00505F7D">
        <w:trPr>
          <w:trHeight w:val="92"/>
        </w:trPr>
        <w:tc>
          <w:tcPr>
            <w:tcW w:w="498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8D2BAD" w:rsidRDefault="0027339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17.10.2018թ</w:t>
            </w:r>
          </w:p>
        </w:tc>
        <w:tc>
          <w:tcPr>
            <w:tcW w:w="27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8D2BAD" w:rsidRDefault="0027339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21.10.2018թ</w:t>
            </w:r>
          </w:p>
        </w:tc>
      </w:tr>
      <w:tr w:rsidR="00505F7D" w:rsidRPr="008D2BAD" w:rsidTr="00505F7D">
        <w:trPr>
          <w:trHeight w:val="344"/>
        </w:trPr>
        <w:tc>
          <w:tcPr>
            <w:tcW w:w="10800" w:type="dxa"/>
            <w:gridSpan w:val="5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9001F" w:rsidRDefault="00505F7D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7339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22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r w:rsidR="0027339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.2018թ</w:t>
            </w:r>
          </w:p>
        </w:tc>
      </w:tr>
      <w:tr w:rsidR="00505F7D" w:rsidRPr="008D2BAD" w:rsidTr="00505F7D">
        <w:trPr>
          <w:trHeight w:val="344"/>
        </w:trPr>
        <w:tc>
          <w:tcPr>
            <w:tcW w:w="49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8D2BAD" w:rsidRDefault="00505F7D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733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733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.2018թ</w:t>
            </w:r>
          </w:p>
        </w:tc>
      </w:tr>
      <w:tr w:rsidR="00505F7D" w:rsidRPr="008D2BAD" w:rsidTr="00505F7D">
        <w:trPr>
          <w:trHeight w:val="344"/>
        </w:trPr>
        <w:tc>
          <w:tcPr>
            <w:tcW w:w="49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8D2BAD" w:rsidRDefault="0027339A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505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505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.2018թ</w:t>
            </w:r>
          </w:p>
        </w:tc>
      </w:tr>
      <w:tr w:rsidR="00505F7D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7D" w:rsidRPr="008D2BAD" w:rsidTr="00505F7D">
        <w:tc>
          <w:tcPr>
            <w:tcW w:w="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5F7D" w:rsidRPr="008D2BAD" w:rsidTr="00505F7D">
        <w:trPr>
          <w:trHeight w:val="237"/>
        </w:trPr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05F7D" w:rsidRPr="008D2BAD" w:rsidTr="00505F7D">
        <w:trPr>
          <w:trHeight w:val="238"/>
        </w:trPr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05F7D" w:rsidRPr="008D2BAD" w:rsidTr="00505F7D">
        <w:trPr>
          <w:trHeight w:val="263"/>
        </w:trPr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505F7D" w:rsidRPr="008D2BAD" w:rsidTr="00505F7D">
        <w:trPr>
          <w:trHeight w:val="146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8D2BAD" w:rsidRDefault="0027339A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F7D" w:rsidRPr="00A57998" w:rsidRDefault="0027339A" w:rsidP="00DE6968">
            <w:pPr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Բարսեղյան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Եղբայներ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</w:t>
            </w:r>
          </w:p>
        </w:tc>
        <w:tc>
          <w:tcPr>
            <w:tcW w:w="20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A27B1A" w:rsidRDefault="00505F7D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27B1A">
              <w:rPr>
                <w:rFonts w:ascii="GHEA Grapalat" w:hAnsi="GHEA Grapalat"/>
                <w:sz w:val="16"/>
                <w:lang w:val="af-ZA"/>
              </w:rPr>
              <w:t>ՀՊՏՀ-ԳՀԱՊՁԲ-18/Շ-</w:t>
            </w:r>
            <w:r w:rsidR="0027339A">
              <w:rPr>
                <w:rFonts w:ascii="GHEA Grapalat" w:hAnsi="GHEA Grapalat"/>
                <w:sz w:val="16"/>
                <w:lang w:val="af-ZA"/>
              </w:rPr>
              <w:t>21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0527EA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23.10.2018թ</w:t>
            </w:r>
          </w:p>
        </w:tc>
        <w:tc>
          <w:tcPr>
            <w:tcW w:w="1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0527EA" w:rsidRDefault="0027339A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30.11.2018թ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0527EA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0527EA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1.108.200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5F7D" w:rsidRPr="000527EA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1.108.200</w:t>
            </w:r>
          </w:p>
        </w:tc>
      </w:tr>
      <w:tr w:rsidR="00505F7D" w:rsidRPr="008D2BAD" w:rsidTr="00505F7D">
        <w:trPr>
          <w:trHeight w:val="150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05F7D" w:rsidRPr="008D2BAD" w:rsidTr="0027339A">
        <w:trPr>
          <w:trHeight w:val="125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F7D" w:rsidRPr="008D2BAD" w:rsidRDefault="00505F7D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7339A" w:rsidRPr="008D2BAD" w:rsidTr="0027339A">
        <w:trPr>
          <w:trHeight w:val="155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8D2BAD" w:rsidRDefault="0027339A" w:rsidP="00935D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39A" w:rsidRPr="00A57998" w:rsidRDefault="0027339A" w:rsidP="00935DF7">
            <w:pPr>
              <w:jc w:val="center"/>
              <w:rPr>
                <w:sz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Բարսեղյան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Եղբայներ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</w:t>
            </w:r>
            <w:r w:rsidRPr="00EE10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FF1C64" w:rsidRDefault="0027339A" w:rsidP="0027339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Արագածոտնի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գ.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Փարփի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(093)070-505 </w:t>
            </w:r>
          </w:p>
        </w:tc>
        <w:tc>
          <w:tcPr>
            <w:tcW w:w="22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FF1C64" w:rsidRDefault="0027339A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hyperlink r:id="rId9" w:history="1">
              <w:r w:rsidRPr="00330C94">
                <w:rPr>
                  <w:rStyle w:val="Hyperlink"/>
                  <w:rFonts w:ascii="GHEA Grapalat" w:eastAsia="Times New Roman" w:hAnsi="GHEA Grapalat" w:cs="Calibri"/>
                  <w:sz w:val="16"/>
                  <w:szCs w:val="16"/>
                </w:rPr>
                <w:t>arkadi.barseghyan@mail.ru</w:t>
              </w:r>
            </w:hyperlink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CB4D6E" w:rsidRDefault="00350AE5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2470700333000000</w:t>
            </w:r>
          </w:p>
        </w:tc>
        <w:tc>
          <w:tcPr>
            <w:tcW w:w="1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CB4D6E" w:rsidRDefault="0027339A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05015844</w:t>
            </w:r>
          </w:p>
        </w:tc>
      </w:tr>
      <w:tr w:rsidR="0027339A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339A" w:rsidRPr="008D2BAD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200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7339A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339A" w:rsidRPr="008D2BAD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475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1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339A" w:rsidRPr="008D2BAD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27339A" w:rsidRPr="008D2BAD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427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339A" w:rsidRPr="008D2BAD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427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1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339A" w:rsidRPr="008D2BAD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427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288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339A" w:rsidRPr="008D2BAD" w:rsidRDefault="0027339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39A" w:rsidRPr="008D2BAD" w:rsidTr="00505F7D">
        <w:trPr>
          <w:trHeight w:val="227"/>
        </w:trPr>
        <w:tc>
          <w:tcPr>
            <w:tcW w:w="1080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339A" w:rsidRPr="008D2BAD" w:rsidTr="00505F7D">
        <w:trPr>
          <w:trHeight w:val="47"/>
        </w:trPr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39A" w:rsidRPr="008D2BAD" w:rsidRDefault="0027339A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7339A" w:rsidRPr="008D2BAD" w:rsidTr="00505F7D">
        <w:trPr>
          <w:trHeight w:val="47"/>
        </w:trPr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39A" w:rsidRPr="008D2BAD" w:rsidRDefault="0027339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0527EA">
      <w:pgSz w:w="12240" w:h="15840"/>
      <w:pgMar w:top="5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25" w:rsidRDefault="00433F25" w:rsidP="008D2BAD">
      <w:pPr>
        <w:spacing w:after="0" w:line="240" w:lineRule="auto"/>
      </w:pPr>
      <w:r>
        <w:separator/>
      </w:r>
    </w:p>
  </w:endnote>
  <w:endnote w:type="continuationSeparator" w:id="0">
    <w:p w:rsidR="00433F25" w:rsidRDefault="00433F25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25" w:rsidRDefault="00433F25" w:rsidP="008D2BAD">
      <w:pPr>
        <w:spacing w:after="0" w:line="240" w:lineRule="auto"/>
      </w:pPr>
      <w:r>
        <w:separator/>
      </w:r>
    </w:p>
  </w:footnote>
  <w:footnote w:type="continuationSeparator" w:id="0">
    <w:p w:rsidR="00433F25" w:rsidRDefault="00433F25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692D" w:rsidRDefault="008C692D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C692D" w:rsidRDefault="008C692D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C692D" w:rsidRDefault="008C692D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692D" w:rsidRDefault="008C692D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692D" w:rsidRDefault="008C692D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692D" w:rsidRDefault="008C692D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05F7D" w:rsidRDefault="00505F7D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05F7D" w:rsidRDefault="00505F7D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081F"/>
    <w:multiLevelType w:val="hybridMultilevel"/>
    <w:tmpl w:val="698E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0527EA"/>
    <w:rsid w:val="0010248A"/>
    <w:rsid w:val="001A40CB"/>
    <w:rsid w:val="00244624"/>
    <w:rsid w:val="0027339A"/>
    <w:rsid w:val="00350AE5"/>
    <w:rsid w:val="00353E0A"/>
    <w:rsid w:val="003559CC"/>
    <w:rsid w:val="00433F25"/>
    <w:rsid w:val="004E3C7F"/>
    <w:rsid w:val="00505F7D"/>
    <w:rsid w:val="00631637"/>
    <w:rsid w:val="00751576"/>
    <w:rsid w:val="0089001F"/>
    <w:rsid w:val="008C692D"/>
    <w:rsid w:val="008D2BAD"/>
    <w:rsid w:val="00937791"/>
    <w:rsid w:val="009701E0"/>
    <w:rsid w:val="00A27B1A"/>
    <w:rsid w:val="00A57998"/>
    <w:rsid w:val="00D37554"/>
    <w:rsid w:val="00F464B3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kadi.barsegh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3501-5CE5-4FC3-959D-45F9D819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</cp:revision>
  <cp:lastPrinted>2018-10-23T10:45:00Z</cp:lastPrinted>
  <dcterms:created xsi:type="dcterms:W3CDTF">2018-03-01T09:36:00Z</dcterms:created>
  <dcterms:modified xsi:type="dcterms:W3CDTF">2018-10-23T10:49:00Z</dcterms:modified>
</cp:coreProperties>
</file>