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F50F76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</w:pPr>
      <w:r w:rsidRPr="00F50F76"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F50F76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</w:pPr>
      <w:r w:rsidRPr="00F50F76"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3F159BB2" w14:textId="41E49A73" w:rsidR="0022631D" w:rsidRPr="00F50F76" w:rsidRDefault="000B0199" w:rsidP="006B61D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color w:val="0D0D0D" w:themeColor="text1" w:themeTint="F2"/>
          <w:sz w:val="18"/>
          <w:szCs w:val="20"/>
          <w:lang w:val="hy-AM" w:eastAsia="ru-RU"/>
        </w:rPr>
      </w:pPr>
      <w:r w:rsidRPr="00F50F76"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  <w:t>հունիսի 29</w:t>
      </w:r>
      <w:r w:rsidR="0022631D" w:rsidRPr="00F50F76"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  <w:t xml:space="preserve">-ի N  </w:t>
      </w:r>
      <w:r w:rsidRPr="00F50F76"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  <w:t>323</w:t>
      </w:r>
      <w:r w:rsidR="0022631D" w:rsidRPr="00F50F76">
        <w:rPr>
          <w:rFonts w:ascii="GHEA Grapalat" w:eastAsia="Times New Roman" w:hAnsi="GHEA Grapalat" w:cs="Sylfaen"/>
          <w:i/>
          <w:color w:val="0D0D0D" w:themeColor="text1" w:themeTint="F2"/>
          <w:sz w:val="16"/>
          <w:szCs w:val="20"/>
          <w:lang w:val="hy-AM" w:eastAsia="ru-RU"/>
        </w:rPr>
        <w:t>-Ա  հրամանի</w:t>
      </w:r>
    </w:p>
    <w:p w14:paraId="3B02D461" w14:textId="77777777" w:rsidR="0022631D" w:rsidRPr="00F50F76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D0D0D" w:themeColor="text1" w:themeTint="F2"/>
          <w:sz w:val="20"/>
          <w:szCs w:val="20"/>
          <w:lang w:val="af-ZA" w:eastAsia="ru-RU"/>
        </w:rPr>
      </w:pPr>
      <w:r w:rsidRPr="00F50F76">
        <w:rPr>
          <w:rFonts w:ascii="GHEA Grapalat" w:eastAsia="Times New Roman" w:hAnsi="GHEA Grapalat" w:cs="Sylfaen"/>
          <w:b/>
          <w:color w:val="0D0D0D" w:themeColor="text1" w:themeTint="F2"/>
          <w:sz w:val="20"/>
          <w:szCs w:val="20"/>
          <w:lang w:val="af-ZA" w:eastAsia="ru-RU"/>
        </w:rPr>
        <w:t>ՀԱՅՏԱՐԱՐՈՒԹՅՈՒՆ</w:t>
      </w:r>
    </w:p>
    <w:p w14:paraId="1CCD37CD" w14:textId="2D41001B" w:rsidR="0022631D" w:rsidRPr="00F50F76" w:rsidRDefault="0022631D" w:rsidP="00EA069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color w:val="0D0D0D" w:themeColor="text1" w:themeTint="F2"/>
          <w:sz w:val="20"/>
          <w:szCs w:val="20"/>
          <w:lang w:val="af-ZA" w:eastAsia="ru-RU"/>
        </w:rPr>
      </w:pPr>
      <w:r w:rsidRPr="00F50F76">
        <w:rPr>
          <w:rFonts w:ascii="GHEA Grapalat" w:eastAsia="Times New Roman" w:hAnsi="GHEA Grapalat" w:cs="Sylfaen"/>
          <w:b/>
          <w:color w:val="0D0D0D" w:themeColor="text1" w:themeTint="F2"/>
          <w:sz w:val="20"/>
          <w:szCs w:val="20"/>
          <w:lang w:val="af-ZA" w:eastAsia="ru-RU"/>
        </w:rPr>
        <w:t>կնքված պայմանագրի մասին</w:t>
      </w:r>
    </w:p>
    <w:p w14:paraId="3F2A9659" w14:textId="488B908F" w:rsidR="0022631D" w:rsidRPr="00F50F76" w:rsidRDefault="0084382C" w:rsidP="00EA069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hy-AM" w:eastAsia="ru-RU"/>
        </w:rPr>
      </w:pPr>
      <w:r w:rsidRPr="00F50F76">
        <w:rPr>
          <w:rFonts w:ascii="GHEA Grapalat" w:hAnsi="GHEA Grapalat" w:cs="Sylfaen"/>
          <w:b/>
          <w:bCs/>
          <w:color w:val="0D0D0D" w:themeColor="text1" w:themeTint="F2"/>
          <w:sz w:val="20"/>
          <w:lang w:val="fr-FR"/>
        </w:rPr>
        <w:t>«</w:t>
      </w:r>
      <w:r w:rsidR="00E8085C">
        <w:rPr>
          <w:rFonts w:ascii="GHEA Grapalat" w:hAnsi="GHEA Grapalat" w:cs="Sylfaen"/>
          <w:b/>
          <w:bCs/>
          <w:color w:val="0D0D0D" w:themeColor="text1" w:themeTint="F2"/>
          <w:sz w:val="20"/>
          <w:lang w:val="hy-AM"/>
        </w:rPr>
        <w:t>Շիրակի տարածքային մանկավարժահոգեբանական աջակցության կենտրոն</w:t>
      </w:r>
      <w:r w:rsidRPr="00F50F76">
        <w:rPr>
          <w:rFonts w:ascii="GHEA Grapalat" w:hAnsi="GHEA Grapalat" w:cs="Sylfaen"/>
          <w:b/>
          <w:bCs/>
          <w:color w:val="0D0D0D" w:themeColor="text1" w:themeTint="F2"/>
          <w:sz w:val="20"/>
          <w:lang w:val="fr-FR"/>
        </w:rPr>
        <w:t>»</w:t>
      </w:r>
      <w:r w:rsidRPr="00F50F76">
        <w:rPr>
          <w:rFonts w:ascii="GHEA Grapalat" w:hAnsi="GHEA Grapalat" w:cs="Sylfaen"/>
          <w:b/>
          <w:bCs/>
          <w:color w:val="0D0D0D" w:themeColor="text1" w:themeTint="F2"/>
          <w:sz w:val="20"/>
          <w:lang w:val="hy-AM"/>
        </w:rPr>
        <w:t xml:space="preserve"> </w:t>
      </w:r>
      <w:r w:rsidRPr="00F50F76">
        <w:rPr>
          <w:rFonts w:ascii="GHEA Grapalat" w:hAnsi="GHEA Grapalat" w:cs="Arial"/>
          <w:b/>
          <w:color w:val="0D0D0D" w:themeColor="text1" w:themeTint="F2"/>
          <w:sz w:val="20"/>
          <w:lang w:val="hy-AM"/>
        </w:rPr>
        <w:t>ՊՈԱԿ</w:t>
      </w:r>
      <w:r w:rsidR="0022631D"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 xml:space="preserve"> </w:t>
      </w:r>
      <w:r w:rsidR="0022631D"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hy-AM" w:eastAsia="ru-RU"/>
        </w:rPr>
        <w:t>, որը գտնվում է</w:t>
      </w:r>
      <w:r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hy-AM" w:eastAsia="ru-RU"/>
        </w:rPr>
        <w:t xml:space="preserve"> </w:t>
      </w:r>
      <w:r w:rsidRPr="00F50F76">
        <w:rPr>
          <w:rFonts w:ascii="GHEA Grapalat" w:hAnsi="GHEA Grapalat"/>
          <w:color w:val="0D0D0D" w:themeColor="text1" w:themeTint="F2"/>
          <w:sz w:val="20"/>
          <w:szCs w:val="20"/>
          <w:lang w:val="hy-AM"/>
        </w:rPr>
        <w:t xml:space="preserve"> </w:t>
      </w:r>
      <w:r w:rsidR="006D6CBD" w:rsidRPr="006D6CBD">
        <w:rPr>
          <w:rFonts w:ascii="GHEA Grapalat" w:hAnsi="GHEA Grapalat"/>
          <w:color w:val="0D0D0D" w:themeColor="text1" w:themeTint="F2"/>
          <w:sz w:val="20"/>
          <w:szCs w:val="20"/>
          <w:lang w:val="hy-AM"/>
        </w:rPr>
        <w:t>ք</w:t>
      </w:r>
      <w:r w:rsidR="006D6CBD" w:rsidRPr="006D6CBD">
        <w:rPr>
          <w:rFonts w:ascii="Cambria Math" w:hAnsi="Cambria Math" w:cs="Cambria Math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․</w:t>
      </w:r>
      <w:r w:rsidR="006D6CBD" w:rsidRPr="006D6CBD">
        <w:rPr>
          <w:rFonts w:ascii="GHEA Grapalat" w:hAnsi="GHEA Grapalat" w:cs="GHEA Grapalat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Գյումրի</w:t>
      </w:r>
      <w:r w:rsidR="006D6CBD" w:rsidRPr="006D6CBD">
        <w:rPr>
          <w:rFonts w:ascii="GHEA Grapalat" w:hAnsi="GHEA Grapalat" w:cs="Arial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 xml:space="preserve">, </w:t>
      </w:r>
      <w:r w:rsidR="006D6CBD" w:rsidRPr="006D6CBD">
        <w:rPr>
          <w:rFonts w:ascii="GHEA Grapalat" w:hAnsi="GHEA Grapalat" w:cs="GHEA Grapalat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Խրիմյան Հայրիկ 1-ին թաղ</w:t>
      </w:r>
      <w:r w:rsidR="006D6CBD" w:rsidRPr="006D6CBD">
        <w:rPr>
          <w:rFonts w:ascii="Cambria Math" w:hAnsi="Cambria Math" w:cs="Cambria Math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․</w:t>
      </w:r>
      <w:r w:rsidR="006D6CBD" w:rsidRPr="006D6CBD">
        <w:rPr>
          <w:rFonts w:ascii="GHEA Grapalat" w:hAnsi="GHEA Grapalat" w:cs="GHEA Grapalat"/>
          <w:b/>
          <w:bCs/>
          <w:iCs/>
          <w:color w:val="222222"/>
          <w:sz w:val="20"/>
          <w:szCs w:val="20"/>
          <w:shd w:val="clear" w:color="auto" w:fill="FFFFFF"/>
          <w:lang w:val="hy-AM"/>
        </w:rPr>
        <w:t>56</w:t>
      </w:r>
      <w:r w:rsidR="006D6CBD">
        <w:rPr>
          <w:rFonts w:ascii="GHEA Grapalat" w:hAnsi="GHEA Grapalat" w:cs="GHEA Grapalat"/>
          <w:b/>
          <w:bCs/>
          <w:iCs/>
          <w:color w:val="222222"/>
          <w:shd w:val="clear" w:color="auto" w:fill="FFFFFF"/>
          <w:lang w:val="hy-AM"/>
        </w:rPr>
        <w:t xml:space="preserve"> </w:t>
      </w:r>
      <w:r w:rsidR="006D6CBD">
        <w:rPr>
          <w:rFonts w:ascii="GHEA Grapalat" w:hAnsi="GHEA Grapalat"/>
          <w:lang w:val="af-ZA"/>
        </w:rPr>
        <w:t xml:space="preserve"> </w:t>
      </w:r>
      <w:r w:rsidR="00374BEF" w:rsidRPr="00374BEF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hy-AM" w:eastAsia="ru-RU"/>
        </w:rPr>
        <w:t xml:space="preserve">հասցեում, </w:t>
      </w:r>
      <w:r w:rsidR="0022631D"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 xml:space="preserve">ստորև ներկայացնում է իր   կարիքների համար </w:t>
      </w:r>
      <w:r w:rsidR="00374BEF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 xml:space="preserve"> </w:t>
      </w:r>
      <w:r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u w:val="single"/>
          <w:lang w:val="hy-AM" w:eastAsia="ru-RU"/>
        </w:rPr>
        <w:t>«</w:t>
      </w:r>
      <w:r w:rsidR="001F07B1" w:rsidRPr="001F07B1">
        <w:rPr>
          <w:rFonts w:ascii="GHEA Grapalat" w:hAnsi="GHEA Grapalat" w:cs="Sylfaen"/>
          <w:b/>
          <w:iCs/>
          <w:color w:val="0D0D0D" w:themeColor="text1" w:themeTint="F2"/>
          <w:sz w:val="20"/>
          <w:szCs w:val="20"/>
          <w:u w:val="single"/>
          <w:lang w:val="hy-AM"/>
        </w:rPr>
        <w:t>Սեղմված բնական գազ</w:t>
      </w:r>
      <w:r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u w:val="single"/>
          <w:lang w:val="hy-AM" w:eastAsia="ru-RU"/>
        </w:rPr>
        <w:t>»</w:t>
      </w:r>
      <w:r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hy-AM" w:eastAsia="ru-RU"/>
        </w:rPr>
        <w:t xml:space="preserve"> </w:t>
      </w:r>
      <w:r w:rsidR="0022631D"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 xml:space="preserve">ձեռքբերման նպատակով կազմակերպված </w:t>
      </w:r>
      <w:r w:rsidR="00C0654E">
        <w:rPr>
          <w:rFonts w:ascii="GHEA Grapalat" w:hAnsi="GHEA Grapalat"/>
          <w:b/>
          <w:color w:val="0D0D0D" w:themeColor="text1" w:themeTint="F2"/>
          <w:sz w:val="20"/>
          <w:szCs w:val="24"/>
          <w:lang w:val="hy-AM"/>
        </w:rPr>
        <w:t>ՇՏՄԱԿ–ԳՀԱՊՁԲ26/03</w:t>
      </w:r>
      <w:r w:rsidR="00E8085C">
        <w:rPr>
          <w:rFonts w:ascii="GHEA Grapalat" w:hAnsi="GHEA Grapalat"/>
          <w:b/>
          <w:color w:val="0D0D0D" w:themeColor="text1" w:themeTint="F2"/>
          <w:sz w:val="20"/>
          <w:szCs w:val="24"/>
          <w:lang w:val="hy-AM"/>
        </w:rPr>
        <w:t xml:space="preserve"> </w:t>
      </w:r>
      <w:r w:rsidR="0022631D"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hy-AM" w:eastAsia="ru-RU"/>
        </w:rPr>
        <w:t xml:space="preserve"> </w:t>
      </w:r>
      <w:r w:rsidR="0022631D"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 xml:space="preserve"> </w:t>
      </w:r>
      <w:r w:rsidR="0022631D"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>կնքված պայմանագր</w:t>
      </w:r>
      <w:r w:rsidR="00892F99"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hy-AM" w:eastAsia="ru-RU"/>
        </w:rPr>
        <w:t>եր</w:t>
      </w:r>
      <w:r w:rsidR="0022631D" w:rsidRPr="00F50F76">
        <w:rPr>
          <w:rFonts w:ascii="GHEA Grapalat" w:eastAsia="Times New Roman" w:hAnsi="GHEA Grapalat" w:cs="Sylfaen"/>
          <w:color w:val="0D0D0D" w:themeColor="text1" w:themeTint="F2"/>
          <w:sz w:val="20"/>
          <w:szCs w:val="20"/>
          <w:lang w:val="af-ZA" w:eastAsia="ru-RU"/>
        </w:rPr>
        <w:t>ի մասին տեղեկատվությունը`</w:t>
      </w:r>
    </w:p>
    <w:tbl>
      <w:tblPr>
        <w:tblW w:w="11057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0"/>
        <w:gridCol w:w="400"/>
        <w:gridCol w:w="946"/>
        <w:gridCol w:w="67"/>
        <w:gridCol w:w="144"/>
        <w:gridCol w:w="785"/>
        <w:gridCol w:w="191"/>
        <w:gridCol w:w="381"/>
        <w:gridCol w:w="254"/>
        <w:gridCol w:w="159"/>
        <w:gridCol w:w="49"/>
        <w:gridCol w:w="603"/>
        <w:gridCol w:w="8"/>
        <w:gridCol w:w="170"/>
        <w:gridCol w:w="545"/>
        <w:gridCol w:w="267"/>
        <w:gridCol w:w="213"/>
        <w:gridCol w:w="368"/>
        <w:gridCol w:w="286"/>
        <w:gridCol w:w="126"/>
        <w:gridCol w:w="86"/>
        <w:gridCol w:w="154"/>
        <w:gridCol w:w="242"/>
        <w:gridCol w:w="39"/>
        <w:gridCol w:w="636"/>
        <w:gridCol w:w="220"/>
        <w:gridCol w:w="235"/>
        <w:gridCol w:w="388"/>
        <w:gridCol w:w="55"/>
        <w:gridCol w:w="2071"/>
      </w:tblGrid>
      <w:tr w:rsidR="0022631D" w:rsidRPr="00F50F76" w14:paraId="3BCB0F4A" w14:textId="77777777" w:rsidTr="00345BD5">
        <w:trPr>
          <w:trHeight w:val="146"/>
        </w:trPr>
        <w:tc>
          <w:tcPr>
            <w:tcW w:w="969" w:type="dxa"/>
            <w:gridSpan w:val="2"/>
            <w:shd w:val="clear" w:color="auto" w:fill="auto"/>
            <w:vAlign w:val="center"/>
          </w:tcPr>
          <w:p w14:paraId="5FD69F2F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af-ZA" w:eastAsia="ru-RU"/>
              </w:rPr>
            </w:pPr>
          </w:p>
        </w:tc>
        <w:tc>
          <w:tcPr>
            <w:tcW w:w="10088" w:type="dxa"/>
            <w:gridSpan w:val="29"/>
            <w:shd w:val="clear" w:color="auto" w:fill="auto"/>
            <w:vAlign w:val="center"/>
          </w:tcPr>
          <w:p w14:paraId="47A5B985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af-ZA" w:eastAsia="ru-RU"/>
              </w:rPr>
            </w:pPr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Գ</w:t>
            </w:r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val="hy-AM" w:eastAsia="ru-RU"/>
              </w:rPr>
              <w:t xml:space="preserve">նման </w:t>
            </w:r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F50F76" w14:paraId="796D388F" w14:textId="77777777" w:rsidTr="00345BD5">
        <w:trPr>
          <w:trHeight w:val="110"/>
        </w:trPr>
        <w:tc>
          <w:tcPr>
            <w:tcW w:w="969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F50F7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F50F7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F50F7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քանակը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3" w:type="dxa"/>
            <w:gridSpan w:val="8"/>
            <w:shd w:val="clear" w:color="auto" w:fill="auto"/>
            <w:vAlign w:val="center"/>
          </w:tcPr>
          <w:p w14:paraId="62535C49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055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F50F7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71" w:type="dxa"/>
            <w:vMerge w:val="restart"/>
            <w:shd w:val="clear" w:color="auto" w:fill="auto"/>
            <w:vAlign w:val="center"/>
          </w:tcPr>
          <w:p w14:paraId="5D289872" w14:textId="77777777" w:rsidR="0022631D" w:rsidRPr="00F50F7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F50F76" w14:paraId="02BE1D52" w14:textId="77777777" w:rsidTr="00345BD5">
        <w:trPr>
          <w:trHeight w:val="175"/>
        </w:trPr>
        <w:tc>
          <w:tcPr>
            <w:tcW w:w="969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F50F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առկա ֆինանսական միջոցներով</w:t>
            </w: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F50F7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3" w:type="dxa"/>
            <w:gridSpan w:val="8"/>
            <w:shd w:val="clear" w:color="auto" w:fill="auto"/>
            <w:vAlign w:val="center"/>
          </w:tcPr>
          <w:p w14:paraId="01CC38D9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055" w:type="dxa"/>
            <w:gridSpan w:val="9"/>
            <w:vMerge/>
            <w:shd w:val="clear" w:color="auto" w:fill="auto"/>
          </w:tcPr>
          <w:p w14:paraId="12AD9841" w14:textId="77777777" w:rsidR="0022631D" w:rsidRPr="00F50F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071" w:type="dxa"/>
            <w:vMerge/>
            <w:shd w:val="clear" w:color="auto" w:fill="auto"/>
          </w:tcPr>
          <w:p w14:paraId="28B6AAAB" w14:textId="77777777" w:rsidR="0022631D" w:rsidRPr="00F50F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22631D" w:rsidRPr="00F50F76" w14:paraId="688F77C8" w14:textId="77777777" w:rsidTr="00345BD5">
        <w:trPr>
          <w:trHeight w:val="275"/>
        </w:trPr>
        <w:tc>
          <w:tcPr>
            <w:tcW w:w="9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F50F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F50F7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F50F7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առկա ֆինանսական միջոցներով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F50F7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F50F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071" w:type="dxa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F50F7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C0654E" w14:paraId="27D8D935" w14:textId="77777777" w:rsidTr="007105F4">
        <w:trPr>
          <w:trHeight w:val="182"/>
        </w:trPr>
        <w:tc>
          <w:tcPr>
            <w:tcW w:w="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176C1690" w:rsidR="000366CF" w:rsidRPr="000366CF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20"/>
                <w:szCs w:val="20"/>
                <w:lang w:val="hy-AM" w:eastAsia="ru-RU"/>
              </w:rPr>
            </w:pPr>
            <w:r w:rsidRPr="000366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5D337414" w:rsidR="000366CF" w:rsidRPr="000366CF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20"/>
                <w:szCs w:val="20"/>
                <w:lang w:eastAsia="ru-RU"/>
              </w:rPr>
            </w:pPr>
            <w:r w:rsidRPr="000366CF">
              <w:rPr>
                <w:rFonts w:ascii="GHEA Grapalat" w:hAnsi="GHEA Grapalat" w:cs="Calibri"/>
                <w:color w:val="000000"/>
                <w:sz w:val="20"/>
                <w:szCs w:val="20"/>
              </w:rPr>
              <w:t>Սեղմված բնական գազ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27F53C45" w:rsidR="000366CF" w:rsidRPr="000366CF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 w:rsidRPr="000366CF">
              <w:rPr>
                <w:rFonts w:ascii="GHEA Grapalat" w:hAnsi="GHEA Grapalat"/>
                <w:sz w:val="20"/>
                <w:szCs w:val="20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54B8" w14:textId="3B33ED74" w:rsidR="000366CF" w:rsidRPr="00C0654E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D987" w14:textId="676532C0" w:rsidR="000366CF" w:rsidRPr="00C0654E" w:rsidRDefault="00C0654E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color w:val="0D0D0D" w:themeColor="text1" w:themeTint="F2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40336" w14:textId="04860785" w:rsidR="000366CF" w:rsidRPr="000366CF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BE923" w14:textId="24B60086" w:rsidR="000366CF" w:rsidRPr="000366CF" w:rsidRDefault="00C0654E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lang w:val="hy-AM"/>
              </w:rPr>
              <w:t>2</w:t>
            </w:r>
            <w:r>
              <w:rPr>
                <w:rFonts w:cs="Calibri"/>
                <w:color w:val="000000" w:themeColor="text1"/>
                <w:lang w:val="hy-AM"/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hy-AM"/>
              </w:rPr>
              <w:t>100 000</w:t>
            </w:r>
          </w:p>
        </w:tc>
        <w:tc>
          <w:tcPr>
            <w:tcW w:w="2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101F" w14:textId="77777777" w:rsidR="000366CF" w:rsidRDefault="000366CF" w:rsidP="000366CF">
            <w:pPr>
              <w:spacing w:before="0" w:after="0"/>
              <w:ind w:left="-12" w:hanging="45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Ձեռք բերվող բնական սեղմված զազը պետք է համապատասխանի ՀՀ Կառավարության 2008 թ. օգոստոսի 28-ի թիվ 1101-Ն որոշման պահանջներին: Մատակարար կազմակերպությունը պարտավոր է՝</w:t>
            </w:r>
          </w:p>
          <w:p w14:paraId="25DA81C1" w14:textId="77777777" w:rsidR="000366CF" w:rsidRDefault="000366CF" w:rsidP="000366CF">
            <w:pPr>
              <w:spacing w:before="0" w:after="0"/>
              <w:ind w:left="-12" w:hanging="45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AB092C4" w14:textId="77777777" w:rsidR="000366CF" w:rsidRDefault="000366CF" w:rsidP="000366CF">
            <w:pPr>
              <w:spacing w:before="0" w:after="0"/>
              <w:ind w:left="-12" w:hanging="45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</w:rPr>
              <w:t xml:space="preserve"> Սեղմված բնական գազի լիցքավորման կայանները (ԱԳԼՃԿ) պետք է գտնվեն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Գյումրի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Խր.Հայրիկ 1-ին թաղ.56 շենք</w:t>
            </w:r>
            <w:r>
              <w:rPr>
                <w:rFonts w:ascii="GHEA Grapalat" w:hAnsi="GHEA Grapalat"/>
                <w:sz w:val="20"/>
                <w:szCs w:val="20"/>
              </w:rPr>
              <w:t>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ից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մինչև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կմ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շառավիղով </w:t>
            </w:r>
            <w:r>
              <w:rPr>
                <w:rFonts w:ascii="GHEA Grapalat" w:hAnsi="GHEA Grapalat"/>
                <w:sz w:val="20"/>
                <w:szCs w:val="20"/>
              </w:rPr>
              <w:t>հեռավորության վրա։</w:t>
            </w:r>
          </w:p>
          <w:p w14:paraId="72FB583E" w14:textId="77777777" w:rsidR="000366CF" w:rsidRDefault="000366CF" w:rsidP="000366CF">
            <w:pPr>
              <w:spacing w:before="0" w:after="0"/>
              <w:ind w:left="-12" w:hanging="45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2. Պատվիրատուի տրանսպորտային միջոցների լիցքավորումը երեկոյան և առավոտյան ժամերին պետք է իրականացվի արտահերթ։</w:t>
            </w:r>
          </w:p>
          <w:p w14:paraId="2F754A12" w14:textId="77777777" w:rsidR="000366CF" w:rsidRDefault="000366CF" w:rsidP="000366CF">
            <w:pPr>
              <w:spacing w:before="0" w:after="0"/>
              <w:ind w:left="-12" w:hanging="45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3. Պետք է երաշխավորի, որ նշված լիցքավորման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կայանները` զինված են սահմանված և որակյալ տեխնիկական միջոցներով գազի որակյալ լիցքավորում իրականացնելու </w:t>
            </w:r>
          </w:p>
          <w:p w14:paraId="41A75EA5" w14:textId="77777777" w:rsidR="000366CF" w:rsidRDefault="000366CF" w:rsidP="000366CF">
            <w:pPr>
              <w:spacing w:before="0" w:after="0"/>
              <w:ind w:left="-12" w:hanging="45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</w:rPr>
              <w:t xml:space="preserve"> Լիցքավորման ընթացքում պատվիրատուն կարող է ունենալ ներկայացուցիչ լիցքավորման պրոցեսը վերահսկելու համար։</w:t>
            </w:r>
          </w:p>
          <w:p w14:paraId="4CE6AC11" w14:textId="77777777" w:rsidR="000366CF" w:rsidRDefault="000366CF" w:rsidP="000366CF">
            <w:pPr>
              <w:spacing w:before="0" w:after="0"/>
              <w:ind w:left="-12" w:hanging="45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</w:rPr>
              <w:t xml:space="preserve"> Սեղված բնական գազի լիցքավորման հաշվառումը պետք է իրականացվի հաշվետու ամսվա կտրվածքով՝ ըստ յուրաքանչյուր լիցքավորման համար հաստատված կտրոնների։</w:t>
            </w:r>
          </w:p>
          <w:p w14:paraId="4863F6FF" w14:textId="77777777" w:rsidR="000366CF" w:rsidRPr="000747E3" w:rsidRDefault="000366CF" w:rsidP="000366CF">
            <w:pPr>
              <w:pStyle w:val="a6"/>
              <w:spacing w:before="0" w:after="0"/>
              <w:ind w:left="-12" w:right="175" w:hanging="45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747E3"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ՄատակարարըՀՀԿառավարության</w:t>
            </w:r>
            <w:r w:rsidRPr="000747E3">
              <w:rPr>
                <w:rFonts w:ascii="GHEA Grapalat" w:hAnsi="GHEA Grapalat"/>
                <w:sz w:val="20"/>
                <w:szCs w:val="20"/>
              </w:rPr>
              <w:t xml:space="preserve"> 2008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թ</w:t>
            </w:r>
            <w:r w:rsidRPr="000747E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օգոստոսի</w:t>
            </w:r>
            <w:r w:rsidRPr="000747E3">
              <w:rPr>
                <w:rFonts w:ascii="GHEA Grapalat" w:hAnsi="GHEA Grapalat"/>
                <w:sz w:val="20"/>
                <w:szCs w:val="20"/>
              </w:rPr>
              <w:t xml:space="preserve"> 25-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իթիվ</w:t>
            </w:r>
            <w:r w:rsidRPr="000747E3">
              <w:rPr>
                <w:rFonts w:ascii="GHEA Grapalat" w:hAnsi="GHEA Grapalat"/>
                <w:sz w:val="20"/>
                <w:szCs w:val="20"/>
              </w:rPr>
              <w:t xml:space="preserve"> 1101-,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որոշմանհամաձայն՝սեղմվածբնականգազիհամարսահմանվածպահանջներիչկատարմանդեպքումպարտավորէիրմիջոցներովփոխհատուցելՊատվիրատուինպատճառածվնասների։</w:t>
            </w:r>
          </w:p>
          <w:p w14:paraId="3E0760EA" w14:textId="77777777" w:rsidR="000366CF" w:rsidRPr="000747E3" w:rsidRDefault="000366CF" w:rsidP="000366CF">
            <w:pPr>
              <w:spacing w:before="0" w:after="0"/>
              <w:ind w:left="-12" w:hanging="45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</w:rPr>
              <w:t xml:space="preserve"> Գազ մեթան, տրանսպորտային միջոցների ներքին այրման շարժիչներում որպես վառելիք օգտագործելու համար, որը ստացվում է ԱԼՃԿ-ների տեխնոլոգիական պրոցեսների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համար հաջորդող գազի մշակման մի քանի փուլից: Խառնուրդի մաքրում խոնավության և այլ աղտոտիչների հեռացում ու սեղմում որը չի նախատեսում բաղադրիչների բաղադրության փոփոխություն, գլանոթի լիցքավորման ընթացքում բնական զազի կոմպրեսացված վառելիքի ավելցուկ ճնշումը պետք է համապատասխանի ԱԳԼՃԿ-ի լիցքավորվող գազագլանոթային միջոցների տեխնիկական պայմանների և չպետք է գերազանցի 19,6 ՄՊա ճնշմաև սահմանը, գլանոթ լիցքավորող գազի ջերմաստիճանը չպետք գերազանցի 30-ը: Ըստ ՀՀ -ում գործող Տեխնիկական կանոնակարգի, դաստ  ԳՕՍՏ 27577 2010:</w:t>
            </w:r>
          </w:p>
          <w:p w14:paraId="3C1DC767" w14:textId="77777777" w:rsidR="000366CF" w:rsidRDefault="000366CF" w:rsidP="000366CF">
            <w:pPr>
              <w:spacing w:before="0" w:after="0"/>
              <w:ind w:left="-12" w:hanging="45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Լիցքավորված սեղմված բնական գազը A-275 տիպի շարժիչի 78</w:t>
            </w:r>
            <w:r>
              <w:rPr>
                <w:rFonts w:ascii="Cambria Math" w:hAnsi="Cambria Math"/>
                <w:sz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lang w:val="hy-AM"/>
              </w:rPr>
              <w:t>5 к вт (106,8)հզորության դեպքում մինչև -25</w:t>
            </w:r>
            <w:r>
              <w:rPr>
                <w:rFonts w:ascii="GHEA Grapalat" w:hAnsi="GHEA Grapalat"/>
                <w:sz w:val="20"/>
                <w:vertAlign w:val="superscript"/>
                <w:lang w:val="hy-AM"/>
              </w:rPr>
              <w:t>0-</w:t>
            </w:r>
            <w:r>
              <w:rPr>
                <w:rFonts w:ascii="GHEA Grapalat" w:hAnsi="GHEA Grapalat"/>
                <w:sz w:val="20"/>
                <w:lang w:val="hy-AM"/>
              </w:rPr>
              <w:t>ի դեպքում պետք է օգտագործի ըստ նորմայի 100 կմ-ին 17-18 կգ,իսկ +30</w:t>
            </w:r>
            <w:r>
              <w:rPr>
                <w:rFonts w:ascii="GHEA Grapalat" w:hAnsi="GHEA Grapalat"/>
                <w:sz w:val="20"/>
                <w:vertAlign w:val="superscript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lang w:val="hy-AM"/>
              </w:rPr>
              <w:t>-ի դեպքում 100կմ-ին 13-15կգ սեղմված գազ</w:t>
            </w:r>
          </w:p>
          <w:p w14:paraId="5D777E74" w14:textId="77777777" w:rsidR="000366CF" w:rsidRDefault="000366CF" w:rsidP="000366CF">
            <w:pPr>
              <w:spacing w:before="0" w:after="0"/>
              <w:ind w:left="-12" w:hanging="4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Տրված նորմային չհամապատասխանելու դեպքում պատվիրատուն </w:t>
            </w:r>
            <w:r>
              <w:rPr>
                <w:rFonts w:ascii="GHEA Grapalat" w:hAnsi="GHEA Grapalat"/>
                <w:sz w:val="20"/>
                <w:lang w:val="hy-AM"/>
              </w:rPr>
              <w:lastRenderedPageBreak/>
              <w:t>կարող է չեղյալ համարել մրցույթը</w:t>
            </w:r>
          </w:p>
          <w:p w14:paraId="74FBB83B" w14:textId="4B44E071" w:rsidR="000366CF" w:rsidRPr="00374BEF" w:rsidRDefault="000366CF" w:rsidP="000366CF">
            <w:pPr>
              <w:tabs>
                <w:tab w:val="left" w:pos="1248"/>
              </w:tabs>
              <w:spacing w:before="0" w:after="0"/>
              <w:ind w:left="-12" w:hanging="45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val="hy-AM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1F07" w14:textId="77777777" w:rsidR="000366CF" w:rsidRPr="000366CF" w:rsidRDefault="000366CF" w:rsidP="000366CF">
            <w:pPr>
              <w:spacing w:before="0" w:after="0"/>
              <w:ind w:left="-12" w:hanging="4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66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Ձեռք բերվող բնական սեղմված զազը պետք է համապատասխանի ՀՀ Կառավարության 2008 թ. օգոստոսի 28-ի թիվ 1101-Ն որոշման պահանջներին: Մատակարար կազմակերպությունը պարտավոր է՝</w:t>
            </w:r>
          </w:p>
          <w:p w14:paraId="4BB237B1" w14:textId="77777777" w:rsidR="000366CF" w:rsidRPr="000366CF" w:rsidRDefault="000366CF" w:rsidP="000366CF">
            <w:pPr>
              <w:spacing w:before="0" w:after="0"/>
              <w:ind w:left="-12" w:hanging="4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0F6D93" w14:textId="77777777" w:rsidR="000366CF" w:rsidRPr="000366CF" w:rsidRDefault="000366CF" w:rsidP="000366CF">
            <w:pPr>
              <w:spacing w:before="0" w:after="0"/>
              <w:ind w:left="-12" w:hanging="4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66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366C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366CF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Սեղմված բնական գազի լիցքավորման կայանները (ԱԳԼՃԿ) պետք է գտնվեն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Գյումրի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Խր.Հայրիկ 1-ին թաղ.56 շենք</w:t>
            </w:r>
            <w:r w:rsidRPr="000366CF">
              <w:rPr>
                <w:rFonts w:ascii="GHEA Grapalat" w:hAnsi="GHEA Grapalat"/>
                <w:sz w:val="20"/>
                <w:szCs w:val="20"/>
                <w:lang w:val="hy-AM"/>
              </w:rPr>
              <w:t>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ից </w:t>
            </w:r>
            <w:r w:rsidRPr="000366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մինչև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366CF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շառավիղով </w:t>
            </w:r>
            <w:r w:rsidRPr="000366CF">
              <w:rPr>
                <w:rFonts w:ascii="GHEA Grapalat" w:hAnsi="GHEA Grapalat"/>
                <w:sz w:val="20"/>
                <w:szCs w:val="20"/>
                <w:lang w:val="hy-AM"/>
              </w:rPr>
              <w:t>հեռավորության վրա։</w:t>
            </w:r>
          </w:p>
          <w:p w14:paraId="5DEB65EF" w14:textId="77777777" w:rsidR="000366CF" w:rsidRPr="000366CF" w:rsidRDefault="000366CF" w:rsidP="000366CF">
            <w:pPr>
              <w:spacing w:before="0" w:after="0"/>
              <w:ind w:left="-12" w:hanging="4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66CF">
              <w:rPr>
                <w:rFonts w:ascii="GHEA Grapalat" w:hAnsi="GHEA Grapalat"/>
                <w:sz w:val="20"/>
                <w:szCs w:val="20"/>
                <w:lang w:val="hy-AM"/>
              </w:rPr>
              <w:t>2. Պատվիրատուի տրանսպորտային միջոցների լիցքավորումը երեկոյան և առավոտյան ժամերին պետք է իրականացվի արտահերթ։</w:t>
            </w:r>
          </w:p>
          <w:p w14:paraId="2AB2713F" w14:textId="77777777" w:rsidR="000366CF" w:rsidRPr="000366CF" w:rsidRDefault="000366CF" w:rsidP="000366CF">
            <w:pPr>
              <w:spacing w:before="0" w:after="0"/>
              <w:ind w:left="-12" w:hanging="4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66CF">
              <w:rPr>
                <w:rFonts w:ascii="GHEA Grapalat" w:hAnsi="GHEA Grapalat"/>
                <w:sz w:val="20"/>
                <w:szCs w:val="20"/>
                <w:lang w:val="hy-AM"/>
              </w:rPr>
              <w:t xml:space="preserve">3. Պետք է երաշխավորի, որ նշված լիցքավորման </w:t>
            </w:r>
            <w:r w:rsidRPr="000366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կայանները` զինված են սահմանված և որակյալ տեխնիկական միջոցներով գազի որակյալ լիցքավորում իրականացնելու </w:t>
            </w:r>
          </w:p>
          <w:p w14:paraId="1AAF3530" w14:textId="77777777" w:rsidR="000366CF" w:rsidRPr="000366CF" w:rsidRDefault="000366CF" w:rsidP="000366CF">
            <w:pPr>
              <w:spacing w:before="0" w:after="0"/>
              <w:ind w:left="-12" w:hanging="4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366C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366CF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Լիցքավորման ընթացքում պատվիրատուն կարող է ունենալ ներկայացուցիչ լիցքավորման պրոցեսը վերահսկելու համար։</w:t>
            </w:r>
          </w:p>
          <w:p w14:paraId="4E9827DC" w14:textId="77777777" w:rsidR="000366CF" w:rsidRPr="000366CF" w:rsidRDefault="000366CF" w:rsidP="000366CF">
            <w:pPr>
              <w:spacing w:before="0" w:after="0"/>
              <w:ind w:left="-12" w:hanging="4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366C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366CF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Սեղված բնական գազի լիցքավորման հաշվառումը պետք է իրականացվի հաշվետու ամսվա կտրվածքով՝ ըստ յուրաքանչյուր լիցքավորման համար հաստատված կտրոնների։</w:t>
            </w:r>
          </w:p>
          <w:p w14:paraId="3E3E1051" w14:textId="77777777" w:rsidR="000366CF" w:rsidRPr="000366CF" w:rsidRDefault="000366CF" w:rsidP="000366CF">
            <w:pPr>
              <w:pStyle w:val="a6"/>
              <w:spacing w:before="0" w:after="0"/>
              <w:ind w:left="-12" w:right="175" w:hanging="4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366C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366CF">
              <w:rPr>
                <w:rFonts w:ascii="GHEA Grapalat" w:hAnsi="GHEA Grapalat"/>
                <w:sz w:val="20"/>
                <w:szCs w:val="20"/>
                <w:lang w:val="hy-AM"/>
              </w:rPr>
              <w:t>ՄատակարարըՀՀԿառավարության 2008թ. օգոստոսի 25-իթիվ 1101-, որոշմանհամաձայն՝սեղմվածբնականգազիհամարսահմանվածպահանջներիչկատարմանդեպքումպարտավորէիրմիջոցներովփոխհատուցելՊատվիրատուինպատճառածվնասների։</w:t>
            </w:r>
          </w:p>
          <w:p w14:paraId="6E04D4C1" w14:textId="77777777" w:rsidR="000366CF" w:rsidRPr="000366CF" w:rsidRDefault="000366CF" w:rsidP="000366CF">
            <w:pPr>
              <w:spacing w:before="0" w:after="0"/>
              <w:ind w:left="-12" w:hanging="4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366C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366CF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Գազ մեթան, տրանսպորտային միջոցների ներքին այրման շարժիչներում որպես վառելիք օգտագործելու համար, որը ստացվում է ԱԼՃԿ-ների տեխնոլոգիական պրոցեսների </w:t>
            </w:r>
            <w:r w:rsidRPr="000366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 հաջորդող գազի մշակման մի քանի փուլից: Խառնուրդի մաքրում խոնավության և այլ աղտոտիչների հեռացում ու սեղմում որը չի նախատեսում բաղադրիչների բաղադրության փոփոխություն, գլանոթի լիցքավորման ընթացքում բնական զազի կոմպրեսացված վառելիքի ավելցուկ ճնշումը պետք է համապատասխանի ԱԳԼՃԿ-ի լիցքավորվող գազագլանոթային միջոցների տեխնիկական պայմանների և չպետք է գերազանցի 19,6 ՄՊա ճնշմաև սահմանը, գլանոթ լիցքավորող գազի ջերմաստիճանը չպետք գերազանցի 30-ը: Ըստ ՀՀ -ում գործող Տեխնիկական կանոնակարգի, դաստ  ԳՕՍՏ 27577 2010:</w:t>
            </w:r>
          </w:p>
          <w:p w14:paraId="4A62EE71" w14:textId="77777777" w:rsidR="000366CF" w:rsidRDefault="000366CF" w:rsidP="000366CF">
            <w:pPr>
              <w:spacing w:before="0" w:after="0"/>
              <w:ind w:left="-12" w:hanging="45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Լիցքավորված սեղմված բնական գազը A-275 տիպի շարժիչի 78</w:t>
            </w:r>
            <w:r>
              <w:rPr>
                <w:rFonts w:ascii="Cambria Math" w:hAnsi="Cambria Math"/>
                <w:sz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lang w:val="hy-AM"/>
              </w:rPr>
              <w:t>5 к вт (106,8)հզորության դեպքում մինչև -25</w:t>
            </w:r>
            <w:r>
              <w:rPr>
                <w:rFonts w:ascii="GHEA Grapalat" w:hAnsi="GHEA Grapalat"/>
                <w:sz w:val="20"/>
                <w:vertAlign w:val="superscript"/>
                <w:lang w:val="hy-AM"/>
              </w:rPr>
              <w:t>0-</w:t>
            </w:r>
            <w:r>
              <w:rPr>
                <w:rFonts w:ascii="GHEA Grapalat" w:hAnsi="GHEA Grapalat"/>
                <w:sz w:val="20"/>
                <w:lang w:val="hy-AM"/>
              </w:rPr>
              <w:t>ի դեպքում պետք է օգտագործի ըստ նորմայի 100 կմ-ին 17-18 կգ,իսկ +30</w:t>
            </w:r>
            <w:r>
              <w:rPr>
                <w:rFonts w:ascii="GHEA Grapalat" w:hAnsi="GHEA Grapalat"/>
                <w:sz w:val="20"/>
                <w:vertAlign w:val="superscript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lang w:val="hy-AM"/>
              </w:rPr>
              <w:t>-ի դեպքում 100կմ-ին 13-15կգ սեղմված գազ</w:t>
            </w:r>
          </w:p>
          <w:p w14:paraId="5062487B" w14:textId="77777777" w:rsidR="000366CF" w:rsidRDefault="000366CF" w:rsidP="000366CF">
            <w:pPr>
              <w:spacing w:before="0" w:after="0"/>
              <w:ind w:left="-12" w:hanging="4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Տրված նորմային չհամապատասխանելու դեպքում պատվիրատուն </w:t>
            </w:r>
            <w:r>
              <w:rPr>
                <w:rFonts w:ascii="GHEA Grapalat" w:hAnsi="GHEA Grapalat"/>
                <w:sz w:val="20"/>
                <w:lang w:val="hy-AM"/>
              </w:rPr>
              <w:lastRenderedPageBreak/>
              <w:t>կարող է չեղյալ համարել մրցույթը</w:t>
            </w:r>
          </w:p>
          <w:p w14:paraId="77D7AB70" w14:textId="0ECDEC7D" w:rsidR="000366CF" w:rsidRPr="00374BEF" w:rsidRDefault="000366CF" w:rsidP="000366CF">
            <w:pPr>
              <w:tabs>
                <w:tab w:val="left" w:pos="1248"/>
              </w:tabs>
              <w:spacing w:before="0" w:after="0"/>
              <w:ind w:left="971" w:hanging="142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val="hy-AM" w:eastAsia="ru-RU"/>
              </w:rPr>
            </w:pPr>
          </w:p>
        </w:tc>
      </w:tr>
      <w:tr w:rsidR="000366CF" w:rsidRPr="00C0654E" w14:paraId="4B8BC031" w14:textId="77777777" w:rsidTr="0003019C">
        <w:trPr>
          <w:trHeight w:val="601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0A3DBB7C" w14:textId="77777777" w:rsidR="000366CF" w:rsidRPr="00F50F76" w:rsidRDefault="000366CF" w:rsidP="000366CF">
            <w:pPr>
              <w:spacing w:before="0" w:after="0"/>
              <w:ind w:left="578" w:hanging="578"/>
              <w:rPr>
                <w:rFonts w:ascii="GHEA Grapalat" w:hAnsi="GHEA Grapalat" w:cs="Calibri"/>
                <w:b/>
                <w:bCs/>
                <w:color w:val="0D0D0D" w:themeColor="text1" w:themeTint="F2"/>
                <w:sz w:val="16"/>
                <w:szCs w:val="20"/>
                <w:lang w:val="pt-BR"/>
              </w:rPr>
            </w:pPr>
            <w:r w:rsidRPr="00F50F76">
              <w:rPr>
                <w:rFonts w:ascii="GHEA Grapalat" w:hAnsi="GHEA Grapalat"/>
                <w:b/>
                <w:bCs/>
                <w:iCs/>
                <w:color w:val="0D0D0D" w:themeColor="text1" w:themeTint="F2"/>
                <w:sz w:val="18"/>
                <w:szCs w:val="20"/>
                <w:lang w:val="hy-AM"/>
              </w:rPr>
              <w:lastRenderedPageBreak/>
              <w:t>Մատակարարումը իրականացնում է  մատակարարը</w:t>
            </w:r>
            <w:r w:rsidRPr="00F50F76">
              <w:rPr>
                <w:rFonts w:ascii="Cambria Math" w:hAnsi="Cambria Math"/>
                <w:iCs/>
                <w:color w:val="0D0D0D" w:themeColor="text1" w:themeTint="F2"/>
                <w:sz w:val="18"/>
                <w:szCs w:val="20"/>
                <w:lang w:val="hy-AM"/>
              </w:rPr>
              <w:t>․</w:t>
            </w:r>
          </w:p>
          <w:p w14:paraId="451180EC" w14:textId="085481EA" w:rsidR="000366CF" w:rsidRPr="00F50F76" w:rsidRDefault="000366CF" w:rsidP="000366CF">
            <w:pPr>
              <w:spacing w:before="0" w:after="0"/>
              <w:ind w:left="578" w:hanging="578"/>
              <w:rPr>
                <w:rFonts w:ascii="GHEA Grapalat" w:hAnsi="GHEA Grapalat"/>
                <w:iCs/>
                <w:color w:val="0D0D0D" w:themeColor="text1" w:themeTint="F2"/>
                <w:sz w:val="18"/>
                <w:szCs w:val="20"/>
                <w:lang w:val="hy-AM"/>
              </w:rPr>
            </w:pPr>
            <w:r w:rsidRPr="00F50F76">
              <w:rPr>
                <w:rFonts w:ascii="GHEA Grapalat" w:hAnsi="GHEA Grapalat"/>
                <w:iCs/>
                <w:color w:val="0D0D0D" w:themeColor="text1" w:themeTint="F2"/>
                <w:sz w:val="18"/>
                <w:szCs w:val="20"/>
                <w:lang w:val="hy-AM"/>
              </w:rPr>
              <w:t>*Ապրանքի տեղափոխումը և բեռնաթափումը պետք է իրականացնի մատակարարը։</w:t>
            </w:r>
          </w:p>
        </w:tc>
      </w:tr>
      <w:tr w:rsidR="000366CF" w:rsidRPr="00C0654E" w14:paraId="59178A0D" w14:textId="77777777" w:rsidTr="00345BD5">
        <w:trPr>
          <w:trHeight w:val="169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5DE29914" w14:textId="150A4914" w:rsidR="000366CF" w:rsidRPr="00F50F76" w:rsidRDefault="000366CF" w:rsidP="000366CF">
            <w:pPr>
              <w:widowControl w:val="0"/>
              <w:spacing w:before="0" w:after="0"/>
              <w:ind w:left="74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</w:p>
        </w:tc>
      </w:tr>
      <w:tr w:rsidR="000366CF" w:rsidRPr="00C0654E" w14:paraId="24C3B0CB" w14:textId="77777777" w:rsidTr="00345BD5">
        <w:trPr>
          <w:trHeight w:val="137"/>
        </w:trPr>
        <w:tc>
          <w:tcPr>
            <w:tcW w:w="43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1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4E69A10" w:rsidR="000366CF" w:rsidRPr="00C0654E" w:rsidRDefault="00C0654E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C0654E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«Գնումների մասին» ՀՀ օրենքի 15-րդ հոդվածի 6-րդ մասի հիման վրա</w:t>
            </w:r>
          </w:p>
        </w:tc>
      </w:tr>
      <w:tr w:rsidR="000366CF" w:rsidRPr="00C0654E" w14:paraId="075EEA57" w14:textId="77777777" w:rsidTr="00345BD5">
        <w:trPr>
          <w:trHeight w:val="196"/>
        </w:trPr>
        <w:tc>
          <w:tcPr>
            <w:tcW w:w="1105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366CF" w:rsidRPr="00C0654E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</w:p>
        </w:tc>
      </w:tr>
      <w:tr w:rsidR="000366CF" w:rsidRPr="00F50F76" w14:paraId="681596E8" w14:textId="77777777" w:rsidTr="00710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0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</w:t>
            </w: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կամ հրապարակելու </w:t>
            </w: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5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2FF32D9" w:rsidR="000366CF" w:rsidRPr="00F50F76" w:rsidRDefault="00C0654E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color w:val="0D0D0D" w:themeColor="text1" w:themeTint="F2"/>
                <w:sz w:val="14"/>
                <w:szCs w:val="14"/>
                <w:lang w:eastAsia="ru-RU"/>
              </w:rPr>
              <w:t>09.12.2025</w:t>
            </w:r>
          </w:p>
        </w:tc>
      </w:tr>
      <w:tr w:rsidR="000366CF" w:rsidRPr="00F50F76" w14:paraId="199F948A" w14:textId="77777777" w:rsidTr="00710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3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u w:val="single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Հ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ru-RU" w:eastAsia="ru-RU"/>
              </w:rPr>
              <w:t>րավերում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ru-RU" w:eastAsia="ru-RU"/>
              </w:rPr>
              <w:t>կատարված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ru-RU" w:eastAsia="ru-RU"/>
              </w:rPr>
              <w:t>փոփոխություններ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ի ամսաթիվը</w:t>
            </w: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F50F76" w14:paraId="6EE9B008" w14:textId="77777777" w:rsidTr="00710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3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F50F76" w14:paraId="13FE412E" w14:textId="77777777" w:rsidTr="00710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366CF" w:rsidRPr="00F50F76" w14:paraId="321D26CF" w14:textId="77777777" w:rsidTr="00710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F50F76" w14:paraId="68E691E2" w14:textId="77777777" w:rsidTr="00710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3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F50F76" w14:paraId="30B89418" w14:textId="77777777" w:rsidTr="00345BD5">
        <w:trPr>
          <w:trHeight w:val="54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70776DB4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F50F76" w14:paraId="10DC4861" w14:textId="77777777" w:rsidTr="00345BD5">
        <w:trPr>
          <w:trHeight w:val="605"/>
        </w:trPr>
        <w:tc>
          <w:tcPr>
            <w:tcW w:w="136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3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555" w:type="dxa"/>
            <w:gridSpan w:val="2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38684" w14:textId="2B462658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 /ՀՀ դրամ</w:t>
            </w: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366CF" w:rsidRPr="00F50F76" w14:paraId="3FD00E3A" w14:textId="77777777" w:rsidTr="000604E8">
        <w:trPr>
          <w:trHeight w:val="365"/>
        </w:trPr>
        <w:tc>
          <w:tcPr>
            <w:tcW w:w="1369" w:type="dxa"/>
            <w:gridSpan w:val="3"/>
            <w:vMerge/>
            <w:shd w:val="clear" w:color="auto" w:fill="auto"/>
            <w:vAlign w:val="center"/>
          </w:tcPr>
          <w:p w14:paraId="67E5DBFB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789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749" w:type="dxa"/>
            <w:gridSpan w:val="4"/>
            <w:shd w:val="clear" w:color="auto" w:fill="auto"/>
            <w:vAlign w:val="center"/>
          </w:tcPr>
          <w:p w14:paraId="4A371FE9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Ընդհանուր</w:t>
            </w:r>
          </w:p>
        </w:tc>
      </w:tr>
      <w:tr w:rsidR="000366CF" w:rsidRPr="00F50F76" w14:paraId="340D1443" w14:textId="5C6A7FE7" w:rsidTr="00F50F76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D7EFA" w14:textId="21F79F0A" w:rsidR="000366CF" w:rsidRPr="007105F4" w:rsidRDefault="000366CF" w:rsidP="00036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F7632" w14:textId="77777777" w:rsidR="000366CF" w:rsidRPr="00F50F76" w:rsidRDefault="000366CF" w:rsidP="000366CF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8"/>
                <w:szCs w:val="18"/>
                <w:lang w:val="hy-AM" w:eastAsia="ru-RU"/>
              </w:rPr>
            </w:pPr>
          </w:p>
        </w:tc>
        <w:tc>
          <w:tcPr>
            <w:tcW w:w="3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3CAB" w14:textId="77777777" w:rsidR="000366CF" w:rsidRPr="00F50F76" w:rsidRDefault="000366CF" w:rsidP="000366CF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theme="minorHAnsi"/>
                <w:b/>
                <w:color w:val="0D0D0D" w:themeColor="text1" w:themeTint="F2"/>
                <w:sz w:val="20"/>
                <w:szCs w:val="20"/>
                <w:lang w:val="hy-AM" w:eastAsia="ru-RU"/>
              </w:rPr>
            </w:pP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8F614" w14:textId="24B24430" w:rsidR="000366CF" w:rsidRPr="00F50F76" w:rsidRDefault="000366CF" w:rsidP="000366CF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theme="minorHAnsi"/>
                <w:b/>
                <w:color w:val="0D0D0D" w:themeColor="text1" w:themeTint="F2"/>
                <w:sz w:val="20"/>
                <w:szCs w:val="20"/>
                <w:lang w:val="hy-AM" w:eastAsia="ru-RU"/>
              </w:rPr>
            </w:pPr>
          </w:p>
        </w:tc>
        <w:tc>
          <w:tcPr>
            <w:tcW w:w="274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B9A611" w14:textId="78E5D892" w:rsidR="000366CF" w:rsidRPr="00F50F76" w:rsidRDefault="000366CF" w:rsidP="000366CF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Cs/>
                <w:color w:val="0D0D0D" w:themeColor="text1" w:themeTint="F2"/>
                <w:sz w:val="20"/>
                <w:szCs w:val="20"/>
                <w:lang w:val="hy-AM" w:eastAsia="ru-RU"/>
              </w:rPr>
            </w:pPr>
          </w:p>
        </w:tc>
      </w:tr>
      <w:tr w:rsidR="000366CF" w:rsidRPr="00F50F76" w14:paraId="7697CE01" w14:textId="77777777" w:rsidTr="007F6113"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F2734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E010" w14:textId="5E0009E3" w:rsidR="000366CF" w:rsidRPr="007F6113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0366CF">
              <w:rPr>
                <w:rFonts w:ascii="GHEA Grapalat" w:hAnsi="GHEA Grapalat"/>
                <w:sz w:val="20"/>
                <w:szCs w:val="20"/>
                <w:lang w:val="hy-AM"/>
              </w:rPr>
              <w:t>«ԷԼԻՏ ԱՐՄԱՆ ՇԻՆ» ՍՊԸ</w:t>
            </w:r>
          </w:p>
        </w:tc>
        <w:tc>
          <w:tcPr>
            <w:tcW w:w="3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C1BD" w14:textId="439DEDBA" w:rsidR="000366CF" w:rsidRPr="00C0654E" w:rsidRDefault="00C0654E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0654E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  <w:t>1 750 000</w:t>
            </w:r>
          </w:p>
        </w:tc>
        <w:tc>
          <w:tcPr>
            <w:tcW w:w="1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4DA02" w14:textId="3631BE4B" w:rsidR="000366CF" w:rsidRPr="00C0654E" w:rsidRDefault="00C0654E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  <w:r w:rsidRPr="00C0654E">
              <w:rPr>
                <w:rFonts w:ascii="GHEA Grapalat" w:eastAsia="Times New Roman" w:hAnsi="GHEA Grapalat" w:cstheme="minorHAnsi"/>
                <w:bCs/>
                <w:color w:val="0D0D0D" w:themeColor="text1" w:themeTint="F2"/>
                <w:sz w:val="20"/>
                <w:szCs w:val="20"/>
                <w:lang w:eastAsia="ru-RU"/>
              </w:rPr>
              <w:t>350 000</w:t>
            </w:r>
          </w:p>
        </w:tc>
        <w:tc>
          <w:tcPr>
            <w:tcW w:w="274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EF2629" w14:textId="5022FED4" w:rsidR="000366CF" w:rsidRPr="000366CF" w:rsidRDefault="00C0654E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D0D0D" w:themeColor="text1" w:themeTint="F2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  <w:t>2</w:t>
            </w:r>
            <w:r>
              <w:rPr>
                <w:rFonts w:cs="Calibri"/>
                <w:noProof/>
                <w:color w:val="000000" w:themeColor="text1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  <w:t>100 000</w:t>
            </w:r>
          </w:p>
        </w:tc>
      </w:tr>
      <w:tr w:rsidR="000366CF" w:rsidRPr="00F50F76" w14:paraId="700CD07F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10ED0606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F50F76" w14:paraId="521126E1" w14:textId="77777777" w:rsidTr="00345BD5">
        <w:tc>
          <w:tcPr>
            <w:tcW w:w="110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Տ</w:t>
            </w: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366CF" w:rsidRPr="00F50F76" w14:paraId="552679BF" w14:textId="77777777" w:rsidTr="00926875">
        <w:tc>
          <w:tcPr>
            <w:tcW w:w="709" w:type="dxa"/>
            <w:vMerge w:val="restart"/>
            <w:shd w:val="clear" w:color="auto" w:fill="auto"/>
            <w:vAlign w:val="center"/>
          </w:tcPr>
          <w:p w14:paraId="770D59CE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06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4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Գնահատման արդյունքները</w:t>
            </w: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366CF" w:rsidRPr="00F50F76" w14:paraId="3CA6FABC" w14:textId="77777777" w:rsidTr="00926875"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6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F50F76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Հայտով ներկայացված</w:t>
            </w:r>
            <w:r w:rsidRPr="00F50F76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փաստաթղթերի </w:t>
            </w:r>
            <w:r w:rsidRPr="00F50F76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highlight w:val="yellow"/>
                <w:lang w:val="hy-AM" w:eastAsia="ru-RU"/>
              </w:rPr>
            </w:pPr>
            <w:r w:rsidRPr="00F50F76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highlight w:val="yellow"/>
                <w:lang w:eastAsia="ru-RU"/>
              </w:rPr>
            </w:pPr>
            <w:r w:rsidRPr="00F50F76">
              <w:rPr>
                <w:rFonts w:ascii="GHEA Grapalat" w:eastAsia="Times New Roman" w:hAnsi="GHEA Grapalat" w:cs="Arial Armenia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366CF" w:rsidRPr="00F50F76" w14:paraId="5E96A1C5" w14:textId="77777777" w:rsidTr="00926875"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861BD25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</w:p>
        </w:tc>
        <w:tc>
          <w:tcPr>
            <w:tcW w:w="16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5935E2DB" w:rsidR="000366CF" w:rsidRPr="00D27E8A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29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35CA2E5F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F50F76" w14:paraId="522ACAFB" w14:textId="77777777" w:rsidTr="00345BD5">
        <w:trPr>
          <w:trHeight w:val="331"/>
        </w:trPr>
        <w:tc>
          <w:tcPr>
            <w:tcW w:w="2315" w:type="dxa"/>
            <w:gridSpan w:val="4"/>
            <w:shd w:val="clear" w:color="auto" w:fill="auto"/>
            <w:vAlign w:val="center"/>
          </w:tcPr>
          <w:p w14:paraId="514F7E40" w14:textId="77777777" w:rsidR="000366CF" w:rsidRPr="00F50F76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42" w:type="dxa"/>
            <w:gridSpan w:val="27"/>
            <w:shd w:val="clear" w:color="auto" w:fill="auto"/>
            <w:vAlign w:val="center"/>
          </w:tcPr>
          <w:p w14:paraId="71AB42B3" w14:textId="77777777" w:rsidR="000366CF" w:rsidRPr="00F50F76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Ծանոթություն` </w:t>
            </w:r>
            <w:r w:rsidRPr="00F50F76">
              <w:rPr>
                <w:rFonts w:ascii="GHEA Grapalat" w:eastAsia="Times New Roman" w:hAnsi="GHEA Grapalat" w:cs="Sylfaen"/>
                <w:color w:val="0D0D0D" w:themeColor="text1" w:themeTint="F2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0366CF" w:rsidRPr="00F50F76" w14:paraId="617248CD" w14:textId="77777777" w:rsidTr="00345BD5">
        <w:trPr>
          <w:trHeight w:val="289"/>
        </w:trPr>
        <w:tc>
          <w:tcPr>
            <w:tcW w:w="1105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F50F76" w14:paraId="1515C769" w14:textId="77777777" w:rsidTr="00345BD5">
        <w:trPr>
          <w:trHeight w:val="346"/>
        </w:trPr>
        <w:tc>
          <w:tcPr>
            <w:tcW w:w="49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366CF" w:rsidRPr="00BB5733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BB5733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E9D563A" w:rsidR="000366CF" w:rsidRPr="0075788F" w:rsidRDefault="00491B80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Cambria Math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17</w:t>
            </w:r>
            <w:r w:rsidR="000366CF" w:rsidRPr="00BB5733">
              <w:rPr>
                <w:rFonts w:ascii="Cambria Math" w:eastAsia="Times New Roman" w:hAnsi="Cambria Math" w:cs="Cambria Math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․</w:t>
            </w:r>
            <w:r w:rsidR="006E2843" w:rsidRPr="00BB5733">
              <w:rPr>
                <w:rFonts w:ascii="GHEA Grapalat" w:eastAsia="Times New Roman" w:hAnsi="GHEA Grapalat" w:cs="Cambria Math"/>
                <w:b/>
                <w:color w:val="0D0D0D" w:themeColor="text1" w:themeTint="F2"/>
                <w:sz w:val="14"/>
                <w:szCs w:val="14"/>
                <w:lang w:eastAsia="ru-RU"/>
              </w:rPr>
              <w:t>12</w:t>
            </w:r>
            <w:r w:rsidR="000366CF" w:rsidRPr="00BB5733">
              <w:rPr>
                <w:rFonts w:ascii="Cambria Math" w:eastAsia="Times New Roman" w:hAnsi="Cambria Math" w:cs="Cambria Math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․</w:t>
            </w:r>
            <w:r w:rsidR="000366CF" w:rsidRPr="00BB5733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202</w:t>
            </w:r>
            <w:r w:rsidR="0075788F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5</w:t>
            </w:r>
          </w:p>
        </w:tc>
      </w:tr>
      <w:tr w:rsidR="000366CF" w:rsidRPr="00F50F76" w14:paraId="71BEA872" w14:textId="77777777" w:rsidTr="00345BD5">
        <w:trPr>
          <w:trHeight w:val="92"/>
        </w:trPr>
        <w:tc>
          <w:tcPr>
            <w:tcW w:w="4956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366CF" w:rsidRPr="006E2843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6E2843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6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366CF" w:rsidRPr="006E2843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6E2843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0366CF" w:rsidRPr="00F50F76" w14:paraId="04C80107" w14:textId="77777777" w:rsidTr="00345BD5">
        <w:trPr>
          <w:trHeight w:val="92"/>
        </w:trPr>
        <w:tc>
          <w:tcPr>
            <w:tcW w:w="4956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</w:p>
        </w:tc>
        <w:tc>
          <w:tcPr>
            <w:tcW w:w="24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8082B9B" w:rsidR="000366CF" w:rsidRPr="006E2843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</w:p>
        </w:tc>
        <w:tc>
          <w:tcPr>
            <w:tcW w:w="36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4AEFC0C" w:rsidR="000366CF" w:rsidRPr="006E2843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F50F76" w14:paraId="2254FA5C" w14:textId="77777777" w:rsidTr="00345BD5">
        <w:trPr>
          <w:trHeight w:val="344"/>
        </w:trPr>
        <w:tc>
          <w:tcPr>
            <w:tcW w:w="11057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523233F" w:rsidR="000366CF" w:rsidRPr="00712D46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6E2843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 2</w:t>
            </w:r>
            <w:r w:rsidR="0075788F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4</w:t>
            </w:r>
            <w:r w:rsidRPr="006E2843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.</w:t>
            </w:r>
            <w:r w:rsidRPr="006E2843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1</w:t>
            </w:r>
            <w:r w:rsidR="006E2843" w:rsidRPr="006E2843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2</w:t>
            </w:r>
            <w:r w:rsidRPr="006E2843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.202</w:t>
            </w:r>
            <w:r w:rsidR="0075788F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5</w:t>
            </w:r>
          </w:p>
        </w:tc>
      </w:tr>
      <w:tr w:rsidR="000366CF" w:rsidRPr="00F50F76" w14:paraId="3C75DA26" w14:textId="77777777" w:rsidTr="00345BD5">
        <w:trPr>
          <w:trHeight w:val="344"/>
        </w:trPr>
        <w:tc>
          <w:tcPr>
            <w:tcW w:w="49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366CF" w:rsidRPr="00F50F76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016646C" w:rsidR="000366CF" w:rsidRPr="00F67D7C" w:rsidRDefault="0075788F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color w:val="0D0D0D" w:themeColor="text1" w:themeTint="F2"/>
                <w:sz w:val="14"/>
                <w:szCs w:val="14"/>
                <w:lang w:eastAsia="ru-RU"/>
              </w:rPr>
              <w:t>05</w:t>
            </w:r>
            <w:r w:rsidR="000366CF" w:rsidRPr="00F67D7C">
              <w:rPr>
                <w:rFonts w:ascii="Cambria Math" w:eastAsia="Times New Roman" w:hAnsi="Cambria Math" w:cs="Cambria Math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color w:val="0D0D0D" w:themeColor="text1" w:themeTint="F2"/>
                <w:sz w:val="14"/>
                <w:szCs w:val="14"/>
                <w:lang w:eastAsia="ru-RU"/>
              </w:rPr>
              <w:t>01</w:t>
            </w:r>
            <w:r w:rsidR="000366CF" w:rsidRPr="00F67D7C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6</w:t>
            </w:r>
          </w:p>
        </w:tc>
      </w:tr>
      <w:tr w:rsidR="000366CF" w:rsidRPr="00F50F76" w14:paraId="0682C6BE" w14:textId="77777777" w:rsidTr="00345BD5">
        <w:trPr>
          <w:trHeight w:val="344"/>
        </w:trPr>
        <w:tc>
          <w:tcPr>
            <w:tcW w:w="49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366CF" w:rsidRPr="00F50F76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7916824" w:rsidR="000366CF" w:rsidRPr="00F67D7C" w:rsidRDefault="0075788F" w:rsidP="000366C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color w:val="0D0D0D" w:themeColor="text1" w:themeTint="F2"/>
                <w:sz w:val="14"/>
                <w:szCs w:val="14"/>
                <w:lang w:eastAsia="ru-RU"/>
              </w:rPr>
              <w:t>05</w:t>
            </w:r>
            <w:r w:rsidRPr="00F67D7C">
              <w:rPr>
                <w:rFonts w:ascii="Cambria Math" w:eastAsia="Times New Roman" w:hAnsi="Cambria Math" w:cs="Cambria Math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color w:val="0D0D0D" w:themeColor="text1" w:themeTint="F2"/>
                <w:sz w:val="14"/>
                <w:szCs w:val="14"/>
                <w:lang w:eastAsia="ru-RU"/>
              </w:rPr>
              <w:t>01</w:t>
            </w:r>
            <w:r w:rsidRPr="00F67D7C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6</w:t>
            </w:r>
          </w:p>
        </w:tc>
      </w:tr>
      <w:tr w:rsidR="000366CF" w:rsidRPr="00F50F76" w14:paraId="79A64497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620F225D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F50F76" w14:paraId="4E4EA255" w14:textId="77777777" w:rsidTr="00926875">
        <w:tc>
          <w:tcPr>
            <w:tcW w:w="709" w:type="dxa"/>
            <w:vMerge w:val="restart"/>
            <w:shd w:val="clear" w:color="auto" w:fill="auto"/>
            <w:vAlign w:val="center"/>
          </w:tcPr>
          <w:p w14:paraId="7AA249E4" w14:textId="77777777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06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42" w:type="dxa"/>
            <w:gridSpan w:val="27"/>
            <w:shd w:val="clear" w:color="auto" w:fill="auto"/>
            <w:vAlign w:val="center"/>
          </w:tcPr>
          <w:p w14:paraId="0A5086C3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Պ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ru-RU" w:eastAsia="ru-RU"/>
              </w:rPr>
              <w:t>այմանագ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րի</w:t>
            </w:r>
          </w:p>
        </w:tc>
      </w:tr>
      <w:tr w:rsidR="000366CF" w:rsidRPr="00F50F76" w14:paraId="11F19FA1" w14:textId="77777777" w:rsidTr="007105F4">
        <w:trPr>
          <w:trHeight w:val="237"/>
        </w:trPr>
        <w:tc>
          <w:tcPr>
            <w:tcW w:w="709" w:type="dxa"/>
            <w:vMerge/>
            <w:shd w:val="clear" w:color="auto" w:fill="auto"/>
            <w:vAlign w:val="center"/>
          </w:tcPr>
          <w:p w14:paraId="39B67943" w14:textId="77777777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606" w:type="dxa"/>
            <w:gridSpan w:val="3"/>
            <w:vMerge/>
            <w:shd w:val="clear" w:color="auto" w:fill="auto"/>
            <w:vAlign w:val="center"/>
          </w:tcPr>
          <w:p w14:paraId="2856C5C6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37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608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644" w:type="dxa"/>
            <w:gridSpan w:val="7"/>
            <w:shd w:val="clear" w:color="auto" w:fill="auto"/>
            <w:vAlign w:val="center"/>
          </w:tcPr>
          <w:p w14:paraId="0911FBB2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Գինը</w:t>
            </w:r>
          </w:p>
        </w:tc>
      </w:tr>
      <w:tr w:rsidR="000366CF" w:rsidRPr="00F50F76" w14:paraId="4DC53241" w14:textId="77777777" w:rsidTr="007105F4">
        <w:trPr>
          <w:trHeight w:val="238"/>
        </w:trPr>
        <w:tc>
          <w:tcPr>
            <w:tcW w:w="709" w:type="dxa"/>
            <w:vMerge/>
            <w:shd w:val="clear" w:color="auto" w:fill="auto"/>
            <w:vAlign w:val="center"/>
          </w:tcPr>
          <w:p w14:paraId="7D858D4B" w14:textId="77777777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606" w:type="dxa"/>
            <w:gridSpan w:val="3"/>
            <w:vMerge/>
            <w:shd w:val="clear" w:color="auto" w:fill="auto"/>
            <w:vAlign w:val="center"/>
          </w:tcPr>
          <w:p w14:paraId="078A8417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  <w:vAlign w:val="center"/>
          </w:tcPr>
          <w:p w14:paraId="67FA13FC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5"/>
            <w:vMerge/>
            <w:shd w:val="clear" w:color="auto" w:fill="auto"/>
            <w:vAlign w:val="center"/>
          </w:tcPr>
          <w:p w14:paraId="7FDD9C22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73BBD2A3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608" w:type="dxa"/>
            <w:gridSpan w:val="4"/>
            <w:vMerge/>
            <w:shd w:val="clear" w:color="auto" w:fill="auto"/>
            <w:vAlign w:val="center"/>
          </w:tcPr>
          <w:p w14:paraId="078CB506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3644" w:type="dxa"/>
            <w:gridSpan w:val="7"/>
            <w:shd w:val="clear" w:color="auto" w:fill="auto"/>
            <w:vAlign w:val="center"/>
          </w:tcPr>
          <w:p w14:paraId="3C0959C2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ՀՀ դրամ</w:t>
            </w:r>
          </w:p>
        </w:tc>
      </w:tr>
      <w:tr w:rsidR="000366CF" w:rsidRPr="00F50F76" w14:paraId="75FDA7D8" w14:textId="77777777" w:rsidTr="007105F4">
        <w:trPr>
          <w:trHeight w:val="263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6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6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5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Ընդհանուր</w:t>
            </w: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366CF" w:rsidRPr="00F50F76" w14:paraId="1E28D31D" w14:textId="77777777" w:rsidTr="007105F4">
        <w:trPr>
          <w:trHeight w:val="146"/>
        </w:trPr>
        <w:tc>
          <w:tcPr>
            <w:tcW w:w="709" w:type="dxa"/>
            <w:shd w:val="clear" w:color="auto" w:fill="auto"/>
            <w:vAlign w:val="center"/>
          </w:tcPr>
          <w:p w14:paraId="1F1D10DE" w14:textId="1E401687" w:rsidR="000366CF" w:rsidRPr="007105F4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06" w:type="dxa"/>
            <w:gridSpan w:val="3"/>
            <w:shd w:val="clear" w:color="auto" w:fill="auto"/>
            <w:vAlign w:val="center"/>
          </w:tcPr>
          <w:p w14:paraId="391CD0D1" w14:textId="1BEFDC84" w:rsidR="000366CF" w:rsidRPr="00926875" w:rsidRDefault="006E2843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20"/>
                <w:lang w:val="hy-AM" w:eastAsia="ru-RU"/>
              </w:rPr>
            </w:pPr>
            <w:r w:rsidRPr="000366CF">
              <w:rPr>
                <w:rFonts w:ascii="GHEA Grapalat" w:hAnsi="GHEA Grapalat"/>
                <w:sz w:val="20"/>
                <w:szCs w:val="20"/>
                <w:lang w:val="hy-AM"/>
              </w:rPr>
              <w:t>«ԷԼԻՏ ԱՐՄԱՆ ՇԻՆ» ՍՊԸ</w:t>
            </w:r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2183B64C" w14:textId="3C4558FE" w:rsidR="000366CF" w:rsidRPr="00926875" w:rsidRDefault="00C0654E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D0D0D" w:themeColor="text1" w:themeTint="F2"/>
                <w:sz w:val="18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20"/>
                <w:u w:val="single"/>
                <w:lang w:val="hy-AM"/>
              </w:rPr>
              <w:t>ՇՏՄԱԿ–ԳՀԱՊՁԲ26/03</w:t>
            </w:r>
          </w:p>
        </w:tc>
        <w:tc>
          <w:tcPr>
            <w:tcW w:w="1375" w:type="dxa"/>
            <w:gridSpan w:val="5"/>
            <w:shd w:val="clear" w:color="auto" w:fill="auto"/>
            <w:vAlign w:val="center"/>
          </w:tcPr>
          <w:p w14:paraId="54F54951" w14:textId="327DBB53" w:rsidR="000366CF" w:rsidRPr="00893473" w:rsidRDefault="0075788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D0D0D" w:themeColor="text1" w:themeTint="F2"/>
                <w:sz w:val="18"/>
                <w:szCs w:val="20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color w:val="0D0D0D" w:themeColor="text1" w:themeTint="F2"/>
                <w:sz w:val="14"/>
                <w:szCs w:val="14"/>
                <w:lang w:eastAsia="ru-RU"/>
              </w:rPr>
              <w:t>05</w:t>
            </w:r>
            <w:r w:rsidRPr="00F67D7C">
              <w:rPr>
                <w:rFonts w:ascii="Cambria Math" w:eastAsia="Times New Roman" w:hAnsi="Cambria Math" w:cs="Cambria Math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color w:val="0D0D0D" w:themeColor="text1" w:themeTint="F2"/>
                <w:sz w:val="14"/>
                <w:szCs w:val="14"/>
                <w:lang w:eastAsia="ru-RU"/>
              </w:rPr>
              <w:t>01</w:t>
            </w:r>
            <w:r w:rsidRPr="00F67D7C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10A7BBF" w14:textId="239C14BC" w:rsidR="000366CF" w:rsidRPr="0075788F" w:rsidRDefault="003E5103" w:rsidP="000366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20"/>
                <w:lang w:val="hy-AM" w:eastAsia="ru-RU"/>
              </w:rPr>
              <w:t>30</w:t>
            </w:r>
            <w:r w:rsidR="000366CF" w:rsidRPr="006E2843">
              <w:rPr>
                <w:rFonts w:ascii="Cambria Math" w:eastAsia="Times New Roman" w:hAnsi="Cambria Math" w:cs="Cambria Math"/>
                <w:b/>
                <w:bCs/>
                <w:color w:val="0D0D0D" w:themeColor="text1" w:themeTint="F2"/>
                <w:sz w:val="18"/>
                <w:szCs w:val="20"/>
                <w:lang w:val="hy-AM" w:eastAsia="ru-RU"/>
              </w:rPr>
              <w:t>․</w:t>
            </w:r>
            <w:r w:rsidR="000366CF" w:rsidRPr="006E2843"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20"/>
                <w:lang w:val="hy-AM" w:eastAsia="ru-RU"/>
              </w:rPr>
              <w:t>12</w:t>
            </w:r>
            <w:r w:rsidR="000366CF" w:rsidRPr="006E2843">
              <w:rPr>
                <w:rFonts w:ascii="Cambria Math" w:eastAsia="Times New Roman" w:hAnsi="Cambria Math" w:cs="Cambria Math"/>
                <w:b/>
                <w:bCs/>
                <w:color w:val="0D0D0D" w:themeColor="text1" w:themeTint="F2"/>
                <w:sz w:val="18"/>
                <w:szCs w:val="20"/>
                <w:lang w:val="hy-AM" w:eastAsia="ru-RU"/>
              </w:rPr>
              <w:t>․</w:t>
            </w:r>
            <w:r w:rsidR="000366CF" w:rsidRPr="006E2843"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20"/>
                <w:lang w:val="hy-AM" w:eastAsia="ru-RU"/>
              </w:rPr>
              <w:t>202</w:t>
            </w:r>
            <w:r w:rsidR="0075788F"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608" w:type="dxa"/>
            <w:gridSpan w:val="4"/>
            <w:shd w:val="clear" w:color="auto" w:fill="auto"/>
            <w:vAlign w:val="center"/>
          </w:tcPr>
          <w:p w14:paraId="6A3A27A0" w14:textId="77777777" w:rsidR="000366CF" w:rsidRPr="007105F4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8"/>
                <w:szCs w:val="20"/>
                <w:lang w:val="hy-AM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60B8E861" w:rsidR="000366CF" w:rsidRPr="007105F4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D0D0D" w:themeColor="text1" w:themeTint="F2"/>
                <w:sz w:val="18"/>
                <w:szCs w:val="20"/>
                <w:lang w:val="hy-AM" w:eastAsia="ru-RU"/>
              </w:rPr>
            </w:pPr>
          </w:p>
        </w:tc>
        <w:tc>
          <w:tcPr>
            <w:tcW w:w="2514" w:type="dxa"/>
            <w:gridSpan w:val="3"/>
            <w:shd w:val="clear" w:color="auto" w:fill="auto"/>
            <w:vAlign w:val="center"/>
          </w:tcPr>
          <w:p w14:paraId="6043A549" w14:textId="787EBB16" w:rsidR="000366CF" w:rsidRPr="0075788F" w:rsidRDefault="0075788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20"/>
                <w:lang w:eastAsia="ru-RU"/>
              </w:rPr>
            </w:pPr>
            <w:r w:rsidRPr="0075788F"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20"/>
                <w:lang w:eastAsia="ru-RU"/>
              </w:rPr>
              <w:t>2</w:t>
            </w:r>
            <w:r w:rsidRPr="0075788F">
              <w:rPr>
                <w:rFonts w:eastAsia="Times New Roman" w:cs="Calibri"/>
                <w:b/>
                <w:bCs/>
                <w:color w:val="0D0D0D" w:themeColor="text1" w:themeTint="F2"/>
                <w:sz w:val="18"/>
                <w:szCs w:val="20"/>
                <w:lang w:eastAsia="ru-RU"/>
              </w:rPr>
              <w:t> </w:t>
            </w:r>
            <w:r w:rsidRPr="0075788F">
              <w:rPr>
                <w:rFonts w:ascii="GHEA Grapalat" w:eastAsia="Times New Roman" w:hAnsi="GHEA Grapalat" w:cs="Sylfaen"/>
                <w:b/>
                <w:bCs/>
                <w:color w:val="0D0D0D" w:themeColor="text1" w:themeTint="F2"/>
                <w:sz w:val="18"/>
                <w:szCs w:val="20"/>
                <w:lang w:eastAsia="ru-RU"/>
              </w:rPr>
              <w:t>100 000</w:t>
            </w:r>
          </w:p>
        </w:tc>
      </w:tr>
      <w:tr w:rsidR="000366CF" w:rsidRPr="00F50F76" w14:paraId="41E4ED39" w14:textId="77777777" w:rsidTr="00345BD5">
        <w:trPr>
          <w:trHeight w:val="150"/>
        </w:trPr>
        <w:tc>
          <w:tcPr>
            <w:tcW w:w="11057" w:type="dxa"/>
            <w:gridSpan w:val="31"/>
            <w:shd w:val="clear" w:color="auto" w:fill="auto"/>
            <w:vAlign w:val="center"/>
          </w:tcPr>
          <w:p w14:paraId="7265AE84" w14:textId="77777777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0366CF" w:rsidRPr="00F50F76" w14:paraId="1F657639" w14:textId="77777777" w:rsidTr="00926875">
        <w:trPr>
          <w:trHeight w:val="125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Չափա-</w:t>
            </w: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lastRenderedPageBreak/>
              <w:t>բաժնի համարը</w:t>
            </w:r>
          </w:p>
        </w:tc>
        <w:tc>
          <w:tcPr>
            <w:tcW w:w="1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ՀՎՀՀ</w:t>
            </w: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0366CF" w:rsidRPr="00F50F76" w14:paraId="20BC55B9" w14:textId="77777777" w:rsidTr="00926875">
        <w:trPr>
          <w:trHeight w:val="97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A24CE16" w:rsidR="000366CF" w:rsidRPr="007105F4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286C623" w:rsidR="000366CF" w:rsidRPr="00926875" w:rsidRDefault="006E2843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lang w:val="hy-AM" w:eastAsia="ru-RU"/>
              </w:rPr>
            </w:pPr>
            <w:r w:rsidRPr="000366CF">
              <w:rPr>
                <w:rFonts w:ascii="GHEA Grapalat" w:hAnsi="GHEA Grapalat"/>
                <w:sz w:val="20"/>
                <w:szCs w:val="20"/>
                <w:lang w:val="hy-AM"/>
              </w:rPr>
              <w:t>«ԷԼԻՏ ԱՐՄԱՆ ՇԻՆ» ՍՊԸ</w:t>
            </w:r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56390" w14:textId="719BE4E5" w:rsidR="000366CF" w:rsidRPr="006E2843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DA0683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ք</w:t>
            </w:r>
            <w:r w:rsidRPr="00DA0683">
              <w:rPr>
                <w:rFonts w:ascii="Cambria Math" w:hAnsi="Cambria Math" w:cs="Cambria Math"/>
                <w:sz w:val="18"/>
                <w:szCs w:val="18"/>
                <w:u w:val="single"/>
                <w:lang w:val="hy-AM"/>
              </w:rPr>
              <w:t>․</w:t>
            </w:r>
            <w:r w:rsidRPr="00DA0683"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  <w:t>Գյումրի</w:t>
            </w:r>
            <w:r w:rsidRPr="00DA0683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</w:t>
            </w:r>
            <w:r w:rsidRPr="00DA0683"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  <w:t>Խ</w:t>
            </w:r>
            <w:r w:rsidR="006E2843">
              <w:rPr>
                <w:rFonts w:ascii="Cambria Math" w:hAnsi="Cambria Math" w:cs="Cambria Math"/>
                <w:sz w:val="18"/>
                <w:szCs w:val="18"/>
                <w:u w:val="single"/>
                <w:lang w:val="hy-AM"/>
              </w:rPr>
              <w:t>անջյան 9</w:t>
            </w:r>
          </w:p>
          <w:p w14:paraId="4916BA54" w14:textId="45719587" w:rsidR="000366CF" w:rsidRPr="00926875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D0D0D" w:themeColor="text1" w:themeTint="F2"/>
                <w:sz w:val="18"/>
                <w:szCs w:val="18"/>
                <w:lang w:val="hy-AM" w:eastAsia="ru-RU"/>
              </w:rPr>
            </w:pPr>
            <w:r w:rsidRPr="00926875">
              <w:rPr>
                <w:rFonts w:ascii="GHEA Grapalat" w:eastAsiaTheme="minorHAnsi" w:hAnsi="GHEA Grapalat" w:cs="SylfaenARM"/>
                <w:sz w:val="18"/>
                <w:szCs w:val="18"/>
                <w:lang w:val="hy-AM"/>
              </w:rPr>
              <w:t>+</w:t>
            </w:r>
            <w:r w:rsidRPr="00095D2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+374 </w:t>
            </w:r>
            <w:r w:rsidR="006E2843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94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</w:t>
            </w:r>
            <w:r w:rsidR="006E2843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400991</w:t>
            </w:r>
          </w:p>
        </w:tc>
        <w:tc>
          <w:tcPr>
            <w:tcW w:w="1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02478AB" w:rsidR="000366CF" w:rsidRPr="00926875" w:rsidRDefault="006E2843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D0D0D" w:themeColor="text1" w:themeTint="F2"/>
                <w:sz w:val="18"/>
                <w:szCs w:val="18"/>
                <w:lang w:eastAsia="ru-RU"/>
              </w:rPr>
            </w:pPr>
            <w:r w:rsidRPr="006E2843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>elitarmanshin.llc@mail.ru</w:t>
            </w: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800C2" w14:textId="5168FF57" w:rsidR="006E2843" w:rsidRDefault="006E2843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u w:val="single"/>
                <w:lang w:val="hy-AM"/>
              </w:rPr>
              <w:t>«Հայէկոնոմբանկ» ՓԲԸ Գյումրի</w:t>
            </w:r>
          </w:p>
          <w:p w14:paraId="2D248C13" w14:textId="559CDBC5" w:rsidR="000366CF" w:rsidRPr="006E2843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8"/>
                <w:szCs w:val="18"/>
                <w:u w:val="single"/>
                <w:lang w:val="hy-AM" w:eastAsia="ru-RU"/>
              </w:rPr>
            </w:pPr>
            <w:r w:rsidRPr="006E2843">
              <w:rPr>
                <w:rFonts w:ascii="GHEA Grapalat" w:hAnsi="GHEA Grapalat"/>
                <w:bCs/>
                <w:sz w:val="18"/>
                <w:szCs w:val="18"/>
                <w:u w:val="single"/>
                <w:lang w:val="hy-AM"/>
              </w:rPr>
              <w:t>Հ</w:t>
            </w:r>
            <w:r w:rsidRPr="006E2843">
              <w:rPr>
                <w:rFonts w:ascii="GHEA Grapalat" w:hAnsi="GHEA Grapalat"/>
                <w:bCs/>
                <w:sz w:val="18"/>
                <w:szCs w:val="18"/>
                <w:u w:val="single"/>
              </w:rPr>
              <w:t>/</w:t>
            </w:r>
            <w:r w:rsidRPr="006E2843">
              <w:rPr>
                <w:rFonts w:ascii="GHEA Grapalat" w:hAnsi="GHEA Grapalat"/>
                <w:bCs/>
                <w:sz w:val="18"/>
                <w:szCs w:val="18"/>
                <w:u w:val="single"/>
                <w:lang w:val="hy-AM"/>
              </w:rPr>
              <w:t xml:space="preserve">Հ </w:t>
            </w:r>
            <w:r w:rsidR="006E2843" w:rsidRPr="006E2843">
              <w:rPr>
                <w:rFonts w:ascii="GHEA Grapalat" w:hAnsi="GHEA Grapalat"/>
                <w:bCs/>
                <w:sz w:val="18"/>
                <w:szCs w:val="18"/>
                <w:u w:val="single"/>
                <w:lang w:val="hy-AM"/>
              </w:rPr>
              <w:t>163128055056</w:t>
            </w: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145F945" w:rsidR="000366CF" w:rsidRPr="006E2843" w:rsidRDefault="006E2843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D0D0D" w:themeColor="text1" w:themeTint="F2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Arial"/>
                <w:sz w:val="18"/>
                <w:szCs w:val="16"/>
                <w:u w:val="single"/>
                <w:lang w:val="hy-AM"/>
              </w:rPr>
              <w:t>05537917</w:t>
            </w:r>
          </w:p>
        </w:tc>
      </w:tr>
      <w:tr w:rsidR="000366CF" w:rsidRPr="00F50F76" w14:paraId="496A046D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393BE26B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F50F76" w14:paraId="3863A00B" w14:textId="77777777" w:rsidTr="00345B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366CF" w:rsidRPr="00F50F76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3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0366CF" w:rsidRPr="00F50F76" w:rsidRDefault="000366CF" w:rsidP="000366C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50F76"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50F76">
              <w:rPr>
                <w:rFonts w:ascii="GHEA Grapalat" w:eastAsia="Times New Roman" w:hAnsi="GHEA Grapalat" w:cs="Arial Armenian"/>
                <w:color w:val="0D0D0D" w:themeColor="text1" w:themeTint="F2"/>
                <w:sz w:val="14"/>
                <w:szCs w:val="14"/>
                <w:lang w:val="hy-AM" w:eastAsia="ru-RU"/>
              </w:rPr>
              <w:t>։</w:t>
            </w:r>
          </w:p>
        </w:tc>
      </w:tr>
      <w:tr w:rsidR="000366CF" w:rsidRPr="00F50F76" w14:paraId="485BF528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60FF974B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F50F76" w14:paraId="7DB42300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auto"/>
            <w:vAlign w:val="center"/>
          </w:tcPr>
          <w:p w14:paraId="0AD8E25E" w14:textId="56E7D3D4" w:rsidR="000366CF" w:rsidRPr="00F50F76" w:rsidRDefault="000366CF" w:rsidP="000366C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0366CF" w:rsidRPr="00F50F76" w:rsidRDefault="000366CF" w:rsidP="000366C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0366CF" w:rsidRPr="00F50F76" w:rsidRDefault="000366CF" w:rsidP="000366C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366CF" w:rsidRPr="00F50F76" w:rsidRDefault="000366CF" w:rsidP="000366C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0366CF" w:rsidRPr="00F50F76" w:rsidRDefault="000366CF" w:rsidP="000366C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366CF" w:rsidRPr="00F50F76" w:rsidRDefault="000366CF" w:rsidP="000366C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366CF" w:rsidRPr="00F50F76" w:rsidRDefault="000366CF" w:rsidP="000366C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0366CF" w:rsidRPr="00F50F76" w:rsidRDefault="000366CF" w:rsidP="000366C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0366CF" w:rsidRPr="00F50F76" w14:paraId="3CC8B38C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02AFA8BF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</w:p>
          <w:p w14:paraId="27E950AD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hy-AM" w:eastAsia="ru-RU"/>
              </w:rPr>
            </w:pPr>
          </w:p>
        </w:tc>
      </w:tr>
      <w:tr w:rsidR="000366CF" w:rsidRPr="00C0654E" w14:paraId="5484FA73" w14:textId="77777777" w:rsidTr="00345BD5">
        <w:trPr>
          <w:trHeight w:val="475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2"/>
                <w:szCs w:val="14"/>
                <w:lang w:val="hy-AM"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765A185D" w:rsidR="000366CF" w:rsidRPr="00EE303E" w:rsidRDefault="00EE303E" w:rsidP="00EE303E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1234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1234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ՀՀ օրենքի համաձայն իրականացվել են բոլոր անհրաժեշտ տեղեկատվությունների  հրապարակումները </w:t>
            </w:r>
          </w:p>
        </w:tc>
      </w:tr>
      <w:tr w:rsidR="000366CF" w:rsidRPr="00C0654E" w14:paraId="5A7FED5D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0C88E286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</w:pPr>
          </w:p>
          <w:p w14:paraId="7A66F2DC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</w:pPr>
          </w:p>
        </w:tc>
      </w:tr>
      <w:tr w:rsidR="000366CF" w:rsidRPr="00F50F76" w14:paraId="40B30E88" w14:textId="77777777" w:rsidTr="00345BD5">
        <w:trPr>
          <w:trHeight w:val="427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366CF" w:rsidRPr="00F50F76" w:rsidRDefault="000366CF" w:rsidP="000366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4"/>
                <w:lang w:val="hy-AM"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Գնման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գործընթացի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շրջանակներում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հակաօրինական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գործողություններ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հայտնաբերվելու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դեպքում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դրանց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և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այդ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կապակցությամբ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ձեռնարկված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գործողությունների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համառոտ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նկարագիրը</w:t>
            </w:r>
            <w:r w:rsidRPr="00F50F76">
              <w:rPr>
                <w:rFonts w:ascii="GHEA Grapalat" w:eastAsia="Times New Roman" w:hAnsi="GHEA Grapalat"/>
                <w:color w:val="0D0D0D" w:themeColor="text1" w:themeTint="F2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3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D6015D8" w:rsidR="000366CF" w:rsidRPr="00F50F76" w:rsidRDefault="00EE303E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Առկա չէ</w:t>
            </w:r>
          </w:p>
        </w:tc>
      </w:tr>
      <w:tr w:rsidR="000366CF" w:rsidRPr="00F50F76" w14:paraId="541BD7F7" w14:textId="77777777" w:rsidTr="00345BD5">
        <w:trPr>
          <w:trHeight w:val="288"/>
        </w:trPr>
        <w:tc>
          <w:tcPr>
            <w:tcW w:w="1105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</w:pPr>
          </w:p>
        </w:tc>
      </w:tr>
      <w:tr w:rsidR="000366CF" w:rsidRPr="00F50F76" w14:paraId="4DE14D25" w14:textId="77777777" w:rsidTr="00345BD5">
        <w:trPr>
          <w:trHeight w:val="427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366CF" w:rsidRPr="00F50F76" w:rsidRDefault="000366CF" w:rsidP="000366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4"/>
                <w:lang w:val="hy-AM"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Գնման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eastAsia="ru-RU"/>
              </w:rPr>
              <w:t xml:space="preserve">ընթացակարգի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վերաբերյալ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ներկայացված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բողոքները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և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դրանց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վերաբերյալ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կայացված</w:t>
            </w:r>
            <w:r w:rsidRPr="00F50F76">
              <w:rPr>
                <w:rFonts w:ascii="GHEA Grapalat" w:eastAsia="Times New Roman" w:hAnsi="GHEA Grapalat" w:cs="Times Armenia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 xml:space="preserve"> </w:t>
            </w: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3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8495750" w:rsidR="000366CF" w:rsidRPr="00F50F76" w:rsidRDefault="00EE303E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Առկա չէ</w:t>
            </w:r>
          </w:p>
        </w:tc>
      </w:tr>
      <w:tr w:rsidR="000366CF" w:rsidRPr="00F50F76" w14:paraId="1DAD5D5C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57597369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2"/>
                <w:szCs w:val="14"/>
                <w:lang w:val="hy-AM" w:eastAsia="ru-RU"/>
              </w:rPr>
            </w:pPr>
          </w:p>
        </w:tc>
      </w:tr>
      <w:tr w:rsidR="000366CF" w:rsidRPr="00F50F76" w14:paraId="5F667D89" w14:textId="77777777" w:rsidTr="00345BD5">
        <w:trPr>
          <w:trHeight w:val="427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366CF" w:rsidRPr="00F50F76" w:rsidRDefault="000366CF" w:rsidP="000366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3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130EDB3A" w:rsidR="000366CF" w:rsidRPr="00F50F76" w:rsidRDefault="00EE303E" w:rsidP="000366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D0D0D" w:themeColor="text1" w:themeTint="F2"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Առկա չէ</w:t>
            </w:r>
          </w:p>
        </w:tc>
      </w:tr>
      <w:tr w:rsidR="000366CF" w:rsidRPr="00F50F76" w14:paraId="406B68D6" w14:textId="77777777" w:rsidTr="00345BD5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14:paraId="79EAD146" w14:textId="77777777" w:rsidR="000366CF" w:rsidRPr="00F50F76" w:rsidRDefault="000366CF" w:rsidP="000366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eastAsia="ru-RU"/>
              </w:rPr>
            </w:pPr>
          </w:p>
        </w:tc>
      </w:tr>
      <w:tr w:rsidR="000366CF" w:rsidRPr="00F50F76" w14:paraId="1A2BD291" w14:textId="77777777" w:rsidTr="00345BD5">
        <w:trPr>
          <w:trHeight w:val="227"/>
        </w:trPr>
        <w:tc>
          <w:tcPr>
            <w:tcW w:w="11057" w:type="dxa"/>
            <w:gridSpan w:val="31"/>
            <w:shd w:val="clear" w:color="auto" w:fill="auto"/>
            <w:vAlign w:val="center"/>
          </w:tcPr>
          <w:p w14:paraId="73A19DB3" w14:textId="77777777" w:rsidR="000366CF" w:rsidRPr="00F50F76" w:rsidRDefault="000366CF" w:rsidP="000366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 w:cs="Sylfaen"/>
                <w:b/>
                <w:color w:val="0D0D0D" w:themeColor="text1" w:themeTint="F2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366CF" w:rsidRPr="00F50F76" w14:paraId="002AF1AD" w14:textId="77777777" w:rsidTr="00345BD5">
        <w:trPr>
          <w:trHeight w:val="47"/>
        </w:trPr>
        <w:tc>
          <w:tcPr>
            <w:tcW w:w="33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366CF" w:rsidRPr="00F50F76" w:rsidRDefault="000366CF" w:rsidP="000366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366CF" w:rsidRPr="00F50F76" w:rsidRDefault="000366CF" w:rsidP="000366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366CF" w:rsidRPr="00F50F76" w:rsidRDefault="000366CF" w:rsidP="000366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eastAsia="Times New Roman" w:hAnsi="GHEA Grapalat"/>
                <w:b/>
                <w:color w:val="0D0D0D" w:themeColor="text1" w:themeTint="F2"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366CF" w:rsidRPr="00F50F76" w14:paraId="6C6C269C" w14:textId="77777777" w:rsidTr="00345BD5">
        <w:trPr>
          <w:trHeight w:val="47"/>
        </w:trPr>
        <w:tc>
          <w:tcPr>
            <w:tcW w:w="3311" w:type="dxa"/>
            <w:gridSpan w:val="7"/>
            <w:shd w:val="clear" w:color="auto" w:fill="auto"/>
            <w:vAlign w:val="center"/>
          </w:tcPr>
          <w:p w14:paraId="0A862370" w14:textId="7828DAF3" w:rsidR="000366CF" w:rsidRPr="0075788F" w:rsidRDefault="0075788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 w:eastAsia="ru-RU"/>
              </w:rPr>
              <w:t>Լիանա Սահակյան</w:t>
            </w:r>
          </w:p>
        </w:tc>
        <w:tc>
          <w:tcPr>
            <w:tcW w:w="3860" w:type="dxa"/>
            <w:gridSpan w:val="16"/>
            <w:shd w:val="clear" w:color="auto" w:fill="auto"/>
            <w:vAlign w:val="center"/>
          </w:tcPr>
          <w:p w14:paraId="570A2BE5" w14:textId="3ECFA51D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 w:eastAsia="ru-RU"/>
              </w:rPr>
            </w:pPr>
            <w:r w:rsidRPr="00F50F76"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 w:eastAsia="ru-RU"/>
              </w:rPr>
              <w:t>+374</w:t>
            </w:r>
            <w:r w:rsidR="0075788F"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 w:eastAsia="ru-RU"/>
              </w:rPr>
              <w:t>44</w:t>
            </w:r>
            <w:r w:rsidRPr="00F50F76"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val="hy-AM" w:eastAsia="ru-RU"/>
              </w:rPr>
              <w:t>993331</w:t>
            </w:r>
          </w:p>
        </w:tc>
        <w:tc>
          <w:tcPr>
            <w:tcW w:w="3886" w:type="dxa"/>
            <w:gridSpan w:val="8"/>
            <w:shd w:val="clear" w:color="auto" w:fill="auto"/>
            <w:vAlign w:val="center"/>
          </w:tcPr>
          <w:p w14:paraId="3C42DEDA" w14:textId="6FD165B5" w:rsidR="000366CF" w:rsidRPr="00F50F76" w:rsidRDefault="000366CF" w:rsidP="000366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D0D0D" w:themeColor="text1" w:themeTint="F2"/>
                <w:sz w:val="14"/>
                <w:szCs w:val="14"/>
                <w:lang w:eastAsia="ru-RU"/>
              </w:rPr>
            </w:pPr>
            <w:r w:rsidRPr="00F50F76">
              <w:rPr>
                <w:rFonts w:ascii="GHEA Grapalat" w:hAnsi="GHEA Grapalat"/>
                <w:color w:val="0D0D0D" w:themeColor="text1" w:themeTint="F2"/>
                <w:sz w:val="18"/>
                <w:szCs w:val="18"/>
                <w:lang w:val="af-ZA"/>
              </w:rPr>
              <w:t>smartbidcons@gmail.com</w:t>
            </w:r>
          </w:p>
        </w:tc>
      </w:tr>
    </w:tbl>
    <w:p w14:paraId="1160E497" w14:textId="77777777" w:rsidR="001021B0" w:rsidRPr="00F50F76" w:rsidRDefault="001021B0" w:rsidP="00926875">
      <w:pPr>
        <w:tabs>
          <w:tab w:val="left" w:pos="9829"/>
        </w:tabs>
        <w:ind w:left="0" w:firstLine="0"/>
        <w:rPr>
          <w:rFonts w:ascii="GHEA Mariam" w:hAnsi="GHEA Mariam"/>
          <w:color w:val="0D0D0D" w:themeColor="text1" w:themeTint="F2"/>
          <w:sz w:val="18"/>
          <w:szCs w:val="18"/>
          <w:lang w:val="hy-AM"/>
        </w:rPr>
      </w:pPr>
    </w:p>
    <w:sectPr w:rsidR="001021B0" w:rsidRPr="00F50F76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374BEF" w:rsidRDefault="00374BEF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374BEF" w:rsidRDefault="00374BE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AR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374BEF" w:rsidRDefault="00374BEF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374BEF" w:rsidRDefault="00374BEF" w:rsidP="0022631D">
      <w:pPr>
        <w:spacing w:before="0" w:after="0"/>
      </w:pPr>
      <w:r>
        <w:continuationSeparator/>
      </w:r>
    </w:p>
  </w:footnote>
  <w:footnote w:id="1">
    <w:p w14:paraId="73E33F31" w14:textId="77777777" w:rsidR="00374BEF" w:rsidRPr="00541A77" w:rsidRDefault="00374BEF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374BEF" w:rsidRPr="002D0BF6" w:rsidRDefault="00374BE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74BEF" w:rsidRPr="002D0BF6" w:rsidRDefault="00374BE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366CF" w:rsidRPr="002D0BF6" w:rsidRDefault="000366C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366CF" w:rsidRPr="002D0BF6" w:rsidRDefault="000366CF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366CF" w:rsidRPr="00871366" w:rsidRDefault="000366C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366CF" w:rsidRPr="002D0BF6" w:rsidRDefault="000366CF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08D316E" w14:textId="4B557493" w:rsidR="000366CF" w:rsidRPr="00005B9C" w:rsidRDefault="000366CF" w:rsidP="006F2779">
      <w:pPr>
        <w:pStyle w:val="a8"/>
        <w:jc w:val="both"/>
        <w:rPr>
          <w:rFonts w:ascii="Calibri" w:hAnsi="Calibr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C5D5C"/>
    <w:multiLevelType w:val="hybridMultilevel"/>
    <w:tmpl w:val="C0E2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734"/>
    <w:rsid w:val="0000087E"/>
    <w:rsid w:val="00012170"/>
    <w:rsid w:val="00013287"/>
    <w:rsid w:val="00013450"/>
    <w:rsid w:val="0003019C"/>
    <w:rsid w:val="000366CF"/>
    <w:rsid w:val="00044EA8"/>
    <w:rsid w:val="00046CCF"/>
    <w:rsid w:val="00051ECE"/>
    <w:rsid w:val="00056730"/>
    <w:rsid w:val="000604E8"/>
    <w:rsid w:val="0007090E"/>
    <w:rsid w:val="00073D66"/>
    <w:rsid w:val="00082325"/>
    <w:rsid w:val="000B0199"/>
    <w:rsid w:val="000B4737"/>
    <w:rsid w:val="000D3379"/>
    <w:rsid w:val="000E4FF1"/>
    <w:rsid w:val="000F376D"/>
    <w:rsid w:val="000F4CC5"/>
    <w:rsid w:val="00101BF3"/>
    <w:rsid w:val="001021B0"/>
    <w:rsid w:val="00144D52"/>
    <w:rsid w:val="0018422F"/>
    <w:rsid w:val="00191E9E"/>
    <w:rsid w:val="001A1999"/>
    <w:rsid w:val="001C1BE1"/>
    <w:rsid w:val="001C46F3"/>
    <w:rsid w:val="001E0091"/>
    <w:rsid w:val="001E20F1"/>
    <w:rsid w:val="001F07B1"/>
    <w:rsid w:val="00220F1D"/>
    <w:rsid w:val="0022631D"/>
    <w:rsid w:val="00231C79"/>
    <w:rsid w:val="00270E71"/>
    <w:rsid w:val="00283B84"/>
    <w:rsid w:val="00295B92"/>
    <w:rsid w:val="002C349C"/>
    <w:rsid w:val="002E4E6F"/>
    <w:rsid w:val="002E69F4"/>
    <w:rsid w:val="002F16CC"/>
    <w:rsid w:val="002F1FEB"/>
    <w:rsid w:val="00300E5A"/>
    <w:rsid w:val="003450C2"/>
    <w:rsid w:val="00345BD5"/>
    <w:rsid w:val="00371B1D"/>
    <w:rsid w:val="00374BEF"/>
    <w:rsid w:val="00376723"/>
    <w:rsid w:val="003B2758"/>
    <w:rsid w:val="003D2687"/>
    <w:rsid w:val="003D67AB"/>
    <w:rsid w:val="003E3D40"/>
    <w:rsid w:val="003E5103"/>
    <w:rsid w:val="003E6978"/>
    <w:rsid w:val="00433E3C"/>
    <w:rsid w:val="00472069"/>
    <w:rsid w:val="00474C2F"/>
    <w:rsid w:val="004764CD"/>
    <w:rsid w:val="0048592D"/>
    <w:rsid w:val="004875E0"/>
    <w:rsid w:val="00491B80"/>
    <w:rsid w:val="004D078F"/>
    <w:rsid w:val="004E376E"/>
    <w:rsid w:val="00503BCC"/>
    <w:rsid w:val="00535CF6"/>
    <w:rsid w:val="00546023"/>
    <w:rsid w:val="005737F9"/>
    <w:rsid w:val="005D5FBD"/>
    <w:rsid w:val="00607C9A"/>
    <w:rsid w:val="00646760"/>
    <w:rsid w:val="00690ECB"/>
    <w:rsid w:val="006A38B4"/>
    <w:rsid w:val="006B2E21"/>
    <w:rsid w:val="006B61D8"/>
    <w:rsid w:val="006C0266"/>
    <w:rsid w:val="006D6CBD"/>
    <w:rsid w:val="006E0D92"/>
    <w:rsid w:val="006E1A83"/>
    <w:rsid w:val="006E2843"/>
    <w:rsid w:val="006F2779"/>
    <w:rsid w:val="007060FC"/>
    <w:rsid w:val="007105F4"/>
    <w:rsid w:val="00711FB2"/>
    <w:rsid w:val="00712D46"/>
    <w:rsid w:val="007311F2"/>
    <w:rsid w:val="00733762"/>
    <w:rsid w:val="0075788F"/>
    <w:rsid w:val="00772650"/>
    <w:rsid w:val="007732E7"/>
    <w:rsid w:val="0078682E"/>
    <w:rsid w:val="007F6113"/>
    <w:rsid w:val="0081420B"/>
    <w:rsid w:val="0084382C"/>
    <w:rsid w:val="00892F99"/>
    <w:rsid w:val="00893473"/>
    <w:rsid w:val="008944E2"/>
    <w:rsid w:val="008B2B2A"/>
    <w:rsid w:val="008C4E62"/>
    <w:rsid w:val="008C59AE"/>
    <w:rsid w:val="008C76B5"/>
    <w:rsid w:val="008D35BE"/>
    <w:rsid w:val="008D42D5"/>
    <w:rsid w:val="008D4393"/>
    <w:rsid w:val="008E493A"/>
    <w:rsid w:val="00900BF5"/>
    <w:rsid w:val="00906541"/>
    <w:rsid w:val="00914E15"/>
    <w:rsid w:val="00926875"/>
    <w:rsid w:val="009806C8"/>
    <w:rsid w:val="009A24B6"/>
    <w:rsid w:val="009C36C2"/>
    <w:rsid w:val="009C5E0F"/>
    <w:rsid w:val="009D7E73"/>
    <w:rsid w:val="009E75FF"/>
    <w:rsid w:val="00A01E1A"/>
    <w:rsid w:val="00A06FD4"/>
    <w:rsid w:val="00A306F5"/>
    <w:rsid w:val="00A3107C"/>
    <w:rsid w:val="00A31820"/>
    <w:rsid w:val="00A90AC9"/>
    <w:rsid w:val="00AA32E4"/>
    <w:rsid w:val="00AD07B9"/>
    <w:rsid w:val="00AD59DC"/>
    <w:rsid w:val="00AE3DB7"/>
    <w:rsid w:val="00AF6CF6"/>
    <w:rsid w:val="00B652E7"/>
    <w:rsid w:val="00B75762"/>
    <w:rsid w:val="00B91DE2"/>
    <w:rsid w:val="00B94EA2"/>
    <w:rsid w:val="00BA03B0"/>
    <w:rsid w:val="00BB0A93"/>
    <w:rsid w:val="00BB5733"/>
    <w:rsid w:val="00BD3D4E"/>
    <w:rsid w:val="00BF08A0"/>
    <w:rsid w:val="00BF1465"/>
    <w:rsid w:val="00BF4604"/>
    <w:rsid w:val="00BF4745"/>
    <w:rsid w:val="00C0654E"/>
    <w:rsid w:val="00C201E6"/>
    <w:rsid w:val="00C241FF"/>
    <w:rsid w:val="00C84DF7"/>
    <w:rsid w:val="00C96337"/>
    <w:rsid w:val="00C96BED"/>
    <w:rsid w:val="00CA5736"/>
    <w:rsid w:val="00CB44D2"/>
    <w:rsid w:val="00CC1F23"/>
    <w:rsid w:val="00CE183C"/>
    <w:rsid w:val="00CF1F70"/>
    <w:rsid w:val="00D27E8A"/>
    <w:rsid w:val="00D350DE"/>
    <w:rsid w:val="00D36189"/>
    <w:rsid w:val="00D80C64"/>
    <w:rsid w:val="00D966AA"/>
    <w:rsid w:val="00DB4B8C"/>
    <w:rsid w:val="00DD3893"/>
    <w:rsid w:val="00DE06F1"/>
    <w:rsid w:val="00E1797F"/>
    <w:rsid w:val="00E243EA"/>
    <w:rsid w:val="00E33A25"/>
    <w:rsid w:val="00E4188B"/>
    <w:rsid w:val="00E54C4D"/>
    <w:rsid w:val="00E56328"/>
    <w:rsid w:val="00E8085C"/>
    <w:rsid w:val="00EA01A2"/>
    <w:rsid w:val="00EA069B"/>
    <w:rsid w:val="00EA568C"/>
    <w:rsid w:val="00EA767F"/>
    <w:rsid w:val="00EB3A0F"/>
    <w:rsid w:val="00EB59EE"/>
    <w:rsid w:val="00ED15F8"/>
    <w:rsid w:val="00EE303E"/>
    <w:rsid w:val="00EF16D0"/>
    <w:rsid w:val="00F10AFE"/>
    <w:rsid w:val="00F26D8D"/>
    <w:rsid w:val="00F26E2B"/>
    <w:rsid w:val="00F31004"/>
    <w:rsid w:val="00F50F76"/>
    <w:rsid w:val="00F64167"/>
    <w:rsid w:val="00F6673B"/>
    <w:rsid w:val="00F67D7C"/>
    <w:rsid w:val="00F77AAD"/>
    <w:rsid w:val="00F916C4"/>
    <w:rsid w:val="00FB097B"/>
    <w:rsid w:val="00FD1BA3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F28E243"/>
  <w15:docId w15:val="{FDBFB1ED-7654-4539-AEE9-56118B35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D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AE3D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374BEF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semiHidden/>
    <w:unhideWhenUsed/>
    <w:rsid w:val="003D268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3D2687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5573E-C641-4CF0-97B6-BC5C705A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1366</Words>
  <Characters>7787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74</cp:revision>
  <cp:lastPrinted>2021-04-06T07:47:00Z</cp:lastPrinted>
  <dcterms:created xsi:type="dcterms:W3CDTF">2021-06-28T12:08:00Z</dcterms:created>
  <dcterms:modified xsi:type="dcterms:W3CDTF">2026-01-09T11:20:00Z</dcterms:modified>
</cp:coreProperties>
</file>