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2AC0F" w14:textId="77777777" w:rsidR="00D542DD" w:rsidRDefault="00D542DD" w:rsidP="00D542DD">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E4F8EFE" w14:textId="77777777" w:rsidR="00D542DD" w:rsidRDefault="00D542DD" w:rsidP="00D542D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4165D134" w14:textId="4D2D946B" w:rsidR="00781354" w:rsidRDefault="00D542DD" w:rsidP="00D542D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DFA0E48" w:rsidR="0091042F" w:rsidRPr="00A71D81" w:rsidRDefault="00877CBF" w:rsidP="00D21F8D">
      <w:pPr>
        <w:pStyle w:val="BodyTextIndent"/>
        <w:spacing w:line="240" w:lineRule="auto"/>
        <w:jc w:val="center"/>
        <w:rPr>
          <w:rFonts w:ascii="GHEA Grapalat" w:hAnsi="GHEA Grapalat"/>
          <w:i w:val="0"/>
          <w:lang w:val="af-ZA"/>
        </w:rPr>
      </w:pPr>
      <w:r>
        <w:rPr>
          <w:rFonts w:ascii="GHEA Grapalat" w:hAnsi="GHEA Grapalat"/>
          <w:i w:val="0"/>
          <w:lang w:val="af-ZA"/>
        </w:rPr>
        <w:t>2026 թվականի</w:t>
      </w:r>
      <w:r w:rsidR="00642EFE" w:rsidRPr="00A71D81">
        <w:rPr>
          <w:rFonts w:ascii="GHEA Grapalat" w:hAnsi="GHEA Grapalat"/>
          <w:i w:val="0"/>
          <w:lang w:val="af-ZA"/>
        </w:rPr>
        <w:t xml:space="preserve"> </w:t>
      </w:r>
      <w:r>
        <w:rPr>
          <w:rFonts w:ascii="GHEA Grapalat" w:hAnsi="GHEA Grapalat"/>
          <w:i w:val="0"/>
          <w:lang w:val="af-ZA"/>
        </w:rPr>
        <w:t>փետրվարի 2</w:t>
      </w:r>
      <w:r w:rsidR="00D90778">
        <w:rPr>
          <w:rFonts w:ascii="GHEA Grapalat" w:hAnsi="GHEA Grapalat"/>
          <w:i w:val="0"/>
          <w:lang w:val="af-ZA"/>
        </w:rPr>
        <w:t>0</w:t>
      </w:r>
      <w:r w:rsidR="00DC108B">
        <w:rPr>
          <w:rFonts w:ascii="GHEA Grapalat" w:hAnsi="GHEA Grapalat"/>
          <w:i w:val="0"/>
          <w:lang w:val="af-ZA"/>
        </w:rPr>
        <w:t>-</w:t>
      </w:r>
      <w:r w:rsidR="00380EDB">
        <w:rPr>
          <w:rFonts w:ascii="GHEA Grapalat" w:hAnsi="GHEA Grapalat"/>
          <w:i w:val="0"/>
          <w:lang w:val="af-ZA"/>
        </w:rPr>
        <w:t>ի</w:t>
      </w:r>
      <w:r w:rsidR="00642EFE"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CE6E91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C4985">
        <w:rPr>
          <w:rFonts w:ascii="GHEA Grapalat" w:hAnsi="GHEA Grapalat"/>
          <w:i w:val="0"/>
          <w:lang w:val="af-ZA"/>
        </w:rPr>
        <w:t>ՀՄԿ-ԳՀԱՊՁԲ-26/05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327546A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70B00">
        <w:rPr>
          <w:rFonts w:ascii="GHEA Grapalat" w:hAnsi="GHEA Grapalat"/>
          <w:i w:val="0"/>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81789A8"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0EDB" w:rsidRPr="00380EDB">
        <w:rPr>
          <w:rFonts w:ascii="GHEA Grapalat" w:hAnsi="GHEA Grapalat"/>
          <w:i w:val="0"/>
          <w:lang w:val="af-ZA"/>
        </w:rPr>
        <w:t>7</w:t>
      </w:r>
      <w:r w:rsidRPr="00A71D81">
        <w:rPr>
          <w:rFonts w:ascii="GHEA Grapalat" w:hAnsi="GHEA Grapalat"/>
          <w:i w:val="0"/>
          <w:lang w:val="af-ZA"/>
        </w:rPr>
        <w:t xml:space="preserve">-րդ օրվա ժամը </w:t>
      </w:r>
      <w:r w:rsidR="00877CBF">
        <w:rPr>
          <w:rFonts w:ascii="GHEA Grapalat" w:hAnsi="GHEA Grapalat"/>
          <w:i w:val="0"/>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3AEFE4CF"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Pr="00380EDB">
        <w:rPr>
          <w:rFonts w:ascii="GHEA Grapalat" w:hAnsi="GHEA Grapalat"/>
          <w:i w:val="0"/>
          <w:lang w:val="af-ZA"/>
        </w:rPr>
        <w:t xml:space="preserve">7-րդ օրվա ժամը </w:t>
      </w:r>
      <w:r w:rsidR="00877CBF">
        <w:rPr>
          <w:rFonts w:ascii="GHEA Grapalat" w:hAnsi="GHEA Grapalat"/>
          <w:i w:val="0"/>
          <w:lang w:val="af-ZA"/>
        </w:rPr>
        <w:t>11:30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3"/>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3A19CEA6" w:rsidR="00055CC2" w:rsidRDefault="00055CC2" w:rsidP="00EF3662">
      <w:pPr>
        <w:pStyle w:val="BodyText"/>
        <w:ind w:right="-7" w:firstLine="567"/>
        <w:jc w:val="right"/>
        <w:rPr>
          <w:rFonts w:ascii="GHEA Grapalat" w:hAnsi="GHEA Grapalat" w:cs="Sylfaen"/>
          <w:i/>
          <w:sz w:val="22"/>
          <w:lang w:val="af-ZA"/>
        </w:rPr>
      </w:pPr>
    </w:p>
    <w:p w14:paraId="0B1996BE" w14:textId="6FB8A1BB" w:rsidR="00877CBF" w:rsidRDefault="00877CBF" w:rsidP="00EF3662">
      <w:pPr>
        <w:pStyle w:val="BodyText"/>
        <w:ind w:right="-7" w:firstLine="567"/>
        <w:jc w:val="right"/>
        <w:rPr>
          <w:rFonts w:ascii="GHEA Grapalat" w:hAnsi="GHEA Grapalat" w:cs="Sylfaen"/>
          <w:i/>
          <w:sz w:val="22"/>
          <w:lang w:val="af-ZA"/>
        </w:rPr>
      </w:pPr>
    </w:p>
    <w:p w14:paraId="1921714E" w14:textId="77777777" w:rsidR="00877CBF" w:rsidRPr="00A71D81" w:rsidRDefault="00877CBF"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1DB4BD3" w:rsidR="00096865" w:rsidRPr="00A71D81" w:rsidRDefault="006C4985"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ՀՄԿ-ԳՀԱՊՁԲ-26/05</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E389EE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w:t>
      </w:r>
      <w:r w:rsidR="00CA7166">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A7166">
        <w:rPr>
          <w:rFonts w:ascii="GHEA Grapalat" w:hAnsi="GHEA Grapalat" w:cs="Times Armenian"/>
          <w:i/>
          <w:sz w:val="20"/>
          <w:szCs w:val="20"/>
          <w:lang w:val="af-ZA"/>
        </w:rPr>
        <w:t>փետրվարի 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6EFCCD7"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E24A37">
        <w:rPr>
          <w:rFonts w:ascii="GHEA Grapalat" w:hAnsi="GHEA Grapalat" w:cs="Sylfaen"/>
          <w:lang w:val="af-ZA"/>
        </w:rPr>
        <w:t>ՎԱՌԵԼԻՔԻ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47305DE1"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C0648F">
        <w:rPr>
          <w:rFonts w:ascii="GHEA Grapalat" w:hAnsi="GHEA Grapalat"/>
          <w:b/>
          <w:sz w:val="18"/>
          <w:szCs w:val="22"/>
          <w:lang w:val="af-ZA"/>
        </w:rPr>
        <w:t>ՎԱՌԵԼԻՔԻ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proofErr w:type="gramStart"/>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79C9E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C4985">
        <w:rPr>
          <w:rFonts w:ascii="GHEA Grapalat" w:hAnsi="GHEA Grapalat" w:cs="Times Armenian"/>
          <w:sz w:val="20"/>
          <w:lang w:val="af-ZA"/>
        </w:rPr>
        <w:t>ՀՄԿ-ԳՀԱՊՁԲ-26/05</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C108B">
        <w:rPr>
          <w:rFonts w:ascii="GHEA Grapalat" w:hAnsi="GHEA Grapalat" w:cs="Arial"/>
          <w:i/>
          <w:shd w:val="clear" w:color="auto" w:fill="FFFFFF"/>
        </w:rPr>
        <w:fldChar w:fldCharType="begin"/>
      </w:r>
      <w:r w:rsidR="00DC108B">
        <w:rPr>
          <w:rFonts w:ascii="GHEA Grapalat" w:hAnsi="GHEA Grapalat" w:cs="Arial"/>
          <w:i/>
          <w:shd w:val="clear" w:color="auto" w:fill="FFFFFF"/>
        </w:rPr>
        <w:instrText xml:space="preserve"> HYPERLINK "mailto:</w:instrText>
      </w:r>
      <w:r w:rsidR="00DC108B" w:rsidRPr="00DC108B">
        <w:rPr>
          <w:rFonts w:ascii="GHEA Grapalat" w:hAnsi="GHEA Grapalat" w:cs="Arial"/>
          <w:shd w:val="clear" w:color="auto" w:fill="FFFFFF"/>
        </w:rPr>
        <w:instrText>liannaa75@gmail.com</w:instrText>
      </w:r>
      <w:r w:rsidR="00DC108B">
        <w:rPr>
          <w:rFonts w:ascii="GHEA Grapalat" w:hAnsi="GHEA Grapalat" w:cs="Arial"/>
          <w:i/>
          <w:shd w:val="clear" w:color="auto" w:fill="FFFFFF"/>
        </w:rPr>
        <w:instrText xml:space="preserve">" </w:instrText>
      </w:r>
      <w:r w:rsidR="00DC108B">
        <w:rPr>
          <w:rFonts w:ascii="GHEA Grapalat" w:hAnsi="GHEA Grapalat" w:cs="Arial"/>
          <w:i/>
          <w:shd w:val="clear" w:color="auto" w:fill="FFFFFF"/>
        </w:rPr>
        <w:fldChar w:fldCharType="separate"/>
      </w:r>
      <w:r w:rsidR="00DC108B" w:rsidRPr="00B95100">
        <w:rPr>
          <w:rStyle w:val="Hyperlink"/>
          <w:rFonts w:ascii="GHEA Grapalat" w:hAnsi="GHEA Grapalat" w:cs="Arial"/>
          <w:shd w:val="clear" w:color="auto" w:fill="FFFFFF"/>
        </w:rPr>
        <w:t>liannaa75@gmail.com</w:t>
      </w:r>
      <w:r w:rsidR="00DC108B">
        <w:rPr>
          <w:rFonts w:ascii="GHEA Grapalat" w:hAnsi="GHEA Grapalat" w:cs="Arial"/>
          <w:i/>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88C399"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proofErr w:type="gramEnd"/>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170B00">
        <w:rPr>
          <w:rFonts w:ascii="GHEA Grapalat" w:hAnsi="GHEA Grapalat"/>
          <w:i w:val="0"/>
          <w:lang w:val="af-ZA"/>
        </w:rPr>
        <w:t>վառելիքի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proofErr w:type="spellStart"/>
      <w:r w:rsidR="00096865" w:rsidRPr="0004623F">
        <w:rPr>
          <w:rFonts w:ascii="GHEA Grapalat" w:hAnsi="GHEA Grapalat" w:cs="Sylfaen"/>
          <w:i w:val="0"/>
        </w:rPr>
        <w:t>են</w:t>
      </w:r>
      <w:proofErr w:type="spellEnd"/>
      <w:r w:rsidR="00096865" w:rsidRPr="0004623F">
        <w:rPr>
          <w:rFonts w:ascii="GHEA Grapalat" w:hAnsi="GHEA Grapalat" w:cs="Sylfaen"/>
          <w:i w:val="0"/>
        </w:rPr>
        <w:t xml:space="preserve"> </w:t>
      </w:r>
      <w:r w:rsidR="00170B00">
        <w:rPr>
          <w:rFonts w:ascii="GHEA Grapalat" w:hAnsi="GHEA Grapalat" w:cs="Sylfaen"/>
          <w:i w:val="0"/>
        </w:rPr>
        <w:t xml:space="preserve">2 </w:t>
      </w:r>
      <w:r w:rsidR="0030778B">
        <w:rPr>
          <w:rFonts w:ascii="GHEA Grapalat" w:hAnsi="GHEA Grapalat" w:cs="Sylfaen"/>
          <w:i w:val="0"/>
        </w:rPr>
        <w:t>(</w:t>
      </w:r>
      <w:proofErr w:type="spellStart"/>
      <w:r w:rsidR="00170B00">
        <w:rPr>
          <w:rFonts w:ascii="GHEA Grapalat" w:hAnsi="GHEA Grapalat" w:cs="Sylfaen"/>
          <w:i w:val="0"/>
        </w:rPr>
        <w:t>երկու</w:t>
      </w:r>
      <w:proofErr w:type="spellEnd"/>
      <w:r w:rsidR="0030778B">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A503F" w:rsidRPr="003D1FBE" w14:paraId="69B811A7" w14:textId="77777777" w:rsidTr="0030778B">
        <w:trPr>
          <w:trHeight w:val="80"/>
        </w:trPr>
        <w:tc>
          <w:tcPr>
            <w:tcW w:w="1701" w:type="dxa"/>
            <w:vAlign w:val="center"/>
          </w:tcPr>
          <w:p w14:paraId="6D70B21A" w14:textId="77777777" w:rsidR="004A503F" w:rsidRPr="00A71D81" w:rsidRDefault="004A503F" w:rsidP="004A503F">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196B10D" w:rsidR="004A503F" w:rsidRPr="00E00254" w:rsidRDefault="00A20703" w:rsidP="0030778B">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24750000</w:t>
            </w:r>
          </w:p>
        </w:tc>
        <w:tc>
          <w:tcPr>
            <w:tcW w:w="7231" w:type="dxa"/>
            <w:vAlign w:val="bottom"/>
          </w:tcPr>
          <w:p w14:paraId="5E5B2570" w14:textId="62F0E3F9" w:rsidR="004A503F" w:rsidRPr="003D1FBE" w:rsidRDefault="00A20703" w:rsidP="004A503F">
            <w:pPr>
              <w:rPr>
                <w:rFonts w:ascii="GHEA Grapalat" w:hAnsi="GHEA Grapalat"/>
                <w:sz w:val="18"/>
                <w:szCs w:val="18"/>
                <w:vertAlign w:val="subscript"/>
                <w:lang w:val="af-ZA"/>
              </w:rPr>
            </w:pPr>
            <w:r w:rsidRPr="00A20703">
              <w:rPr>
                <w:rFonts w:ascii="GHEA Grapalat" w:hAnsi="GHEA Grapalat"/>
                <w:sz w:val="18"/>
                <w:szCs w:val="18"/>
              </w:rPr>
              <w:t>բենզին ռեգուլյար</w:t>
            </w:r>
          </w:p>
        </w:tc>
      </w:tr>
      <w:tr w:rsidR="004A503F" w:rsidRPr="003D1FBE" w14:paraId="2F61D2F4" w14:textId="77777777" w:rsidTr="00B64846">
        <w:tc>
          <w:tcPr>
            <w:tcW w:w="1701" w:type="dxa"/>
            <w:vAlign w:val="center"/>
          </w:tcPr>
          <w:p w14:paraId="0F48A82D" w14:textId="4DE4DA43" w:rsidR="004A503F" w:rsidRDefault="004A503F" w:rsidP="004A503F">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716881C3" w14:textId="541C43FF" w:rsidR="004A503F" w:rsidRPr="00E00254" w:rsidRDefault="00A20703" w:rsidP="004A503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2700000</w:t>
            </w:r>
          </w:p>
        </w:tc>
        <w:tc>
          <w:tcPr>
            <w:tcW w:w="7231" w:type="dxa"/>
            <w:vAlign w:val="bottom"/>
          </w:tcPr>
          <w:p w14:paraId="5147179D" w14:textId="2A1F793D" w:rsidR="004A503F" w:rsidRPr="003D1FBE" w:rsidRDefault="00A20703" w:rsidP="004A503F">
            <w:pPr>
              <w:rPr>
                <w:rFonts w:ascii="GHEA Grapalat" w:hAnsi="GHEA Grapalat"/>
                <w:sz w:val="18"/>
                <w:szCs w:val="18"/>
              </w:rPr>
            </w:pPr>
            <w:proofErr w:type="spellStart"/>
            <w:r>
              <w:rPr>
                <w:rFonts w:ascii="GHEA Grapalat" w:hAnsi="GHEA Grapalat"/>
                <w:sz w:val="18"/>
                <w:szCs w:val="18"/>
              </w:rPr>
              <w:t>դիզելային</w:t>
            </w:r>
            <w:proofErr w:type="spellEnd"/>
            <w:r>
              <w:rPr>
                <w:rFonts w:ascii="GHEA Grapalat" w:hAnsi="GHEA Grapalat"/>
                <w:sz w:val="18"/>
                <w:szCs w:val="18"/>
              </w:rPr>
              <w:t xml:space="preserve"> </w:t>
            </w:r>
            <w:proofErr w:type="spellStart"/>
            <w:r>
              <w:rPr>
                <w:rFonts w:ascii="GHEA Grapalat" w:hAnsi="GHEA Grapalat"/>
                <w:sz w:val="18"/>
                <w:szCs w:val="18"/>
              </w:rPr>
              <w:t>վառելիք</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39DBD6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6"/>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5"/>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A1DC6">
        <w:fldChar w:fldCharType="begin"/>
      </w:r>
      <w:r w:rsidR="00AA1DC6" w:rsidRPr="00AA1DC6">
        <w:rPr>
          <w:lang w:val="hy-AM"/>
        </w:rPr>
        <w:instrText xml:space="preserve"> HYPERLINK "https://ru.wikipedia.org/wiki/Standard_%26_Poor%E2%80%99s" \t "_blank" </w:instrText>
      </w:r>
      <w:r w:rsidR="00AA1DC6">
        <w:fldChar w:fldCharType="separate"/>
      </w:r>
      <w:r w:rsidRPr="00A71D81">
        <w:rPr>
          <w:rFonts w:ascii="GHEA Grapalat" w:hAnsi="GHEA Grapalat"/>
          <w:color w:val="000000"/>
          <w:sz w:val="20"/>
          <w:szCs w:val="20"/>
          <w:lang w:val="hy-AM"/>
        </w:rPr>
        <w:t>Standard &amp; Poor’s</w:t>
      </w:r>
      <w:r w:rsidR="00AA1DC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A0CE7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93662" w:rsidRPr="0009366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877CBF">
        <w:rPr>
          <w:rFonts w:ascii="GHEA Grapalat" w:hAnsi="GHEA Grapalat" w:cs="Sylfaen"/>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5346DF6" w14:textId="5EF7D294" w:rsidR="00B67CCD" w:rsidRPr="00A71D81" w:rsidRDefault="005A51C8" w:rsidP="00AA1DC6">
      <w:pPr>
        <w:pStyle w:val="norm"/>
        <w:spacing w:line="240" w:lineRule="auto"/>
        <w:ind w:firstLine="630"/>
        <w:rPr>
          <w:rFonts w:ascii="GHEA Grapalat" w:hAnsi="GHEA Grapalat" w:cs="Sylfaen"/>
          <w:sz w:val="20"/>
          <w:szCs w:val="24"/>
          <w:lang w:val="hy-AM" w:eastAsia="en-US"/>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AA1DC6" w:rsidRPr="00AA1DC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bookmarkEnd w:id="11"/>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EC35A4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C52B6">
        <w:rPr>
          <w:rFonts w:ascii="GHEA Grapalat" w:hAnsi="GHEA Grapalat" w:cs="Sylfaen"/>
          <w:szCs w:val="24"/>
        </w:rPr>
        <w:t>7-</w:t>
      </w:r>
      <w:r w:rsidR="004348F9" w:rsidRPr="00240ED3">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877CBF">
        <w:rPr>
          <w:rFonts w:ascii="GHEA Grapalat" w:hAnsi="GHEA Grapalat" w:cs="Sylfaen"/>
          <w:szCs w:val="24"/>
        </w:rPr>
        <w:t>11:30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w:t>
      </w:r>
      <w:proofErr w:type="gramEnd"/>
      <w:r w:rsidR="002F559E">
        <w:rPr>
          <w:rFonts w:ascii="GHEA Grapalat" w:hAnsi="GHEA Grapalat" w:cs="Sylfaen"/>
          <w:lang w:val="es-ES"/>
        </w:rPr>
        <w:t xml:space="preserve">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w:t>
      </w:r>
      <w:proofErr w:type="gramEnd"/>
      <w:r w:rsidRPr="00E105D0">
        <w:rPr>
          <w:rFonts w:ascii="GHEA Grapalat" w:hAnsi="GHEA Grapalat" w:cs="Arial"/>
          <w:b/>
          <w:sz w:val="20"/>
          <w:lang w:val="es-ES"/>
        </w:rPr>
        <w:t xml:space="preserve"> 1</w:t>
      </w:r>
    </w:p>
    <w:p w14:paraId="4CB14D55" w14:textId="476C7BB1" w:rsidR="00B2572B" w:rsidRPr="00E105D0" w:rsidRDefault="006C4985"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w:t>
      </w:r>
      <w:proofErr w:type="gramStart"/>
      <w:r>
        <w:rPr>
          <w:rFonts w:ascii="GHEA Grapalat" w:hAnsi="GHEA Grapalat" w:cs="Sylfaen"/>
          <w:b/>
          <w:lang w:val="es-ES"/>
        </w:rPr>
        <w:t>05</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roofErr w:type="gram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3E62835B"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6C4985">
        <w:rPr>
          <w:rFonts w:ascii="GHEA Grapalat" w:hAnsi="GHEA Grapalat" w:cs="Sylfaen"/>
          <w:sz w:val="20"/>
          <w:szCs w:val="20"/>
          <w:lang w:val="es-ES"/>
        </w:rPr>
        <w:t>ՀՄԿ-ԳՀԱՊՁԲ-26/05</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proofErr w:type="gram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proofErr w:type="gram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proofErr w:type="gram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proofErr w:type="gramEnd"/>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proofErr w:type="gram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proofErr w:type="gram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6C19F2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C4985">
        <w:rPr>
          <w:rFonts w:ascii="GHEA Grapalat" w:hAnsi="GHEA Grapalat" w:cs="Arial"/>
          <w:sz w:val="20"/>
          <w:szCs w:val="20"/>
          <w:lang w:val="es-ES"/>
        </w:rPr>
        <w:t>ՀՄԿ-ԳՀԱՊՁԲ-26/</w:t>
      </w:r>
      <w:proofErr w:type="gramStart"/>
      <w:r w:rsidR="006C4985">
        <w:rPr>
          <w:rFonts w:ascii="GHEA Grapalat" w:hAnsi="GHEA Grapalat" w:cs="Arial"/>
          <w:sz w:val="20"/>
          <w:szCs w:val="20"/>
          <w:lang w:val="es-ES"/>
        </w:rPr>
        <w:t>05</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D52A9D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4985">
        <w:rPr>
          <w:rFonts w:ascii="GHEA Grapalat" w:hAnsi="GHEA Grapalat" w:cs="Arial"/>
          <w:sz w:val="20"/>
          <w:szCs w:val="20"/>
          <w:lang w:val="es-ES"/>
        </w:rPr>
        <w:t>ՀՄԿ-ԳՀԱՊՁԲ-26/05</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8B7C8A9" w:rsidR="000B1088" w:rsidRPr="00A71D81" w:rsidRDefault="006C4985"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ՀՄԿ-ԳՀԱՊՁԲ-26/05</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07F5D0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C4985">
        <w:rPr>
          <w:rFonts w:ascii="GHEA Grapalat" w:hAnsi="GHEA Grapalat" w:cs="Arial"/>
          <w:sz w:val="20"/>
          <w:szCs w:val="20"/>
          <w:lang w:val="es-ES"/>
        </w:rPr>
        <w:t>ՀՄԿ-ԳՀԱՊՁԲ-26/05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7772"/>
      </w:tblGrid>
      <w:tr w:rsidR="000B1088" w:rsidRPr="00A71D81" w14:paraId="09988AA7" w14:textId="77777777" w:rsidTr="001E50FA">
        <w:trPr>
          <w:trHeight w:val="335"/>
        </w:trPr>
        <w:tc>
          <w:tcPr>
            <w:tcW w:w="1957"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7772"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E50FA" w:rsidRPr="00A71D81" w14:paraId="4C29FDAC" w14:textId="77777777" w:rsidTr="001E50FA">
        <w:trPr>
          <w:trHeight w:val="335"/>
        </w:trPr>
        <w:tc>
          <w:tcPr>
            <w:tcW w:w="1957" w:type="dxa"/>
            <w:vMerge/>
            <w:vAlign w:val="center"/>
          </w:tcPr>
          <w:p w14:paraId="3C0BDEFE" w14:textId="77777777" w:rsidR="001E50FA" w:rsidRPr="00A71D81" w:rsidRDefault="001E50FA" w:rsidP="007760A5">
            <w:pPr>
              <w:jc w:val="center"/>
              <w:rPr>
                <w:rFonts w:ascii="GHEA Grapalat" w:hAnsi="GHEA Grapalat"/>
                <w:b/>
                <w:bCs/>
                <w:sz w:val="16"/>
                <w:szCs w:val="18"/>
                <w:lang w:val="es-ES"/>
              </w:rPr>
            </w:pPr>
          </w:p>
        </w:tc>
        <w:tc>
          <w:tcPr>
            <w:tcW w:w="7772" w:type="dxa"/>
            <w:vAlign w:val="center"/>
          </w:tcPr>
          <w:p w14:paraId="6F55DDC7" w14:textId="77777777" w:rsidR="001E50FA" w:rsidRPr="00A71D81" w:rsidRDefault="001E50F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E50FA" w:rsidRPr="00A71D81" w14:paraId="6B9AB6D5" w14:textId="77777777" w:rsidTr="001E50FA">
        <w:trPr>
          <w:trHeight w:val="419"/>
        </w:trPr>
        <w:tc>
          <w:tcPr>
            <w:tcW w:w="1957" w:type="dxa"/>
          </w:tcPr>
          <w:p w14:paraId="01F59C5C"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7BD66983" w14:textId="77777777" w:rsidR="001E50FA" w:rsidRPr="00A71D81" w:rsidRDefault="001E50FA" w:rsidP="007760A5">
            <w:pPr>
              <w:pStyle w:val="Heading3"/>
              <w:spacing w:line="240" w:lineRule="auto"/>
              <w:jc w:val="left"/>
              <w:rPr>
                <w:rFonts w:ascii="GHEA Grapalat" w:hAnsi="GHEA Grapalat"/>
                <w:b/>
                <w:lang w:val="hy-AM"/>
              </w:rPr>
            </w:pPr>
          </w:p>
        </w:tc>
      </w:tr>
      <w:tr w:rsidR="001E50FA" w:rsidRPr="00A71D81" w14:paraId="240003A8" w14:textId="77777777" w:rsidTr="001E50FA">
        <w:trPr>
          <w:trHeight w:val="419"/>
        </w:trPr>
        <w:tc>
          <w:tcPr>
            <w:tcW w:w="1957" w:type="dxa"/>
          </w:tcPr>
          <w:p w14:paraId="2964E71E" w14:textId="77777777" w:rsidR="001E50FA" w:rsidRPr="00A71D81" w:rsidRDefault="001E50FA" w:rsidP="007760A5">
            <w:pPr>
              <w:pStyle w:val="Heading3"/>
              <w:spacing w:line="240" w:lineRule="auto"/>
              <w:jc w:val="left"/>
              <w:rPr>
                <w:rFonts w:ascii="GHEA Grapalat" w:hAnsi="GHEA Grapalat"/>
                <w:b/>
                <w:lang w:val="hy-AM"/>
              </w:rPr>
            </w:pPr>
          </w:p>
        </w:tc>
        <w:tc>
          <w:tcPr>
            <w:tcW w:w="7772" w:type="dxa"/>
          </w:tcPr>
          <w:p w14:paraId="2A15DE5B" w14:textId="77777777" w:rsidR="001E50FA" w:rsidRPr="00A71D81" w:rsidRDefault="001E50F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51C1F9" w:rsidR="00BF1194" w:rsidRPr="00A71D81" w:rsidRDefault="006C4985"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ՀՄԿ-ԳՀԱՊՁԲ-26/05</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B36F4B" w:rsidR="00B2572B" w:rsidRPr="00A71D81" w:rsidRDefault="006C4985"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ՀՄԿ-ԳՀԱՊՁԲ-26/05</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E735F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C4985">
        <w:rPr>
          <w:rFonts w:ascii="GHEA Grapalat" w:hAnsi="GHEA Grapalat" w:cs="Arial"/>
          <w:sz w:val="20"/>
          <w:szCs w:val="20"/>
          <w:lang w:val="es-ES"/>
        </w:rPr>
        <w:t>ՀՄԿ-ԳՀԱՊՁԲ-26/05</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A1DC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A1DC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A1DC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A1DC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652FD3C" w:rsidR="007862B1" w:rsidRPr="00A71D81" w:rsidRDefault="006C4985"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ՀՄԿ-ԳՀԱՊՁԲ-26/05</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33CED82"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C4985">
        <w:rPr>
          <w:rFonts w:ascii="GHEA Grapalat" w:hAnsi="GHEA Grapalat" w:cs="GHEA Grapalat"/>
          <w:sz w:val="20"/>
          <w:szCs w:val="20"/>
          <w:lang w:val="pt-BR"/>
        </w:rPr>
        <w:t>ՀՄԿ-ԳՀԱՊՁԲ-26/05</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A1DC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A1DC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A1DC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A1DC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A1DC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6AF283A" w:rsidR="00631658" w:rsidRPr="00A71D81" w:rsidRDefault="006C498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ՀՄԿ-ԳՀԱՊՁԲ-26/05</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9A7A7AF"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6C4985">
        <w:rPr>
          <w:rFonts w:ascii="GHEA Grapalat" w:hAnsi="GHEA Grapalat" w:cs="GHEA Grapalat"/>
          <w:sz w:val="20"/>
          <w:szCs w:val="20"/>
          <w:lang w:val="pt-BR"/>
        </w:rPr>
        <w:t>ՀՄԿ-ԳՀԱՊՁԲ-26/05</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A1DC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A1DC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A1DC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A1DC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A1DC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758CDD6" w:rsidR="00071D1C" w:rsidRPr="00A71D81" w:rsidRDefault="006C498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ՀՄԿ-ԳՀԱՊՁԲ-26/05</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E3FE497"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6C4985">
        <w:rPr>
          <w:rFonts w:ascii="GHEA Grapalat" w:hAnsi="GHEA Grapalat" w:cs="Sylfaen"/>
          <w:b/>
          <w:sz w:val="22"/>
          <w:lang w:val="hy-AM"/>
        </w:rPr>
        <w:t>ՀՄԿ-ԳՀԱՊՁԲ-26/05</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AA1DC6">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4AC62EA6"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4D2572" w14:textId="7DFA1CAF" w:rsidR="0089594A" w:rsidRPr="00A71D81" w:rsidRDefault="0089594A"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AA1DC6"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AA1DC6"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F2B65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302BC" w:rsidRPr="006C4985">
        <w:rPr>
          <w:rFonts w:ascii="GHEA Grapalat" w:hAnsi="GHEA Grapalat"/>
          <w:i/>
          <w:sz w:val="18"/>
          <w:lang w:val="hy-AM"/>
        </w:rPr>
        <w:t>6</w:t>
      </w:r>
      <w:r w:rsidR="00E77028" w:rsidRPr="00AA1DC6">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74C6FBC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C4985">
        <w:rPr>
          <w:rFonts w:ascii="GHEA Grapalat" w:hAnsi="GHEA Grapalat"/>
          <w:i/>
          <w:sz w:val="18"/>
          <w:lang w:val="hy-AM"/>
        </w:rPr>
        <w:t>ՀՄԿ-ԳՀԱՊՁԲ-26/05</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701"/>
        <w:gridCol w:w="2976"/>
        <w:gridCol w:w="1276"/>
        <w:gridCol w:w="992"/>
        <w:gridCol w:w="851"/>
        <w:gridCol w:w="1276"/>
        <w:gridCol w:w="708"/>
        <w:gridCol w:w="851"/>
        <w:gridCol w:w="1701"/>
      </w:tblGrid>
      <w:tr w:rsidR="002D3879" w:rsidRPr="00A71D81" w14:paraId="3342AEC9" w14:textId="77777777" w:rsidTr="00E302BC">
        <w:tc>
          <w:tcPr>
            <w:tcW w:w="2552" w:type="dxa"/>
            <w:gridSpan w:val="2"/>
          </w:tcPr>
          <w:p w14:paraId="63A70AEF" w14:textId="77777777" w:rsidR="002D3879" w:rsidRPr="00382A76" w:rsidRDefault="002D3879" w:rsidP="00EF3662">
            <w:pPr>
              <w:jc w:val="center"/>
              <w:rPr>
                <w:rFonts w:ascii="GHEA Grapalat" w:hAnsi="GHEA Grapalat"/>
                <w:sz w:val="18"/>
                <w:lang w:val="hy-AM"/>
              </w:rPr>
            </w:pPr>
          </w:p>
        </w:tc>
        <w:tc>
          <w:tcPr>
            <w:tcW w:w="12332" w:type="dxa"/>
            <w:gridSpan w:val="9"/>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E50FA" w:rsidRPr="00A71D81" w14:paraId="767E5C25" w14:textId="77777777" w:rsidTr="00E302BC">
        <w:trPr>
          <w:trHeight w:val="219"/>
        </w:trPr>
        <w:tc>
          <w:tcPr>
            <w:tcW w:w="993" w:type="dxa"/>
            <w:vMerge w:val="restart"/>
            <w:vAlign w:val="center"/>
          </w:tcPr>
          <w:p w14:paraId="203827D1" w14:textId="77777777" w:rsidR="001E50FA" w:rsidRPr="0085749E" w:rsidRDefault="001E50FA"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6" w:type="dxa"/>
            <w:vMerge w:val="restart"/>
            <w:vAlign w:val="center"/>
          </w:tcPr>
          <w:p w14:paraId="037DFFA0" w14:textId="1A5B526F"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76" w:type="dxa"/>
            <w:vMerge w:val="restart"/>
            <w:vAlign w:val="center"/>
          </w:tcPr>
          <w:p w14:paraId="13C4557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6E0FCD35"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15497BF1"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60" w:type="dxa"/>
            <w:gridSpan w:val="3"/>
            <w:vAlign w:val="center"/>
          </w:tcPr>
          <w:p w14:paraId="3F24813A"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E50FA" w:rsidRPr="00A71D81" w14:paraId="199E1A9C" w14:textId="77777777" w:rsidTr="00E302BC">
        <w:trPr>
          <w:trHeight w:val="445"/>
        </w:trPr>
        <w:tc>
          <w:tcPr>
            <w:tcW w:w="993" w:type="dxa"/>
            <w:vMerge/>
            <w:vAlign w:val="center"/>
          </w:tcPr>
          <w:p w14:paraId="68A1DB9E" w14:textId="77777777" w:rsidR="001E50FA" w:rsidRPr="00A71D81" w:rsidRDefault="001E50FA" w:rsidP="00EF3662">
            <w:pPr>
              <w:jc w:val="center"/>
              <w:rPr>
                <w:rFonts w:ascii="GHEA Grapalat" w:hAnsi="GHEA Grapalat"/>
                <w:sz w:val="18"/>
              </w:rPr>
            </w:pPr>
          </w:p>
        </w:tc>
        <w:tc>
          <w:tcPr>
            <w:tcW w:w="1559" w:type="dxa"/>
            <w:vMerge/>
            <w:vAlign w:val="center"/>
          </w:tcPr>
          <w:p w14:paraId="2473370F" w14:textId="77777777" w:rsidR="001E50FA" w:rsidRPr="00A71D81" w:rsidRDefault="001E50FA" w:rsidP="00EF3662">
            <w:pPr>
              <w:jc w:val="center"/>
              <w:rPr>
                <w:rFonts w:ascii="GHEA Grapalat" w:hAnsi="GHEA Grapalat"/>
                <w:sz w:val="18"/>
              </w:rPr>
            </w:pPr>
          </w:p>
        </w:tc>
        <w:tc>
          <w:tcPr>
            <w:tcW w:w="1701" w:type="dxa"/>
            <w:vMerge/>
            <w:vAlign w:val="center"/>
          </w:tcPr>
          <w:p w14:paraId="7313FB2F" w14:textId="77777777" w:rsidR="001E50FA" w:rsidRPr="00A71D81" w:rsidRDefault="001E50FA" w:rsidP="00EF3662">
            <w:pPr>
              <w:jc w:val="center"/>
              <w:rPr>
                <w:rFonts w:ascii="GHEA Grapalat" w:hAnsi="GHEA Grapalat"/>
                <w:sz w:val="18"/>
              </w:rPr>
            </w:pPr>
          </w:p>
        </w:tc>
        <w:tc>
          <w:tcPr>
            <w:tcW w:w="2976" w:type="dxa"/>
            <w:vMerge/>
            <w:vAlign w:val="center"/>
          </w:tcPr>
          <w:p w14:paraId="4AA48BAE" w14:textId="1F2119EF" w:rsidR="001E50FA" w:rsidRPr="00A71D81" w:rsidRDefault="001E50FA" w:rsidP="00EF3662">
            <w:pPr>
              <w:jc w:val="center"/>
              <w:rPr>
                <w:rFonts w:ascii="GHEA Grapalat" w:hAnsi="GHEA Grapalat"/>
                <w:sz w:val="18"/>
              </w:rPr>
            </w:pPr>
          </w:p>
        </w:tc>
        <w:tc>
          <w:tcPr>
            <w:tcW w:w="1276" w:type="dxa"/>
            <w:vMerge/>
            <w:vAlign w:val="center"/>
          </w:tcPr>
          <w:p w14:paraId="258F5CFE" w14:textId="77777777" w:rsidR="001E50FA" w:rsidRPr="00A71D81" w:rsidRDefault="001E50FA" w:rsidP="00EF3662">
            <w:pPr>
              <w:jc w:val="center"/>
              <w:rPr>
                <w:rFonts w:ascii="GHEA Grapalat" w:hAnsi="GHEA Grapalat"/>
                <w:sz w:val="18"/>
              </w:rPr>
            </w:pPr>
          </w:p>
        </w:tc>
        <w:tc>
          <w:tcPr>
            <w:tcW w:w="992" w:type="dxa"/>
            <w:vMerge/>
            <w:vAlign w:val="center"/>
          </w:tcPr>
          <w:p w14:paraId="07EF3A65" w14:textId="77777777" w:rsidR="001E50FA" w:rsidRPr="00A71D81" w:rsidRDefault="001E50FA" w:rsidP="00EF3662">
            <w:pPr>
              <w:jc w:val="center"/>
              <w:rPr>
                <w:rFonts w:ascii="GHEA Grapalat" w:hAnsi="GHEA Grapalat"/>
                <w:sz w:val="18"/>
              </w:rPr>
            </w:pPr>
          </w:p>
        </w:tc>
        <w:tc>
          <w:tcPr>
            <w:tcW w:w="851" w:type="dxa"/>
            <w:vMerge/>
            <w:vAlign w:val="center"/>
          </w:tcPr>
          <w:p w14:paraId="7F9FD80E" w14:textId="77777777" w:rsidR="001E50FA" w:rsidRPr="00A71D81" w:rsidRDefault="001E50FA" w:rsidP="00EF3662">
            <w:pPr>
              <w:jc w:val="center"/>
              <w:rPr>
                <w:rFonts w:ascii="GHEA Grapalat" w:hAnsi="GHEA Grapalat"/>
                <w:sz w:val="18"/>
              </w:rPr>
            </w:pPr>
          </w:p>
        </w:tc>
        <w:tc>
          <w:tcPr>
            <w:tcW w:w="1276" w:type="dxa"/>
            <w:vMerge/>
            <w:vAlign w:val="center"/>
          </w:tcPr>
          <w:p w14:paraId="32308719" w14:textId="77777777" w:rsidR="001E50FA" w:rsidRPr="00A71D81" w:rsidRDefault="001E50FA" w:rsidP="00EF3662">
            <w:pPr>
              <w:jc w:val="center"/>
              <w:rPr>
                <w:rFonts w:ascii="GHEA Grapalat" w:hAnsi="GHEA Grapalat"/>
                <w:sz w:val="18"/>
              </w:rPr>
            </w:pPr>
          </w:p>
        </w:tc>
        <w:tc>
          <w:tcPr>
            <w:tcW w:w="708" w:type="dxa"/>
            <w:vAlign w:val="center"/>
          </w:tcPr>
          <w:p w14:paraId="0ABBA739"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01" w:type="dxa"/>
            <w:tcBorders>
              <w:bottom w:val="single" w:sz="4" w:space="0" w:color="auto"/>
            </w:tcBorders>
            <w:vAlign w:val="center"/>
          </w:tcPr>
          <w:p w14:paraId="285BB05D" w14:textId="77777777" w:rsidR="001E50FA" w:rsidRPr="00A71D81" w:rsidRDefault="001E50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E50FA" w:rsidRPr="00A71D81" w:rsidRDefault="001E50FA" w:rsidP="00EF3662">
            <w:pPr>
              <w:jc w:val="center"/>
              <w:rPr>
                <w:rFonts w:ascii="GHEA Grapalat" w:hAnsi="GHEA Grapalat"/>
                <w:sz w:val="18"/>
              </w:rPr>
            </w:pPr>
          </w:p>
        </w:tc>
      </w:tr>
      <w:tr w:rsidR="007602D4" w:rsidRPr="00A71D81" w14:paraId="37D529B1" w14:textId="77777777" w:rsidTr="00595B64">
        <w:trPr>
          <w:trHeight w:val="3572"/>
        </w:trPr>
        <w:tc>
          <w:tcPr>
            <w:tcW w:w="993" w:type="dxa"/>
            <w:vMerge w:val="restart"/>
            <w:vAlign w:val="center"/>
          </w:tcPr>
          <w:p w14:paraId="4CFE0C1E" w14:textId="21FB9F26" w:rsidR="007602D4" w:rsidRPr="000413B5" w:rsidRDefault="007602D4" w:rsidP="00543956">
            <w:pPr>
              <w:pStyle w:val="ListParagraph"/>
              <w:numPr>
                <w:ilvl w:val="0"/>
                <w:numId w:val="32"/>
              </w:numPr>
              <w:jc w:val="center"/>
              <w:rPr>
                <w:rFonts w:ascii="GHEA Grapalat" w:hAnsi="GHEA Grapalat"/>
                <w:sz w:val="20"/>
              </w:rPr>
            </w:pPr>
          </w:p>
        </w:tc>
        <w:tc>
          <w:tcPr>
            <w:tcW w:w="1559" w:type="dxa"/>
            <w:vMerge w:val="restart"/>
            <w:vAlign w:val="center"/>
          </w:tcPr>
          <w:p w14:paraId="4923C9CB" w14:textId="7D66D7E0" w:rsidR="007602D4" w:rsidRPr="00A529F2" w:rsidRDefault="007602D4" w:rsidP="00D32ED0">
            <w:pPr>
              <w:jc w:val="center"/>
              <w:rPr>
                <w:rFonts w:ascii="GHEA Grapalat" w:hAnsi="GHEA Grapalat" w:cs="Arial"/>
                <w:color w:val="000000"/>
                <w:sz w:val="16"/>
                <w:szCs w:val="16"/>
              </w:rPr>
            </w:pPr>
            <w:r w:rsidRPr="00A529F2">
              <w:rPr>
                <w:rFonts w:ascii="GHEA Grapalat" w:hAnsi="GHEA Grapalat" w:cs="Arial"/>
                <w:sz w:val="20"/>
                <w:szCs w:val="20"/>
              </w:rPr>
              <w:t>09132200</w:t>
            </w:r>
          </w:p>
        </w:tc>
        <w:tc>
          <w:tcPr>
            <w:tcW w:w="1701" w:type="dxa"/>
            <w:vMerge w:val="restart"/>
            <w:vAlign w:val="center"/>
          </w:tcPr>
          <w:p w14:paraId="7D0143FD" w14:textId="410094FC" w:rsidR="007602D4" w:rsidRPr="00E00254" w:rsidRDefault="007602D4" w:rsidP="00543956">
            <w:pPr>
              <w:jc w:val="center"/>
              <w:rPr>
                <w:rFonts w:ascii="GHEA Grapalat" w:hAnsi="GHEA Grapalat" w:cs="Arial"/>
                <w:color w:val="000000"/>
                <w:sz w:val="16"/>
                <w:szCs w:val="16"/>
              </w:rPr>
            </w:pPr>
            <w:proofErr w:type="spellStart"/>
            <w:r w:rsidRPr="00A529F2">
              <w:rPr>
                <w:rFonts w:ascii="GHEA Grapalat" w:hAnsi="GHEA Grapalat" w:cs="Arial"/>
                <w:sz w:val="20"/>
                <w:szCs w:val="20"/>
              </w:rPr>
              <w:t>Բենզին</w:t>
            </w:r>
            <w:proofErr w:type="spellEnd"/>
            <w:r w:rsidRPr="00A529F2">
              <w:rPr>
                <w:rFonts w:ascii="GHEA Grapalat" w:hAnsi="GHEA Grapalat" w:cs="Arial"/>
                <w:sz w:val="20"/>
                <w:szCs w:val="20"/>
              </w:rPr>
              <w:t xml:space="preserve"> </w:t>
            </w:r>
            <w:proofErr w:type="spellStart"/>
            <w:r w:rsidRPr="00A529F2">
              <w:rPr>
                <w:rFonts w:ascii="GHEA Grapalat" w:hAnsi="GHEA Grapalat" w:cs="Arial"/>
                <w:sz w:val="20"/>
                <w:szCs w:val="20"/>
              </w:rPr>
              <w:t>ռեգուլյար</w:t>
            </w:r>
            <w:proofErr w:type="spellEnd"/>
          </w:p>
        </w:tc>
        <w:tc>
          <w:tcPr>
            <w:tcW w:w="2976" w:type="dxa"/>
            <w:vMerge w:val="restart"/>
            <w:vAlign w:val="center"/>
          </w:tcPr>
          <w:p w14:paraId="1B9E746C" w14:textId="122187DE" w:rsidR="007602D4" w:rsidRPr="00BE382D" w:rsidRDefault="007602D4" w:rsidP="00543956">
            <w:pPr>
              <w:jc w:val="both"/>
              <w:rPr>
                <w:rFonts w:ascii="GHEA Grapalat" w:hAnsi="GHEA Grapalat" w:cs="Calibri"/>
                <w:i/>
                <w:iCs/>
                <w:color w:val="000000"/>
                <w:sz w:val="14"/>
                <w:szCs w:val="14"/>
              </w:rPr>
            </w:pPr>
            <w:proofErr w:type="spellStart"/>
            <w:r w:rsidRPr="00131E9C">
              <w:rPr>
                <w:rFonts w:ascii="GHEA Grapalat" w:hAnsi="GHEA Grapalat"/>
                <w:b/>
                <w:bCs/>
                <w:i/>
                <w:iCs/>
                <w:sz w:val="14"/>
                <w:szCs w:val="14"/>
              </w:rPr>
              <w:t>Բենզին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Ռեգուլյար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Արտաքին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տեսքը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մաքուր</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պարզ</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օկտանային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թիվը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որոշված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հետազոտական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մեթոդով</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պակաս</w:t>
            </w:r>
            <w:proofErr w:type="spellEnd"/>
            <w:r w:rsidRPr="00131E9C">
              <w:rPr>
                <w:rFonts w:ascii="GHEA Grapalat" w:hAnsi="GHEA Grapalat"/>
                <w:b/>
                <w:bCs/>
                <w:i/>
                <w:iCs/>
                <w:sz w:val="14"/>
                <w:szCs w:val="14"/>
              </w:rPr>
              <w:t xml:space="preserve"> 91, </w:t>
            </w:r>
            <w:proofErr w:type="spellStart"/>
            <w:r w:rsidRPr="00131E9C">
              <w:rPr>
                <w:rFonts w:ascii="GHEA Grapalat" w:hAnsi="GHEA Grapalat"/>
                <w:b/>
                <w:bCs/>
                <w:i/>
                <w:iCs/>
                <w:sz w:val="14"/>
                <w:szCs w:val="14"/>
              </w:rPr>
              <w:t>շարժիչային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մեթոդով</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պակաս</w:t>
            </w:r>
            <w:proofErr w:type="spellEnd"/>
            <w:r w:rsidRPr="00131E9C">
              <w:rPr>
                <w:rFonts w:ascii="GHEA Grapalat" w:hAnsi="GHEA Grapalat"/>
                <w:b/>
                <w:bCs/>
                <w:i/>
                <w:iCs/>
                <w:sz w:val="14"/>
                <w:szCs w:val="14"/>
              </w:rPr>
              <w:t xml:space="preserve"> 81, </w:t>
            </w:r>
            <w:proofErr w:type="spellStart"/>
            <w:r w:rsidRPr="00131E9C">
              <w:rPr>
                <w:rFonts w:ascii="GHEA Grapalat" w:hAnsi="GHEA Grapalat"/>
                <w:b/>
                <w:bCs/>
                <w:i/>
                <w:iCs/>
                <w:sz w:val="14"/>
                <w:szCs w:val="14"/>
              </w:rPr>
              <w:t>բենզինի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հագեցած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գոլորշիների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ճնշումը</w:t>
            </w:r>
            <w:proofErr w:type="spellEnd"/>
            <w:r w:rsidRPr="00131E9C">
              <w:rPr>
                <w:rFonts w:ascii="GHEA Grapalat" w:hAnsi="GHEA Grapalat"/>
                <w:b/>
                <w:bCs/>
                <w:i/>
                <w:iCs/>
                <w:sz w:val="14"/>
                <w:szCs w:val="14"/>
              </w:rPr>
              <w:t xml:space="preserve">` 45-ից </w:t>
            </w:r>
            <w:proofErr w:type="spellStart"/>
            <w:r w:rsidRPr="00131E9C">
              <w:rPr>
                <w:rFonts w:ascii="GHEA Grapalat" w:hAnsi="GHEA Grapalat"/>
                <w:b/>
                <w:bCs/>
                <w:i/>
                <w:iCs/>
                <w:sz w:val="14"/>
                <w:szCs w:val="14"/>
              </w:rPr>
              <w:t>մինչև</w:t>
            </w:r>
            <w:proofErr w:type="spellEnd"/>
            <w:r w:rsidRPr="00131E9C">
              <w:rPr>
                <w:rFonts w:ascii="GHEA Grapalat" w:hAnsi="GHEA Grapalat"/>
                <w:b/>
                <w:bCs/>
                <w:i/>
                <w:iCs/>
                <w:sz w:val="14"/>
                <w:szCs w:val="14"/>
              </w:rPr>
              <w:t xml:space="preserve"> 100 </w:t>
            </w:r>
            <w:proofErr w:type="spellStart"/>
            <w:r w:rsidRPr="00131E9C">
              <w:rPr>
                <w:rFonts w:ascii="GHEA Grapalat" w:hAnsi="GHEA Grapalat"/>
                <w:b/>
                <w:bCs/>
                <w:i/>
                <w:iCs/>
                <w:sz w:val="14"/>
                <w:szCs w:val="14"/>
              </w:rPr>
              <w:t>կՊա</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կապարի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պարունակությունը</w:t>
            </w:r>
            <w:proofErr w:type="spellEnd"/>
            <w:r w:rsidRPr="00131E9C">
              <w:rPr>
                <w:rFonts w:ascii="GHEA Grapalat" w:hAnsi="GHEA Grapalat"/>
                <w:b/>
                <w:bCs/>
                <w:i/>
                <w:iCs/>
                <w:sz w:val="14"/>
                <w:szCs w:val="14"/>
              </w:rPr>
              <w:t xml:space="preserve"> 5 </w:t>
            </w:r>
            <w:proofErr w:type="spellStart"/>
            <w:r w:rsidRPr="00131E9C">
              <w:rPr>
                <w:rFonts w:ascii="GHEA Grapalat" w:hAnsi="GHEA Grapalat"/>
                <w:b/>
                <w:bCs/>
                <w:i/>
                <w:iCs/>
                <w:sz w:val="14"/>
                <w:szCs w:val="14"/>
              </w:rPr>
              <w:t>մգ</w:t>
            </w:r>
            <w:proofErr w:type="spellEnd"/>
            <w:r w:rsidRPr="00131E9C">
              <w:rPr>
                <w:rFonts w:ascii="GHEA Grapalat" w:hAnsi="GHEA Grapalat"/>
                <w:b/>
                <w:bCs/>
                <w:i/>
                <w:iCs/>
                <w:sz w:val="14"/>
                <w:szCs w:val="14"/>
              </w:rPr>
              <w:t xml:space="preserve">/դմ3-ից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ավելի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բենզոլի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ծավալային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մասը</w:t>
            </w:r>
            <w:proofErr w:type="spellEnd"/>
            <w:r w:rsidRPr="00131E9C">
              <w:rPr>
                <w:rFonts w:ascii="GHEA Grapalat" w:hAnsi="GHEA Grapalat"/>
                <w:b/>
                <w:bCs/>
                <w:i/>
                <w:iCs/>
                <w:sz w:val="14"/>
                <w:szCs w:val="14"/>
              </w:rPr>
              <w:t xml:space="preserve"> 1%-</w:t>
            </w:r>
            <w:proofErr w:type="spellStart"/>
            <w:r w:rsidRPr="00131E9C">
              <w:rPr>
                <w:rFonts w:ascii="GHEA Grapalat" w:hAnsi="GHEA Grapalat"/>
                <w:b/>
                <w:bCs/>
                <w:i/>
                <w:iCs/>
                <w:sz w:val="14"/>
                <w:szCs w:val="14"/>
              </w:rPr>
              <w:t>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ավելի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խտությունը</w:t>
            </w:r>
            <w:proofErr w:type="spellEnd"/>
            <w:r w:rsidRPr="00131E9C">
              <w:rPr>
                <w:rFonts w:ascii="GHEA Grapalat" w:hAnsi="GHEA Grapalat"/>
                <w:b/>
                <w:bCs/>
                <w:i/>
                <w:iCs/>
                <w:sz w:val="14"/>
                <w:szCs w:val="14"/>
              </w:rPr>
              <w:t xml:space="preserve">` 150 C </w:t>
            </w:r>
            <w:proofErr w:type="spellStart"/>
            <w:r w:rsidRPr="00131E9C">
              <w:rPr>
                <w:rFonts w:ascii="GHEA Grapalat" w:hAnsi="GHEA Grapalat"/>
                <w:b/>
                <w:bCs/>
                <w:i/>
                <w:iCs/>
                <w:sz w:val="14"/>
                <w:szCs w:val="14"/>
              </w:rPr>
              <w:t>ջերմաստիճանում</w:t>
            </w:r>
            <w:proofErr w:type="spellEnd"/>
            <w:r w:rsidRPr="00131E9C">
              <w:rPr>
                <w:rFonts w:ascii="GHEA Grapalat" w:hAnsi="GHEA Grapalat"/>
                <w:b/>
                <w:bCs/>
                <w:i/>
                <w:iCs/>
                <w:sz w:val="14"/>
                <w:szCs w:val="14"/>
              </w:rPr>
              <w:t xml:space="preserve">` 720-ից </w:t>
            </w:r>
            <w:proofErr w:type="spellStart"/>
            <w:r w:rsidRPr="00131E9C">
              <w:rPr>
                <w:rFonts w:ascii="GHEA Grapalat" w:hAnsi="GHEA Grapalat"/>
                <w:b/>
                <w:bCs/>
                <w:i/>
                <w:iCs/>
                <w:sz w:val="14"/>
                <w:szCs w:val="14"/>
              </w:rPr>
              <w:t>մինչև</w:t>
            </w:r>
            <w:proofErr w:type="spellEnd"/>
            <w:r w:rsidRPr="00131E9C">
              <w:rPr>
                <w:rFonts w:ascii="GHEA Grapalat" w:hAnsi="GHEA Grapalat"/>
                <w:b/>
                <w:bCs/>
                <w:i/>
                <w:iCs/>
                <w:sz w:val="14"/>
                <w:szCs w:val="14"/>
              </w:rPr>
              <w:t xml:space="preserve"> 775 </w:t>
            </w:r>
            <w:proofErr w:type="spellStart"/>
            <w:r w:rsidRPr="00131E9C">
              <w:rPr>
                <w:rFonts w:ascii="GHEA Grapalat" w:hAnsi="GHEA Grapalat"/>
                <w:b/>
                <w:bCs/>
                <w:i/>
                <w:iCs/>
                <w:sz w:val="14"/>
                <w:szCs w:val="14"/>
              </w:rPr>
              <w:t>կգ</w:t>
            </w:r>
            <w:proofErr w:type="spellEnd"/>
            <w:r w:rsidRPr="00131E9C">
              <w:rPr>
                <w:rFonts w:ascii="GHEA Grapalat" w:hAnsi="GHEA Grapalat"/>
                <w:b/>
                <w:bCs/>
                <w:i/>
                <w:iCs/>
                <w:sz w:val="14"/>
                <w:szCs w:val="14"/>
              </w:rPr>
              <w:t xml:space="preserve">/մ3, </w:t>
            </w:r>
            <w:proofErr w:type="spellStart"/>
            <w:r w:rsidRPr="00131E9C">
              <w:rPr>
                <w:rFonts w:ascii="GHEA Grapalat" w:hAnsi="GHEA Grapalat"/>
                <w:b/>
                <w:bCs/>
                <w:i/>
                <w:iCs/>
                <w:sz w:val="14"/>
                <w:szCs w:val="14"/>
              </w:rPr>
              <w:t>ծծմբի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պարունակությունը</w:t>
            </w:r>
            <w:proofErr w:type="spellEnd"/>
            <w:r w:rsidRPr="00131E9C">
              <w:rPr>
                <w:rFonts w:ascii="GHEA Grapalat" w:hAnsi="GHEA Grapalat"/>
                <w:b/>
                <w:bCs/>
                <w:i/>
                <w:iCs/>
                <w:sz w:val="14"/>
                <w:szCs w:val="14"/>
              </w:rPr>
              <w:t xml:space="preserve">` 10 </w:t>
            </w:r>
            <w:proofErr w:type="spellStart"/>
            <w:r w:rsidRPr="00131E9C">
              <w:rPr>
                <w:rFonts w:ascii="GHEA Grapalat" w:hAnsi="GHEA Grapalat"/>
                <w:b/>
                <w:bCs/>
                <w:i/>
                <w:iCs/>
                <w:sz w:val="14"/>
                <w:szCs w:val="14"/>
              </w:rPr>
              <w:t>մգ</w:t>
            </w:r>
            <w:proofErr w:type="spellEnd"/>
            <w:r w:rsidRPr="00131E9C">
              <w:rPr>
                <w:rFonts w:ascii="GHEA Grapalat" w:hAnsi="GHEA Grapalat"/>
                <w:b/>
                <w:bCs/>
                <w:i/>
                <w:iCs/>
                <w:sz w:val="14"/>
                <w:szCs w:val="14"/>
              </w:rPr>
              <w:t>/</w:t>
            </w:r>
            <w:proofErr w:type="spellStart"/>
            <w:r w:rsidRPr="00131E9C">
              <w:rPr>
                <w:rFonts w:ascii="GHEA Grapalat" w:hAnsi="GHEA Grapalat"/>
                <w:b/>
                <w:bCs/>
                <w:i/>
                <w:iCs/>
                <w:sz w:val="14"/>
                <w:szCs w:val="14"/>
              </w:rPr>
              <w:t>կգ-ից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ավելի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թթվածնի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զանգվածային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մասը</w:t>
            </w:r>
            <w:proofErr w:type="spellEnd"/>
            <w:r w:rsidRPr="00131E9C">
              <w:rPr>
                <w:rFonts w:ascii="GHEA Grapalat" w:hAnsi="GHEA Grapalat"/>
                <w:b/>
                <w:bCs/>
                <w:i/>
                <w:iCs/>
                <w:sz w:val="14"/>
                <w:szCs w:val="14"/>
              </w:rPr>
              <w:t>` 2,7%-</w:t>
            </w:r>
            <w:proofErr w:type="spellStart"/>
            <w:r w:rsidRPr="00131E9C">
              <w:rPr>
                <w:rFonts w:ascii="GHEA Grapalat" w:hAnsi="GHEA Grapalat"/>
                <w:b/>
                <w:bCs/>
                <w:i/>
                <w:iCs/>
                <w:sz w:val="14"/>
                <w:szCs w:val="14"/>
              </w:rPr>
              <w:t>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ավելի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օքսիդիչների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ծավալային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մասը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ոչ</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ավելի</w:t>
            </w:r>
            <w:proofErr w:type="spellEnd"/>
            <w:r w:rsidRPr="00131E9C">
              <w:rPr>
                <w:rFonts w:ascii="GHEA Grapalat" w:hAnsi="GHEA Grapalat"/>
                <w:b/>
                <w:bCs/>
                <w:i/>
                <w:iCs/>
                <w:sz w:val="14"/>
                <w:szCs w:val="14"/>
              </w:rPr>
              <w:t xml:space="preserve">` մեթանոլ-3%, էթանոլ-5%, </w:t>
            </w:r>
            <w:proofErr w:type="spellStart"/>
            <w:r w:rsidRPr="00131E9C">
              <w:rPr>
                <w:rFonts w:ascii="GHEA Grapalat" w:hAnsi="GHEA Grapalat"/>
                <w:b/>
                <w:bCs/>
                <w:i/>
                <w:iCs/>
                <w:sz w:val="14"/>
                <w:szCs w:val="14"/>
              </w:rPr>
              <w:t>իզոպրոպիլ</w:t>
            </w:r>
            <w:proofErr w:type="spellEnd"/>
            <w:r w:rsidRPr="00131E9C">
              <w:rPr>
                <w:rFonts w:ascii="GHEA Grapalat" w:hAnsi="GHEA Grapalat"/>
                <w:b/>
                <w:bCs/>
                <w:i/>
                <w:iCs/>
                <w:sz w:val="14"/>
                <w:szCs w:val="14"/>
              </w:rPr>
              <w:t xml:space="preserve"> սպիրտ-10%, </w:t>
            </w:r>
            <w:proofErr w:type="spellStart"/>
            <w:r w:rsidRPr="00131E9C">
              <w:rPr>
                <w:rFonts w:ascii="GHEA Grapalat" w:hAnsi="GHEA Grapalat"/>
                <w:b/>
                <w:bCs/>
                <w:i/>
                <w:iCs/>
                <w:sz w:val="14"/>
                <w:szCs w:val="14"/>
              </w:rPr>
              <w:t>իզոբուտիլ</w:t>
            </w:r>
            <w:proofErr w:type="spellEnd"/>
            <w:r w:rsidRPr="00131E9C">
              <w:rPr>
                <w:rFonts w:ascii="GHEA Grapalat" w:hAnsi="GHEA Grapalat"/>
                <w:b/>
                <w:bCs/>
                <w:i/>
                <w:iCs/>
                <w:sz w:val="14"/>
                <w:szCs w:val="14"/>
              </w:rPr>
              <w:t xml:space="preserve"> սպիրտ-10%, </w:t>
            </w:r>
            <w:proofErr w:type="spellStart"/>
            <w:r w:rsidRPr="00131E9C">
              <w:rPr>
                <w:rFonts w:ascii="GHEA Grapalat" w:hAnsi="GHEA Grapalat"/>
                <w:b/>
                <w:bCs/>
                <w:i/>
                <w:iCs/>
                <w:sz w:val="14"/>
                <w:szCs w:val="14"/>
              </w:rPr>
              <w:t>եռաբութիլ</w:t>
            </w:r>
            <w:proofErr w:type="spellEnd"/>
            <w:r w:rsidRPr="00131E9C">
              <w:rPr>
                <w:rFonts w:ascii="GHEA Grapalat" w:hAnsi="GHEA Grapalat"/>
                <w:b/>
                <w:bCs/>
                <w:i/>
                <w:iCs/>
                <w:sz w:val="14"/>
                <w:szCs w:val="14"/>
              </w:rPr>
              <w:t xml:space="preserve"> սպիրտ-7%, </w:t>
            </w:r>
            <w:proofErr w:type="spellStart"/>
            <w:r w:rsidRPr="00131E9C">
              <w:rPr>
                <w:rFonts w:ascii="GHEA Grapalat" w:hAnsi="GHEA Grapalat"/>
                <w:b/>
                <w:bCs/>
                <w:i/>
                <w:iCs/>
                <w:sz w:val="14"/>
                <w:szCs w:val="14"/>
              </w:rPr>
              <w:t>եթերներ</w:t>
            </w:r>
            <w:proofErr w:type="spellEnd"/>
            <w:r w:rsidRPr="00131E9C">
              <w:rPr>
                <w:rFonts w:ascii="GHEA Grapalat" w:hAnsi="GHEA Grapalat"/>
                <w:b/>
                <w:bCs/>
                <w:i/>
                <w:iCs/>
                <w:sz w:val="14"/>
                <w:szCs w:val="14"/>
              </w:rPr>
              <w:t xml:space="preserve"> (C5 և </w:t>
            </w:r>
            <w:proofErr w:type="spellStart"/>
            <w:r w:rsidRPr="00131E9C">
              <w:rPr>
                <w:rFonts w:ascii="GHEA Grapalat" w:hAnsi="GHEA Grapalat"/>
                <w:b/>
                <w:bCs/>
                <w:i/>
                <w:iCs/>
                <w:sz w:val="14"/>
                <w:szCs w:val="14"/>
              </w:rPr>
              <w:t>ավելի</w:t>
            </w:r>
            <w:proofErr w:type="spellEnd"/>
            <w:r w:rsidRPr="00131E9C">
              <w:rPr>
                <w:rFonts w:ascii="GHEA Grapalat" w:hAnsi="GHEA Grapalat"/>
                <w:b/>
                <w:bCs/>
                <w:i/>
                <w:iCs/>
                <w:sz w:val="14"/>
                <w:szCs w:val="14"/>
              </w:rPr>
              <w:t xml:space="preserve">)-15%, </w:t>
            </w:r>
            <w:proofErr w:type="spellStart"/>
            <w:r w:rsidRPr="00131E9C">
              <w:rPr>
                <w:rFonts w:ascii="GHEA Grapalat" w:hAnsi="GHEA Grapalat"/>
                <w:b/>
                <w:bCs/>
                <w:i/>
                <w:iCs/>
                <w:sz w:val="14"/>
                <w:szCs w:val="14"/>
              </w:rPr>
              <w:t>այլ</w:t>
            </w:r>
            <w:proofErr w:type="spellEnd"/>
            <w:r w:rsidRPr="00131E9C">
              <w:rPr>
                <w:rFonts w:ascii="GHEA Grapalat" w:hAnsi="GHEA Grapalat"/>
                <w:b/>
                <w:bCs/>
                <w:i/>
                <w:iCs/>
                <w:sz w:val="14"/>
                <w:szCs w:val="14"/>
              </w:rPr>
              <w:t xml:space="preserve"> օքսիդիչներ-10%, </w:t>
            </w:r>
            <w:proofErr w:type="spellStart"/>
            <w:r w:rsidRPr="00131E9C">
              <w:rPr>
                <w:rFonts w:ascii="GHEA Grapalat" w:hAnsi="GHEA Grapalat"/>
                <w:b/>
                <w:bCs/>
                <w:i/>
                <w:iCs/>
                <w:sz w:val="14"/>
                <w:szCs w:val="14"/>
              </w:rPr>
              <w:t>անվտանգությունը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մակնշումը</w:t>
            </w:r>
            <w:proofErr w:type="spellEnd"/>
            <w:r w:rsidRPr="00131E9C">
              <w:rPr>
                <w:rFonts w:ascii="GHEA Grapalat" w:hAnsi="GHEA Grapalat"/>
                <w:b/>
                <w:bCs/>
                <w:i/>
                <w:iCs/>
                <w:sz w:val="14"/>
                <w:szCs w:val="14"/>
              </w:rPr>
              <w:t xml:space="preserve"> և </w:t>
            </w:r>
            <w:proofErr w:type="spellStart"/>
            <w:r w:rsidRPr="00131E9C">
              <w:rPr>
                <w:rFonts w:ascii="GHEA Grapalat" w:hAnsi="GHEA Grapalat"/>
                <w:b/>
                <w:bCs/>
                <w:i/>
                <w:iCs/>
                <w:sz w:val="14"/>
                <w:szCs w:val="14"/>
              </w:rPr>
              <w:t>փաթեթավորումը</w:t>
            </w:r>
            <w:proofErr w:type="spellEnd"/>
            <w:r w:rsidRPr="00131E9C">
              <w:rPr>
                <w:rFonts w:ascii="GHEA Grapalat" w:hAnsi="GHEA Grapalat"/>
                <w:b/>
                <w:bCs/>
                <w:i/>
                <w:iCs/>
                <w:sz w:val="14"/>
                <w:szCs w:val="14"/>
              </w:rPr>
              <w:t xml:space="preserve"> ՝ </w:t>
            </w:r>
            <w:proofErr w:type="spellStart"/>
            <w:r w:rsidRPr="00131E9C">
              <w:rPr>
                <w:rFonts w:ascii="GHEA Grapalat" w:hAnsi="GHEA Grapalat"/>
                <w:b/>
                <w:bCs/>
                <w:i/>
                <w:iCs/>
                <w:sz w:val="14"/>
                <w:szCs w:val="14"/>
              </w:rPr>
              <w:t>ըստ</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գործող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օրենսդրության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Մատակարարումը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կտրոնային</w:t>
            </w:r>
            <w:proofErr w:type="spellEnd"/>
            <w:r w:rsidRPr="00131E9C">
              <w:rPr>
                <w:rFonts w:ascii="GHEA Grapalat" w:hAnsi="GHEA Grapalat"/>
                <w:b/>
                <w:bCs/>
                <w:i/>
                <w:iCs/>
                <w:sz w:val="14"/>
                <w:szCs w:val="14"/>
              </w:rPr>
              <w:t xml:space="preserve">:  •  </w:t>
            </w:r>
            <w:proofErr w:type="spellStart"/>
            <w:r w:rsidRPr="00131E9C">
              <w:rPr>
                <w:rFonts w:ascii="GHEA Grapalat" w:hAnsi="GHEA Grapalat"/>
                <w:b/>
                <w:bCs/>
                <w:i/>
                <w:iCs/>
                <w:sz w:val="14"/>
                <w:szCs w:val="14"/>
              </w:rPr>
              <w:t>Կտրոններն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ուժի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մեջ</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լինեն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օրվան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հաջորդող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առնվազն</w:t>
            </w:r>
            <w:proofErr w:type="spellEnd"/>
            <w:r w:rsidRPr="00131E9C">
              <w:rPr>
                <w:rFonts w:ascii="GHEA Grapalat" w:hAnsi="GHEA Grapalat"/>
                <w:b/>
                <w:bCs/>
                <w:i/>
                <w:iCs/>
                <w:sz w:val="14"/>
                <w:szCs w:val="14"/>
              </w:rPr>
              <w:t xml:space="preserve"> 12 </w:t>
            </w:r>
            <w:proofErr w:type="spellStart"/>
            <w:r w:rsidRPr="00131E9C">
              <w:rPr>
                <w:rFonts w:ascii="GHEA Grapalat" w:hAnsi="GHEA Grapalat"/>
                <w:b/>
                <w:bCs/>
                <w:i/>
                <w:iCs/>
                <w:sz w:val="14"/>
                <w:szCs w:val="14"/>
              </w:rPr>
              <w:t>ամսվա</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ընթացքում</w:t>
            </w:r>
            <w:proofErr w:type="spellEnd"/>
            <w:r w:rsidRPr="00131E9C">
              <w:rPr>
                <w:rFonts w:ascii="GHEA Grapalat" w:hAnsi="GHEA Grapalat"/>
                <w:b/>
                <w:bCs/>
                <w:i/>
                <w:iCs/>
                <w:sz w:val="14"/>
                <w:szCs w:val="14"/>
              </w:rPr>
              <w:t xml:space="preserve">:  • </w:t>
            </w:r>
            <w:proofErr w:type="spellStart"/>
            <w:r w:rsidRPr="00131E9C">
              <w:rPr>
                <w:rFonts w:ascii="GHEA Grapalat" w:hAnsi="GHEA Grapalat"/>
                <w:b/>
                <w:bCs/>
                <w:i/>
                <w:iCs/>
                <w:sz w:val="14"/>
                <w:szCs w:val="14"/>
              </w:rPr>
              <w:t>Երևան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քաղաքում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առնվազն</w:t>
            </w:r>
            <w:proofErr w:type="spellEnd"/>
            <w:r w:rsidRPr="00131E9C">
              <w:rPr>
                <w:rFonts w:ascii="GHEA Grapalat" w:hAnsi="GHEA Grapalat"/>
                <w:b/>
                <w:bCs/>
                <w:i/>
                <w:iCs/>
                <w:sz w:val="14"/>
                <w:szCs w:val="14"/>
              </w:rPr>
              <w:t xml:space="preserve"> 10 </w:t>
            </w:r>
            <w:proofErr w:type="spellStart"/>
            <w:r w:rsidRPr="00131E9C">
              <w:rPr>
                <w:rFonts w:ascii="GHEA Grapalat" w:hAnsi="GHEA Grapalat"/>
                <w:b/>
                <w:bCs/>
                <w:i/>
                <w:iCs/>
                <w:sz w:val="14"/>
                <w:szCs w:val="14"/>
              </w:rPr>
              <w:t>բենզալցակայանների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առկայություն</w:t>
            </w:r>
            <w:proofErr w:type="spellEnd"/>
            <w:r w:rsidRPr="00131E9C">
              <w:rPr>
                <w:rFonts w:ascii="GHEA Grapalat" w:hAnsi="GHEA Grapalat"/>
                <w:b/>
                <w:bCs/>
                <w:i/>
                <w:iCs/>
                <w:sz w:val="14"/>
                <w:szCs w:val="14"/>
              </w:rPr>
              <w:t xml:space="preserve">,  • ՀՀ </w:t>
            </w:r>
            <w:proofErr w:type="spellStart"/>
            <w:r w:rsidRPr="00131E9C">
              <w:rPr>
                <w:rFonts w:ascii="GHEA Grapalat" w:hAnsi="GHEA Grapalat"/>
                <w:b/>
                <w:bCs/>
                <w:i/>
                <w:iCs/>
                <w:sz w:val="14"/>
                <w:szCs w:val="14"/>
              </w:rPr>
              <w:t>մարզերի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բոլոր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քաղաքներում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առնվազն</w:t>
            </w:r>
            <w:proofErr w:type="spellEnd"/>
            <w:r w:rsidRPr="00131E9C">
              <w:rPr>
                <w:rFonts w:ascii="GHEA Grapalat" w:hAnsi="GHEA Grapalat"/>
                <w:b/>
                <w:bCs/>
                <w:i/>
                <w:iCs/>
                <w:sz w:val="14"/>
                <w:szCs w:val="14"/>
              </w:rPr>
              <w:t xml:space="preserve"> 1 </w:t>
            </w:r>
            <w:proofErr w:type="spellStart"/>
            <w:r w:rsidRPr="00131E9C">
              <w:rPr>
                <w:rFonts w:ascii="GHEA Grapalat" w:hAnsi="GHEA Grapalat"/>
                <w:b/>
                <w:bCs/>
                <w:i/>
                <w:iCs/>
                <w:sz w:val="14"/>
                <w:szCs w:val="14"/>
              </w:rPr>
              <w:t>բենզալցակայանի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առկայություն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lastRenderedPageBreak/>
              <w:t>համապատասխան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այլ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բենզալցակայանների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հետ</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կնքված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պայմանագրերի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առկայություն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կտրոններով</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բենզինի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մատակարարումն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ապահովելու</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Բենզալցակայանների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ցանկը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մասնակիցը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ներկայացնի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հայտով</w:t>
            </w:r>
            <w:proofErr w:type="spellEnd"/>
            <w:r w:rsidRPr="00131E9C">
              <w:rPr>
                <w:rFonts w:ascii="GHEA Grapalat" w:hAnsi="GHEA Grapalat"/>
                <w:b/>
                <w:bCs/>
                <w:i/>
                <w:iCs/>
                <w:sz w:val="14"/>
                <w:szCs w:val="14"/>
              </w:rPr>
              <w:t>:  •</w:t>
            </w:r>
            <w:proofErr w:type="spellStart"/>
            <w:r w:rsidRPr="00131E9C">
              <w:rPr>
                <w:rFonts w:ascii="GHEA Grapalat" w:hAnsi="GHEA Grapalat"/>
                <w:b/>
                <w:bCs/>
                <w:i/>
                <w:iCs/>
                <w:sz w:val="14"/>
                <w:szCs w:val="14"/>
              </w:rPr>
              <w:t>Կտրոնները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տրամադրվեն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կողմից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կնքված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վիճակում</w:t>
            </w:r>
            <w:proofErr w:type="spellEnd"/>
            <w:r w:rsidRPr="00131E9C">
              <w:rPr>
                <w:rFonts w:ascii="GHEA Grapalat" w:hAnsi="GHEA Grapalat"/>
                <w:b/>
                <w:bCs/>
                <w:i/>
                <w:iCs/>
                <w:sz w:val="14"/>
                <w:szCs w:val="14"/>
              </w:rPr>
              <w:t>:</w:t>
            </w:r>
          </w:p>
        </w:tc>
        <w:tc>
          <w:tcPr>
            <w:tcW w:w="1276" w:type="dxa"/>
            <w:vMerge w:val="restart"/>
            <w:vAlign w:val="center"/>
          </w:tcPr>
          <w:p w14:paraId="28E50E6E" w14:textId="6BC47A6D" w:rsidR="007602D4" w:rsidRPr="000128AB" w:rsidRDefault="007602D4" w:rsidP="00543956">
            <w:pPr>
              <w:jc w:val="center"/>
              <w:rPr>
                <w:rFonts w:ascii="GHEA Grapalat" w:hAnsi="GHEA Grapalat"/>
                <w:sz w:val="16"/>
                <w:szCs w:val="16"/>
              </w:rPr>
            </w:pPr>
            <w:proofErr w:type="spellStart"/>
            <w:r>
              <w:rPr>
                <w:rFonts w:ascii="GHEA Grapalat" w:hAnsi="GHEA Grapalat"/>
                <w:sz w:val="16"/>
                <w:szCs w:val="16"/>
              </w:rPr>
              <w:lastRenderedPageBreak/>
              <w:t>լիտր</w:t>
            </w:r>
            <w:proofErr w:type="spellEnd"/>
          </w:p>
        </w:tc>
        <w:tc>
          <w:tcPr>
            <w:tcW w:w="992" w:type="dxa"/>
            <w:vMerge w:val="restart"/>
            <w:vAlign w:val="center"/>
          </w:tcPr>
          <w:p w14:paraId="76675877" w14:textId="21D51738" w:rsidR="007602D4" w:rsidRPr="007661BD" w:rsidRDefault="007602D4" w:rsidP="00543956">
            <w:pPr>
              <w:jc w:val="center"/>
              <w:rPr>
                <w:rFonts w:ascii="GHEA Grapalat" w:hAnsi="GHEA Grapalat"/>
                <w:sz w:val="20"/>
              </w:rPr>
            </w:pPr>
          </w:p>
        </w:tc>
        <w:tc>
          <w:tcPr>
            <w:tcW w:w="851" w:type="dxa"/>
            <w:vMerge w:val="restart"/>
            <w:vAlign w:val="center"/>
          </w:tcPr>
          <w:p w14:paraId="75B9CA82" w14:textId="00DCB990" w:rsidR="007602D4" w:rsidRPr="00593608" w:rsidRDefault="007602D4" w:rsidP="00543956">
            <w:pPr>
              <w:jc w:val="center"/>
              <w:rPr>
                <w:rFonts w:ascii="GHEA Grapalat" w:hAnsi="GHEA Grapalat"/>
                <w:sz w:val="18"/>
                <w:szCs w:val="18"/>
              </w:rPr>
            </w:pPr>
          </w:p>
        </w:tc>
        <w:tc>
          <w:tcPr>
            <w:tcW w:w="1276" w:type="dxa"/>
            <w:vMerge w:val="restart"/>
            <w:vAlign w:val="center"/>
          </w:tcPr>
          <w:p w14:paraId="1ACDCD9B" w14:textId="55FB715A" w:rsidR="007602D4" w:rsidRPr="007661BD" w:rsidRDefault="007602D4" w:rsidP="00543956">
            <w:pPr>
              <w:jc w:val="center"/>
              <w:rPr>
                <w:rFonts w:ascii="GHEA Grapalat" w:hAnsi="GHEA Grapalat"/>
                <w:sz w:val="20"/>
              </w:rPr>
            </w:pPr>
            <w:r>
              <w:rPr>
                <w:rFonts w:ascii="GHEA Grapalat" w:hAnsi="GHEA Grapalat" w:cs="Arial"/>
                <w:sz w:val="20"/>
                <w:szCs w:val="20"/>
              </w:rPr>
              <w:t>55000</w:t>
            </w:r>
          </w:p>
        </w:tc>
        <w:tc>
          <w:tcPr>
            <w:tcW w:w="708" w:type="dxa"/>
            <w:vMerge w:val="restart"/>
            <w:textDirection w:val="btLr"/>
            <w:vAlign w:val="center"/>
          </w:tcPr>
          <w:p w14:paraId="739AD209" w14:textId="510BDEF3" w:rsidR="007602D4" w:rsidRPr="00A71D81" w:rsidRDefault="007602D4" w:rsidP="003B2ED8">
            <w:pPr>
              <w:ind w:left="113" w:right="113"/>
              <w:jc w:val="center"/>
              <w:rPr>
                <w:rFonts w:ascii="GHEA Grapalat" w:hAnsi="GHEA Grapalat"/>
                <w:sz w:val="20"/>
              </w:rPr>
            </w:pPr>
            <w:proofErr w:type="spellStart"/>
            <w:proofErr w:type="gramStart"/>
            <w:r>
              <w:rPr>
                <w:rFonts w:ascii="GHEA Grapalat" w:hAnsi="GHEA Grapalat"/>
                <w:sz w:val="20"/>
              </w:rPr>
              <w:t>ք</w:t>
            </w:r>
            <w:r w:rsidRPr="00A83B83">
              <w:rPr>
                <w:rFonts w:ascii="GHEA Grapalat" w:hAnsi="GHEA Grapalat"/>
                <w:sz w:val="20"/>
              </w:rPr>
              <w:t>.Երևան</w:t>
            </w:r>
            <w:proofErr w:type="gramEnd"/>
            <w:r w:rsidRPr="00A83B83">
              <w:rPr>
                <w:rFonts w:ascii="GHEA Grapalat" w:hAnsi="GHEA Grapalat"/>
                <w:sz w:val="20"/>
              </w:rPr>
              <w:t>,Չարենցի</w:t>
            </w:r>
            <w:proofErr w:type="spellEnd"/>
            <w:r w:rsidRPr="00A83B83">
              <w:rPr>
                <w:rFonts w:ascii="GHEA Grapalat" w:hAnsi="GHEA Grapalat"/>
                <w:sz w:val="20"/>
              </w:rPr>
              <w:t xml:space="preserve"> </w:t>
            </w:r>
            <w:r>
              <w:rPr>
                <w:rFonts w:ascii="GHEA Grapalat" w:hAnsi="GHEA Grapalat"/>
                <w:sz w:val="20"/>
              </w:rPr>
              <w:t>46</w:t>
            </w:r>
          </w:p>
        </w:tc>
        <w:tc>
          <w:tcPr>
            <w:tcW w:w="851" w:type="dxa"/>
            <w:tcBorders>
              <w:right w:val="single" w:sz="4" w:space="0" w:color="auto"/>
            </w:tcBorders>
            <w:vAlign w:val="center"/>
          </w:tcPr>
          <w:p w14:paraId="1578AA5E" w14:textId="06DE0580" w:rsidR="007602D4" w:rsidRPr="002F1B9A" w:rsidRDefault="007602D4" w:rsidP="00E302BC">
            <w:pPr>
              <w:jc w:val="center"/>
              <w:rPr>
                <w:rFonts w:ascii="GHEA Grapalat" w:hAnsi="GHEA Grapalat"/>
                <w:b/>
                <w:bCs/>
                <w:sz w:val="20"/>
              </w:rPr>
            </w:pPr>
            <w:r>
              <w:rPr>
                <w:rFonts w:ascii="GHEA Grapalat" w:hAnsi="GHEA Grapalat" w:cs="Arial"/>
                <w:sz w:val="20"/>
                <w:szCs w:val="20"/>
              </w:rPr>
              <w:t>20000</w:t>
            </w:r>
          </w:p>
        </w:tc>
        <w:tc>
          <w:tcPr>
            <w:tcW w:w="1701" w:type="dxa"/>
            <w:tcBorders>
              <w:top w:val="single" w:sz="4" w:space="0" w:color="auto"/>
              <w:left w:val="single" w:sz="4" w:space="0" w:color="auto"/>
              <w:right w:val="single" w:sz="4" w:space="0" w:color="auto"/>
            </w:tcBorders>
            <w:vAlign w:val="center"/>
          </w:tcPr>
          <w:p w14:paraId="512C9ECE" w14:textId="1085E09C" w:rsidR="007602D4" w:rsidRPr="00A71D81" w:rsidRDefault="007602D4" w:rsidP="00E302BC">
            <w:pPr>
              <w:jc w:val="center"/>
              <w:rPr>
                <w:rFonts w:ascii="GHEA Grapalat" w:hAnsi="GHEA Grapalat"/>
                <w:sz w:val="20"/>
              </w:rPr>
            </w:pPr>
            <w:proofErr w:type="spellStart"/>
            <w:r w:rsidRPr="006C46EE">
              <w:rPr>
                <w:rFonts w:ascii="GHEA Grapalat" w:hAnsi="GHEA Grapalat"/>
                <w:sz w:val="20"/>
              </w:rPr>
              <w:t>Մինչև</w:t>
            </w:r>
            <w:proofErr w:type="spellEnd"/>
            <w:r w:rsidRPr="006C46EE">
              <w:rPr>
                <w:rFonts w:ascii="GHEA Grapalat" w:hAnsi="GHEA Grapalat"/>
                <w:sz w:val="20"/>
              </w:rPr>
              <w:t xml:space="preserve"> 3</w:t>
            </w:r>
            <w:r>
              <w:rPr>
                <w:rFonts w:ascii="GHEA Grapalat" w:hAnsi="GHEA Grapalat"/>
                <w:sz w:val="20"/>
              </w:rPr>
              <w:t>0</w:t>
            </w:r>
            <w:r w:rsidRPr="006C46EE">
              <w:rPr>
                <w:rFonts w:ascii="GHEA Grapalat" w:hAnsi="GHEA Grapalat"/>
                <w:sz w:val="20"/>
              </w:rPr>
              <w:t>.0</w:t>
            </w:r>
            <w:r>
              <w:rPr>
                <w:rFonts w:ascii="GHEA Grapalat" w:hAnsi="GHEA Grapalat"/>
                <w:sz w:val="20"/>
              </w:rPr>
              <w:t>6</w:t>
            </w:r>
            <w:r w:rsidRPr="006C46EE">
              <w:rPr>
                <w:rFonts w:ascii="GHEA Grapalat" w:hAnsi="GHEA Grapalat"/>
                <w:sz w:val="20"/>
              </w:rPr>
              <w:t>.2026թ.</w:t>
            </w:r>
          </w:p>
        </w:tc>
      </w:tr>
      <w:tr w:rsidR="000B1F86" w:rsidRPr="00A71D81" w14:paraId="604DE40E" w14:textId="77777777" w:rsidTr="00E302BC">
        <w:trPr>
          <w:trHeight w:val="1924"/>
        </w:trPr>
        <w:tc>
          <w:tcPr>
            <w:tcW w:w="993" w:type="dxa"/>
            <w:vMerge/>
            <w:vAlign w:val="center"/>
          </w:tcPr>
          <w:p w14:paraId="5449C307" w14:textId="77777777" w:rsidR="000B1F86" w:rsidRPr="000413B5" w:rsidRDefault="000B1F86" w:rsidP="00E302BC">
            <w:pPr>
              <w:pStyle w:val="ListParagraph"/>
              <w:numPr>
                <w:ilvl w:val="0"/>
                <w:numId w:val="32"/>
              </w:numPr>
              <w:jc w:val="center"/>
              <w:rPr>
                <w:rFonts w:ascii="GHEA Grapalat" w:hAnsi="GHEA Grapalat"/>
                <w:sz w:val="20"/>
              </w:rPr>
            </w:pPr>
          </w:p>
        </w:tc>
        <w:tc>
          <w:tcPr>
            <w:tcW w:w="1559" w:type="dxa"/>
            <w:vMerge/>
            <w:vAlign w:val="center"/>
          </w:tcPr>
          <w:p w14:paraId="2CCBB3B8" w14:textId="77777777" w:rsidR="000B1F86" w:rsidRDefault="000B1F86" w:rsidP="00E302BC">
            <w:pPr>
              <w:jc w:val="center"/>
              <w:rPr>
                <w:rFonts w:ascii="Arial LatArm" w:hAnsi="Arial LatArm" w:cs="Arial"/>
                <w:sz w:val="20"/>
                <w:szCs w:val="20"/>
              </w:rPr>
            </w:pPr>
          </w:p>
        </w:tc>
        <w:tc>
          <w:tcPr>
            <w:tcW w:w="1701" w:type="dxa"/>
            <w:vMerge/>
            <w:vAlign w:val="center"/>
          </w:tcPr>
          <w:p w14:paraId="1DBA5AF5" w14:textId="77777777" w:rsidR="000B1F86" w:rsidRDefault="000B1F86" w:rsidP="00E302BC">
            <w:pPr>
              <w:jc w:val="center"/>
              <w:rPr>
                <w:rFonts w:ascii="GHEA Grapalat" w:hAnsi="GHEA Grapalat" w:cs="Arial"/>
                <w:color w:val="000000"/>
                <w:sz w:val="16"/>
                <w:szCs w:val="16"/>
              </w:rPr>
            </w:pPr>
          </w:p>
        </w:tc>
        <w:tc>
          <w:tcPr>
            <w:tcW w:w="2976" w:type="dxa"/>
            <w:vMerge/>
            <w:vAlign w:val="center"/>
          </w:tcPr>
          <w:p w14:paraId="11403CED" w14:textId="77777777" w:rsidR="000B1F86" w:rsidRPr="00131E9C" w:rsidRDefault="000B1F86" w:rsidP="00E302BC">
            <w:pPr>
              <w:jc w:val="both"/>
              <w:rPr>
                <w:rFonts w:ascii="GHEA Grapalat" w:hAnsi="GHEA Grapalat"/>
                <w:b/>
                <w:bCs/>
                <w:i/>
                <w:iCs/>
                <w:sz w:val="14"/>
                <w:szCs w:val="14"/>
              </w:rPr>
            </w:pPr>
          </w:p>
        </w:tc>
        <w:tc>
          <w:tcPr>
            <w:tcW w:w="1276" w:type="dxa"/>
            <w:vMerge/>
            <w:vAlign w:val="center"/>
          </w:tcPr>
          <w:p w14:paraId="686E145B" w14:textId="77777777" w:rsidR="000B1F86" w:rsidRDefault="000B1F86" w:rsidP="00E302BC">
            <w:pPr>
              <w:jc w:val="center"/>
              <w:rPr>
                <w:rFonts w:ascii="GHEA Grapalat" w:hAnsi="GHEA Grapalat"/>
                <w:sz w:val="16"/>
                <w:szCs w:val="16"/>
              </w:rPr>
            </w:pPr>
          </w:p>
        </w:tc>
        <w:tc>
          <w:tcPr>
            <w:tcW w:w="992" w:type="dxa"/>
            <w:vMerge/>
            <w:vAlign w:val="center"/>
          </w:tcPr>
          <w:p w14:paraId="620FD31A" w14:textId="77777777" w:rsidR="000B1F86" w:rsidRPr="007661BD" w:rsidRDefault="000B1F86" w:rsidP="00E302BC">
            <w:pPr>
              <w:jc w:val="center"/>
              <w:rPr>
                <w:rFonts w:ascii="GHEA Grapalat" w:hAnsi="GHEA Grapalat"/>
                <w:sz w:val="20"/>
              </w:rPr>
            </w:pPr>
          </w:p>
        </w:tc>
        <w:tc>
          <w:tcPr>
            <w:tcW w:w="851" w:type="dxa"/>
            <w:vMerge/>
            <w:vAlign w:val="center"/>
          </w:tcPr>
          <w:p w14:paraId="142289CE" w14:textId="77777777" w:rsidR="000B1F86" w:rsidRPr="00593608" w:rsidRDefault="000B1F86" w:rsidP="00E302BC">
            <w:pPr>
              <w:jc w:val="center"/>
              <w:rPr>
                <w:rFonts w:ascii="GHEA Grapalat" w:hAnsi="GHEA Grapalat"/>
                <w:sz w:val="18"/>
                <w:szCs w:val="18"/>
              </w:rPr>
            </w:pPr>
          </w:p>
        </w:tc>
        <w:tc>
          <w:tcPr>
            <w:tcW w:w="1276" w:type="dxa"/>
            <w:vMerge/>
            <w:vAlign w:val="center"/>
          </w:tcPr>
          <w:p w14:paraId="0C0D52E5" w14:textId="77777777" w:rsidR="000B1F86" w:rsidRDefault="000B1F86" w:rsidP="00E302BC">
            <w:pPr>
              <w:jc w:val="center"/>
              <w:rPr>
                <w:rFonts w:ascii="GHEA Grapalat" w:hAnsi="GHEA Grapalat" w:cs="Arial"/>
                <w:sz w:val="20"/>
                <w:szCs w:val="20"/>
              </w:rPr>
            </w:pPr>
          </w:p>
        </w:tc>
        <w:tc>
          <w:tcPr>
            <w:tcW w:w="708" w:type="dxa"/>
            <w:vMerge/>
            <w:textDirection w:val="btLr"/>
            <w:vAlign w:val="center"/>
          </w:tcPr>
          <w:p w14:paraId="7631D15D" w14:textId="77777777" w:rsidR="000B1F86" w:rsidRDefault="000B1F86" w:rsidP="00E302BC">
            <w:pPr>
              <w:ind w:left="113" w:right="113"/>
              <w:jc w:val="center"/>
              <w:rPr>
                <w:rFonts w:ascii="GHEA Grapalat" w:hAnsi="GHEA Grapalat"/>
                <w:sz w:val="20"/>
              </w:rPr>
            </w:pPr>
          </w:p>
        </w:tc>
        <w:tc>
          <w:tcPr>
            <w:tcW w:w="851" w:type="dxa"/>
            <w:tcBorders>
              <w:right w:val="single" w:sz="4" w:space="0" w:color="auto"/>
            </w:tcBorders>
            <w:vAlign w:val="center"/>
          </w:tcPr>
          <w:p w14:paraId="7039C322" w14:textId="7FE9D161" w:rsidR="000B1F86" w:rsidRDefault="007602D4" w:rsidP="00E302BC">
            <w:pPr>
              <w:jc w:val="center"/>
              <w:rPr>
                <w:rFonts w:ascii="GHEA Grapalat" w:hAnsi="GHEA Grapalat" w:cs="Arial"/>
                <w:sz w:val="20"/>
                <w:szCs w:val="20"/>
              </w:rPr>
            </w:pPr>
            <w:r>
              <w:rPr>
                <w:rFonts w:ascii="GHEA Grapalat" w:hAnsi="GHEA Grapalat" w:cs="Arial"/>
                <w:sz w:val="20"/>
                <w:szCs w:val="20"/>
              </w:rPr>
              <w:t>18</w:t>
            </w:r>
            <w:r w:rsidR="000B1F86">
              <w:rPr>
                <w:rFonts w:ascii="GHEA Grapalat" w:hAnsi="GHEA Grapalat" w:cs="Arial"/>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2FFF459" w14:textId="41F3719E" w:rsidR="000B1F86" w:rsidRPr="00A71D81" w:rsidRDefault="000B1F86" w:rsidP="00E302BC">
            <w:pPr>
              <w:jc w:val="center"/>
              <w:rPr>
                <w:rFonts w:ascii="GHEA Grapalat" w:hAnsi="GHEA Grapalat"/>
                <w:sz w:val="20"/>
              </w:rPr>
            </w:pPr>
            <w:proofErr w:type="spellStart"/>
            <w:r w:rsidRPr="006C46EE">
              <w:rPr>
                <w:rFonts w:ascii="GHEA Grapalat" w:hAnsi="GHEA Grapalat"/>
                <w:sz w:val="20"/>
              </w:rPr>
              <w:t>Մինչև</w:t>
            </w:r>
            <w:proofErr w:type="spellEnd"/>
            <w:r w:rsidRPr="006C46EE">
              <w:rPr>
                <w:rFonts w:ascii="GHEA Grapalat" w:hAnsi="GHEA Grapalat"/>
                <w:sz w:val="20"/>
              </w:rPr>
              <w:t xml:space="preserve"> 3</w:t>
            </w:r>
            <w:r>
              <w:rPr>
                <w:rFonts w:ascii="GHEA Grapalat" w:hAnsi="GHEA Grapalat"/>
                <w:sz w:val="20"/>
              </w:rPr>
              <w:t>0</w:t>
            </w:r>
            <w:r w:rsidRPr="006C46EE">
              <w:rPr>
                <w:rFonts w:ascii="GHEA Grapalat" w:hAnsi="GHEA Grapalat"/>
                <w:sz w:val="20"/>
              </w:rPr>
              <w:t>.0</w:t>
            </w:r>
            <w:r>
              <w:rPr>
                <w:rFonts w:ascii="GHEA Grapalat" w:hAnsi="GHEA Grapalat"/>
                <w:sz w:val="20"/>
              </w:rPr>
              <w:t>9</w:t>
            </w:r>
            <w:r w:rsidRPr="006C46EE">
              <w:rPr>
                <w:rFonts w:ascii="GHEA Grapalat" w:hAnsi="GHEA Grapalat"/>
                <w:sz w:val="20"/>
              </w:rPr>
              <w:t>.2026թ.</w:t>
            </w:r>
          </w:p>
        </w:tc>
      </w:tr>
      <w:tr w:rsidR="000B1F86" w:rsidRPr="00A71D81" w14:paraId="13F1D9BD" w14:textId="77777777" w:rsidTr="00E302BC">
        <w:trPr>
          <w:trHeight w:val="1923"/>
        </w:trPr>
        <w:tc>
          <w:tcPr>
            <w:tcW w:w="993" w:type="dxa"/>
            <w:vMerge/>
            <w:vAlign w:val="center"/>
          </w:tcPr>
          <w:p w14:paraId="2D72E503" w14:textId="77777777" w:rsidR="000B1F86" w:rsidRPr="000413B5" w:rsidRDefault="000B1F86" w:rsidP="00543956">
            <w:pPr>
              <w:pStyle w:val="ListParagraph"/>
              <w:numPr>
                <w:ilvl w:val="0"/>
                <w:numId w:val="32"/>
              </w:numPr>
              <w:jc w:val="center"/>
              <w:rPr>
                <w:rFonts w:ascii="GHEA Grapalat" w:hAnsi="GHEA Grapalat"/>
                <w:sz w:val="20"/>
              </w:rPr>
            </w:pPr>
          </w:p>
        </w:tc>
        <w:tc>
          <w:tcPr>
            <w:tcW w:w="1559" w:type="dxa"/>
            <w:vMerge/>
            <w:vAlign w:val="center"/>
          </w:tcPr>
          <w:p w14:paraId="2BC88161" w14:textId="77777777" w:rsidR="000B1F86" w:rsidRDefault="000B1F86" w:rsidP="00D32ED0">
            <w:pPr>
              <w:jc w:val="center"/>
              <w:rPr>
                <w:rFonts w:ascii="Arial LatArm" w:hAnsi="Arial LatArm" w:cs="Arial"/>
                <w:sz w:val="20"/>
                <w:szCs w:val="20"/>
              </w:rPr>
            </w:pPr>
          </w:p>
        </w:tc>
        <w:tc>
          <w:tcPr>
            <w:tcW w:w="1701" w:type="dxa"/>
            <w:vMerge/>
            <w:vAlign w:val="center"/>
          </w:tcPr>
          <w:p w14:paraId="46181F2F" w14:textId="77777777" w:rsidR="000B1F86" w:rsidRDefault="000B1F86" w:rsidP="00543956">
            <w:pPr>
              <w:jc w:val="center"/>
              <w:rPr>
                <w:rFonts w:ascii="GHEA Grapalat" w:hAnsi="GHEA Grapalat" w:cs="Arial"/>
                <w:color w:val="000000"/>
                <w:sz w:val="16"/>
                <w:szCs w:val="16"/>
              </w:rPr>
            </w:pPr>
          </w:p>
        </w:tc>
        <w:tc>
          <w:tcPr>
            <w:tcW w:w="2976" w:type="dxa"/>
            <w:vMerge/>
            <w:vAlign w:val="center"/>
          </w:tcPr>
          <w:p w14:paraId="267129B7" w14:textId="77777777" w:rsidR="000B1F86" w:rsidRPr="00131E9C" w:rsidRDefault="000B1F86" w:rsidP="00543956">
            <w:pPr>
              <w:jc w:val="both"/>
              <w:rPr>
                <w:rFonts w:ascii="GHEA Grapalat" w:hAnsi="GHEA Grapalat"/>
                <w:b/>
                <w:bCs/>
                <w:i/>
                <w:iCs/>
                <w:sz w:val="14"/>
                <w:szCs w:val="14"/>
              </w:rPr>
            </w:pPr>
          </w:p>
        </w:tc>
        <w:tc>
          <w:tcPr>
            <w:tcW w:w="1276" w:type="dxa"/>
            <w:vMerge/>
            <w:vAlign w:val="center"/>
          </w:tcPr>
          <w:p w14:paraId="5E5A0A93" w14:textId="77777777" w:rsidR="000B1F86" w:rsidRDefault="000B1F86" w:rsidP="00543956">
            <w:pPr>
              <w:jc w:val="center"/>
              <w:rPr>
                <w:rFonts w:ascii="GHEA Grapalat" w:hAnsi="GHEA Grapalat"/>
                <w:sz w:val="16"/>
                <w:szCs w:val="16"/>
              </w:rPr>
            </w:pPr>
          </w:p>
        </w:tc>
        <w:tc>
          <w:tcPr>
            <w:tcW w:w="992" w:type="dxa"/>
            <w:vMerge/>
            <w:vAlign w:val="center"/>
          </w:tcPr>
          <w:p w14:paraId="3F5492FA" w14:textId="77777777" w:rsidR="000B1F86" w:rsidRPr="007661BD" w:rsidRDefault="000B1F86" w:rsidP="00543956">
            <w:pPr>
              <w:jc w:val="center"/>
              <w:rPr>
                <w:rFonts w:ascii="GHEA Grapalat" w:hAnsi="GHEA Grapalat"/>
                <w:sz w:val="20"/>
              </w:rPr>
            </w:pPr>
          </w:p>
        </w:tc>
        <w:tc>
          <w:tcPr>
            <w:tcW w:w="851" w:type="dxa"/>
            <w:vMerge/>
            <w:vAlign w:val="center"/>
          </w:tcPr>
          <w:p w14:paraId="2A97580A" w14:textId="77777777" w:rsidR="000B1F86" w:rsidRPr="00593608" w:rsidRDefault="000B1F86" w:rsidP="00543956">
            <w:pPr>
              <w:jc w:val="center"/>
              <w:rPr>
                <w:rFonts w:ascii="GHEA Grapalat" w:hAnsi="GHEA Grapalat"/>
                <w:sz w:val="18"/>
                <w:szCs w:val="18"/>
              </w:rPr>
            </w:pPr>
          </w:p>
        </w:tc>
        <w:tc>
          <w:tcPr>
            <w:tcW w:w="1276" w:type="dxa"/>
            <w:vMerge/>
            <w:vAlign w:val="center"/>
          </w:tcPr>
          <w:p w14:paraId="0B193B99" w14:textId="77777777" w:rsidR="000B1F86" w:rsidRDefault="000B1F86" w:rsidP="00543956">
            <w:pPr>
              <w:jc w:val="center"/>
              <w:rPr>
                <w:rFonts w:ascii="GHEA Grapalat" w:hAnsi="GHEA Grapalat" w:cs="Arial"/>
                <w:sz w:val="20"/>
                <w:szCs w:val="20"/>
              </w:rPr>
            </w:pPr>
          </w:p>
        </w:tc>
        <w:tc>
          <w:tcPr>
            <w:tcW w:w="708" w:type="dxa"/>
            <w:vMerge/>
            <w:textDirection w:val="btLr"/>
            <w:vAlign w:val="center"/>
          </w:tcPr>
          <w:p w14:paraId="62100664" w14:textId="77777777" w:rsidR="000B1F86" w:rsidRDefault="000B1F86" w:rsidP="003B2ED8">
            <w:pPr>
              <w:ind w:left="113" w:right="113"/>
              <w:jc w:val="center"/>
              <w:rPr>
                <w:rFonts w:ascii="GHEA Grapalat" w:hAnsi="GHEA Grapalat"/>
                <w:sz w:val="20"/>
              </w:rPr>
            </w:pPr>
          </w:p>
        </w:tc>
        <w:tc>
          <w:tcPr>
            <w:tcW w:w="851" w:type="dxa"/>
            <w:tcBorders>
              <w:bottom w:val="single" w:sz="4" w:space="0" w:color="auto"/>
              <w:right w:val="single" w:sz="4" w:space="0" w:color="auto"/>
            </w:tcBorders>
            <w:vAlign w:val="center"/>
          </w:tcPr>
          <w:p w14:paraId="1BD211CE" w14:textId="664DE4DF" w:rsidR="000B1F86" w:rsidRDefault="000B1F86" w:rsidP="00543956">
            <w:pPr>
              <w:jc w:val="center"/>
              <w:rPr>
                <w:rFonts w:ascii="GHEA Grapalat" w:hAnsi="GHEA Grapalat" w:cs="Arial"/>
                <w:sz w:val="20"/>
                <w:szCs w:val="20"/>
              </w:rPr>
            </w:pPr>
            <w:r>
              <w:rPr>
                <w:rFonts w:ascii="GHEA Grapalat" w:hAnsi="GHEA Grapalat" w:cs="Arial"/>
                <w:sz w:val="20"/>
                <w:szCs w:val="20"/>
              </w:rPr>
              <w:t>1</w:t>
            </w:r>
            <w:r w:rsidR="007602D4">
              <w:rPr>
                <w:rFonts w:ascii="GHEA Grapalat" w:hAnsi="GHEA Grapalat" w:cs="Arial"/>
                <w:sz w:val="20"/>
                <w:szCs w:val="20"/>
              </w:rPr>
              <w:t>7</w:t>
            </w:r>
            <w:r>
              <w:rPr>
                <w:rFonts w:ascii="GHEA Grapalat" w:hAnsi="GHEA Grapalat" w:cs="Arial"/>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501DFC1" w14:textId="2966954E" w:rsidR="000B1F86" w:rsidRPr="00A71D81" w:rsidRDefault="000B1F86" w:rsidP="00543956">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w:t>
            </w:r>
            <w:r>
              <w:rPr>
                <w:rFonts w:ascii="GHEA Grapalat" w:hAnsi="GHEA Grapalat"/>
                <w:sz w:val="20"/>
              </w:rPr>
              <w:t>25</w:t>
            </w:r>
            <w:r>
              <w:rPr>
                <w:rFonts w:ascii="GHEA Grapalat" w:hAnsi="GHEA Grapalat"/>
                <w:sz w:val="20"/>
              </w:rPr>
              <w:t>.</w:t>
            </w:r>
            <w:r>
              <w:rPr>
                <w:rFonts w:ascii="GHEA Grapalat" w:hAnsi="GHEA Grapalat"/>
                <w:sz w:val="20"/>
              </w:rPr>
              <w:t>12</w:t>
            </w:r>
            <w:r>
              <w:rPr>
                <w:rFonts w:ascii="GHEA Grapalat" w:hAnsi="GHEA Grapalat"/>
                <w:sz w:val="20"/>
              </w:rPr>
              <w:t>.2026թ.</w:t>
            </w:r>
          </w:p>
        </w:tc>
      </w:tr>
      <w:tr w:rsidR="000B1F86" w:rsidRPr="00A71D81" w14:paraId="7F559C50" w14:textId="77777777" w:rsidTr="0084160D">
        <w:trPr>
          <w:trHeight w:val="3443"/>
        </w:trPr>
        <w:tc>
          <w:tcPr>
            <w:tcW w:w="993" w:type="dxa"/>
            <w:vMerge w:val="restart"/>
            <w:vAlign w:val="center"/>
          </w:tcPr>
          <w:p w14:paraId="263D92BE" w14:textId="77777777" w:rsidR="000B1F86" w:rsidRPr="000413B5" w:rsidRDefault="000B1F86" w:rsidP="00543956">
            <w:pPr>
              <w:pStyle w:val="ListParagraph"/>
              <w:numPr>
                <w:ilvl w:val="0"/>
                <w:numId w:val="32"/>
              </w:numPr>
              <w:jc w:val="center"/>
              <w:rPr>
                <w:rFonts w:ascii="GHEA Grapalat" w:hAnsi="GHEA Grapalat"/>
                <w:sz w:val="20"/>
              </w:rPr>
            </w:pPr>
          </w:p>
        </w:tc>
        <w:tc>
          <w:tcPr>
            <w:tcW w:w="1559" w:type="dxa"/>
            <w:vMerge w:val="restart"/>
            <w:vAlign w:val="center"/>
          </w:tcPr>
          <w:p w14:paraId="2333585E" w14:textId="3C8D8441" w:rsidR="000B1F86" w:rsidRPr="00A529F2" w:rsidRDefault="000B1F86" w:rsidP="00D32ED0">
            <w:pPr>
              <w:jc w:val="center"/>
              <w:rPr>
                <w:rFonts w:ascii="GHEA Grapalat" w:hAnsi="GHEA Grapalat" w:cs="Arial"/>
                <w:sz w:val="20"/>
                <w:szCs w:val="20"/>
              </w:rPr>
            </w:pPr>
            <w:r w:rsidRPr="00A529F2">
              <w:rPr>
                <w:rFonts w:ascii="GHEA Grapalat" w:hAnsi="GHEA Grapalat" w:cs="Arial"/>
                <w:sz w:val="20"/>
                <w:szCs w:val="20"/>
              </w:rPr>
              <w:t>09134210</w:t>
            </w:r>
          </w:p>
        </w:tc>
        <w:tc>
          <w:tcPr>
            <w:tcW w:w="1701" w:type="dxa"/>
            <w:vMerge w:val="restart"/>
            <w:vAlign w:val="center"/>
          </w:tcPr>
          <w:p w14:paraId="03D1E3B8" w14:textId="35ED80E6" w:rsidR="000B1F86" w:rsidRPr="00A529F2" w:rsidRDefault="000B1F86" w:rsidP="00543956">
            <w:pPr>
              <w:jc w:val="center"/>
              <w:rPr>
                <w:rFonts w:ascii="GHEA Grapalat" w:hAnsi="GHEA Grapalat" w:cs="Arial"/>
                <w:sz w:val="20"/>
                <w:szCs w:val="20"/>
              </w:rPr>
            </w:pPr>
            <w:proofErr w:type="spellStart"/>
            <w:r w:rsidRPr="00A529F2">
              <w:rPr>
                <w:rFonts w:ascii="GHEA Grapalat" w:hAnsi="GHEA Grapalat" w:cs="Arial"/>
                <w:sz w:val="20"/>
                <w:szCs w:val="20"/>
              </w:rPr>
              <w:t>Դիզելային</w:t>
            </w:r>
            <w:proofErr w:type="spellEnd"/>
            <w:r w:rsidRPr="00A529F2">
              <w:rPr>
                <w:rFonts w:ascii="GHEA Grapalat" w:hAnsi="GHEA Grapalat" w:cs="Arial"/>
                <w:sz w:val="20"/>
                <w:szCs w:val="20"/>
              </w:rPr>
              <w:t xml:space="preserve"> </w:t>
            </w:r>
            <w:proofErr w:type="spellStart"/>
            <w:r w:rsidRPr="00A529F2">
              <w:rPr>
                <w:rFonts w:ascii="GHEA Grapalat" w:hAnsi="GHEA Grapalat" w:cs="Arial"/>
                <w:sz w:val="20"/>
                <w:szCs w:val="20"/>
              </w:rPr>
              <w:t>վառելիք</w:t>
            </w:r>
            <w:proofErr w:type="spellEnd"/>
          </w:p>
        </w:tc>
        <w:tc>
          <w:tcPr>
            <w:tcW w:w="2976" w:type="dxa"/>
            <w:vMerge w:val="restart"/>
          </w:tcPr>
          <w:p w14:paraId="46FEE7C0" w14:textId="156A26DB" w:rsidR="000B1F86" w:rsidRPr="00BE382D" w:rsidRDefault="0084160D" w:rsidP="00543956">
            <w:pPr>
              <w:jc w:val="center"/>
              <w:rPr>
                <w:rFonts w:ascii="GHEA Grapalat" w:hAnsi="GHEA Grapalat" w:cs="Calibri"/>
                <w:i/>
                <w:iCs/>
                <w:color w:val="000000"/>
                <w:sz w:val="14"/>
                <w:szCs w:val="14"/>
              </w:rPr>
            </w:pPr>
            <w:proofErr w:type="spellStart"/>
            <w:r w:rsidRPr="00D35E82">
              <w:rPr>
                <w:rFonts w:ascii="GHEA Grapalat" w:hAnsi="GHEA Grapalat" w:cs="GHEA Grapalat"/>
                <w:color w:val="000000"/>
                <w:sz w:val="14"/>
                <w:szCs w:val="14"/>
              </w:rPr>
              <w:t>Ցետանային</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թիվը</w:t>
            </w:r>
            <w:proofErr w:type="spellEnd"/>
            <w:r w:rsidRPr="00D35E82">
              <w:rPr>
                <w:rFonts w:ascii="GHEA Grapalat" w:hAnsi="GHEA Grapalat" w:cs="GHEA Grapalat"/>
                <w:color w:val="000000"/>
                <w:sz w:val="14"/>
                <w:szCs w:val="14"/>
              </w:rPr>
              <w:t xml:space="preserve"> 51-ից </w:t>
            </w:r>
            <w:proofErr w:type="spellStart"/>
            <w:r w:rsidRPr="00D35E82">
              <w:rPr>
                <w:rFonts w:ascii="GHEA Grapalat" w:hAnsi="GHEA Grapalat" w:cs="GHEA Grapalat"/>
                <w:color w:val="000000"/>
                <w:sz w:val="14"/>
                <w:szCs w:val="14"/>
              </w:rPr>
              <w:t>ոչ</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պակաս</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ցետանային</w:t>
            </w:r>
            <w:proofErr w:type="spellEnd"/>
            <w:r w:rsidRPr="00D35E82">
              <w:rPr>
                <w:rFonts w:ascii="GHEA Grapalat" w:hAnsi="GHEA Grapalat" w:cs="GHEA Grapalat"/>
                <w:color w:val="000000"/>
                <w:sz w:val="14"/>
                <w:szCs w:val="14"/>
              </w:rPr>
              <w:t xml:space="preserve"> ցուցիչը-46-ից </w:t>
            </w:r>
            <w:proofErr w:type="spellStart"/>
            <w:r w:rsidRPr="00D35E82">
              <w:rPr>
                <w:rFonts w:ascii="GHEA Grapalat" w:hAnsi="GHEA Grapalat" w:cs="GHEA Grapalat"/>
                <w:color w:val="000000"/>
                <w:sz w:val="14"/>
                <w:szCs w:val="14"/>
              </w:rPr>
              <w:t>ոչ</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պակաս</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խտությունը</w:t>
            </w:r>
            <w:proofErr w:type="spellEnd"/>
            <w:r w:rsidRPr="00D35E82">
              <w:rPr>
                <w:rFonts w:ascii="GHEA Grapalat" w:hAnsi="GHEA Grapalat" w:cs="GHEA Grapalat"/>
                <w:color w:val="000000"/>
                <w:sz w:val="14"/>
                <w:szCs w:val="14"/>
              </w:rPr>
              <w:t xml:space="preserve"> 150</w:t>
            </w:r>
            <w:r w:rsidRPr="00D35E82">
              <w:rPr>
                <w:rFonts w:ascii="Courier New" w:hAnsi="Courier New" w:cs="Courier New"/>
                <w:color w:val="000000"/>
                <w:sz w:val="14"/>
                <w:szCs w:val="14"/>
              </w:rPr>
              <w:t> </w:t>
            </w:r>
            <w:r w:rsidRPr="00D35E82">
              <w:rPr>
                <w:rFonts w:ascii="GHEA Grapalat" w:hAnsi="GHEA Grapalat" w:cs="GHEA Grapalat"/>
                <w:color w:val="000000"/>
                <w:sz w:val="14"/>
                <w:szCs w:val="14"/>
              </w:rPr>
              <w:t xml:space="preserve">C </w:t>
            </w:r>
            <w:proofErr w:type="spellStart"/>
            <w:r w:rsidRPr="00D35E82">
              <w:rPr>
                <w:rFonts w:ascii="GHEA Grapalat" w:hAnsi="GHEA Grapalat" w:cs="GHEA Grapalat"/>
                <w:color w:val="000000"/>
                <w:sz w:val="14"/>
                <w:szCs w:val="14"/>
              </w:rPr>
              <w:t>ջերմաստիճանում</w:t>
            </w:r>
            <w:proofErr w:type="spellEnd"/>
            <w:r w:rsidRPr="00D35E82">
              <w:rPr>
                <w:rFonts w:ascii="GHEA Grapalat" w:hAnsi="GHEA Grapalat" w:cs="GHEA Grapalat"/>
                <w:color w:val="000000"/>
                <w:sz w:val="14"/>
                <w:szCs w:val="14"/>
              </w:rPr>
              <w:t xml:space="preserve"> 820-ից </w:t>
            </w:r>
            <w:proofErr w:type="spellStart"/>
            <w:r w:rsidRPr="00D35E82">
              <w:rPr>
                <w:rFonts w:ascii="GHEA Grapalat" w:hAnsi="GHEA Grapalat" w:cs="GHEA Grapalat"/>
                <w:color w:val="000000"/>
                <w:sz w:val="14"/>
                <w:szCs w:val="14"/>
              </w:rPr>
              <w:t>մինչև</w:t>
            </w:r>
            <w:proofErr w:type="spellEnd"/>
            <w:r w:rsidRPr="00D35E82">
              <w:rPr>
                <w:rFonts w:ascii="GHEA Grapalat" w:hAnsi="GHEA Grapalat" w:cs="GHEA Grapalat"/>
                <w:color w:val="000000"/>
                <w:sz w:val="14"/>
                <w:szCs w:val="14"/>
              </w:rPr>
              <w:t xml:space="preserve"> 845 </w:t>
            </w:r>
            <w:proofErr w:type="spellStart"/>
            <w:r w:rsidRPr="00D35E82">
              <w:rPr>
                <w:rFonts w:ascii="GHEA Grapalat" w:hAnsi="GHEA Grapalat" w:cs="GHEA Grapalat"/>
                <w:color w:val="000000"/>
                <w:sz w:val="14"/>
                <w:szCs w:val="14"/>
              </w:rPr>
              <w:t>կգ</w:t>
            </w:r>
            <w:proofErr w:type="spellEnd"/>
            <w:r w:rsidRPr="00D35E82">
              <w:rPr>
                <w:rFonts w:ascii="GHEA Grapalat" w:hAnsi="GHEA Grapalat" w:cs="GHEA Grapalat"/>
                <w:color w:val="000000"/>
                <w:sz w:val="14"/>
                <w:szCs w:val="14"/>
              </w:rPr>
              <w:t xml:space="preserve">/մ3, </w:t>
            </w:r>
            <w:proofErr w:type="spellStart"/>
            <w:r w:rsidRPr="00D35E82">
              <w:rPr>
                <w:rFonts w:ascii="GHEA Grapalat" w:hAnsi="GHEA Grapalat" w:cs="GHEA Grapalat"/>
                <w:color w:val="000000"/>
                <w:sz w:val="14"/>
                <w:szCs w:val="14"/>
              </w:rPr>
              <w:t>ծծմբի</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պարունակությունը</w:t>
            </w:r>
            <w:proofErr w:type="spellEnd"/>
            <w:r w:rsidRPr="00D35E82">
              <w:rPr>
                <w:rFonts w:ascii="GHEA Grapalat" w:hAnsi="GHEA Grapalat" w:cs="GHEA Grapalat"/>
                <w:color w:val="000000"/>
                <w:sz w:val="14"/>
                <w:szCs w:val="14"/>
              </w:rPr>
              <w:t xml:space="preserve"> 350 </w:t>
            </w:r>
            <w:proofErr w:type="spellStart"/>
            <w:r w:rsidRPr="00D35E82">
              <w:rPr>
                <w:rFonts w:ascii="GHEA Grapalat" w:hAnsi="GHEA Grapalat" w:cs="GHEA Grapalat"/>
                <w:color w:val="000000"/>
                <w:sz w:val="14"/>
                <w:szCs w:val="14"/>
              </w:rPr>
              <w:t>մգ</w:t>
            </w:r>
            <w:proofErr w:type="spellEnd"/>
            <w:r w:rsidRPr="00D35E82">
              <w:rPr>
                <w:rFonts w:ascii="GHEA Grapalat" w:hAnsi="GHEA Grapalat" w:cs="GHEA Grapalat"/>
                <w:color w:val="000000"/>
                <w:sz w:val="14"/>
                <w:szCs w:val="14"/>
              </w:rPr>
              <w:t>/</w:t>
            </w:r>
            <w:proofErr w:type="spellStart"/>
            <w:r w:rsidRPr="00D35E82">
              <w:rPr>
                <w:rFonts w:ascii="GHEA Grapalat" w:hAnsi="GHEA Grapalat" w:cs="GHEA Grapalat"/>
                <w:color w:val="000000"/>
                <w:sz w:val="14"/>
                <w:szCs w:val="14"/>
              </w:rPr>
              <w:t>կգ-ից</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ոչ</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ավելի</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բռնկման</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ջերմաստիճանը</w:t>
            </w:r>
            <w:proofErr w:type="spellEnd"/>
            <w:r w:rsidRPr="00D35E82">
              <w:rPr>
                <w:rFonts w:ascii="GHEA Grapalat" w:hAnsi="GHEA Grapalat" w:cs="GHEA Grapalat"/>
                <w:color w:val="000000"/>
                <w:sz w:val="14"/>
                <w:szCs w:val="14"/>
              </w:rPr>
              <w:t xml:space="preserve"> 550</w:t>
            </w:r>
            <w:r w:rsidRPr="00D35E82">
              <w:rPr>
                <w:rFonts w:ascii="Courier New" w:hAnsi="Courier New" w:cs="Courier New"/>
                <w:color w:val="000000"/>
                <w:sz w:val="14"/>
                <w:szCs w:val="14"/>
              </w:rPr>
              <w:t> </w:t>
            </w:r>
            <w:r w:rsidRPr="00D35E82">
              <w:rPr>
                <w:rFonts w:ascii="GHEA Grapalat" w:hAnsi="GHEA Grapalat" w:cs="GHEA Grapalat"/>
                <w:color w:val="000000"/>
                <w:sz w:val="14"/>
                <w:szCs w:val="14"/>
              </w:rPr>
              <w:t>C-</w:t>
            </w:r>
            <w:proofErr w:type="spellStart"/>
            <w:r w:rsidRPr="00D35E82">
              <w:rPr>
                <w:rFonts w:ascii="GHEA Grapalat" w:hAnsi="GHEA Grapalat" w:cs="GHEA Grapalat"/>
                <w:color w:val="000000"/>
                <w:sz w:val="14"/>
                <w:szCs w:val="14"/>
              </w:rPr>
              <w:t>ից</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ոչ</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ցածր</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ածխածնի</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մնացորդը</w:t>
            </w:r>
            <w:proofErr w:type="spellEnd"/>
            <w:r w:rsidRPr="00D35E82">
              <w:rPr>
                <w:rFonts w:ascii="GHEA Grapalat" w:hAnsi="GHEA Grapalat" w:cs="GHEA Grapalat"/>
                <w:color w:val="000000"/>
                <w:sz w:val="14"/>
                <w:szCs w:val="14"/>
              </w:rPr>
              <w:t xml:space="preserve"> 10% </w:t>
            </w:r>
            <w:proofErr w:type="spellStart"/>
            <w:r w:rsidRPr="00D35E82">
              <w:rPr>
                <w:rFonts w:ascii="GHEA Grapalat" w:hAnsi="GHEA Grapalat" w:cs="GHEA Grapalat"/>
                <w:color w:val="000000"/>
                <w:sz w:val="14"/>
                <w:szCs w:val="14"/>
              </w:rPr>
              <w:t>նստվածքում</w:t>
            </w:r>
            <w:proofErr w:type="spellEnd"/>
            <w:r w:rsidRPr="00D35E82">
              <w:rPr>
                <w:rFonts w:ascii="GHEA Grapalat" w:hAnsi="GHEA Grapalat" w:cs="GHEA Grapalat"/>
                <w:color w:val="000000"/>
                <w:sz w:val="14"/>
                <w:szCs w:val="14"/>
              </w:rPr>
              <w:t xml:space="preserve"> 0,3%-</w:t>
            </w:r>
            <w:proofErr w:type="spellStart"/>
            <w:r w:rsidRPr="00D35E82">
              <w:rPr>
                <w:rFonts w:ascii="GHEA Grapalat" w:hAnsi="GHEA Grapalat" w:cs="GHEA Grapalat"/>
                <w:color w:val="000000"/>
                <w:sz w:val="14"/>
                <w:szCs w:val="14"/>
              </w:rPr>
              <w:t>ից</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ոչ</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ավելի</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մածուցիկությունը</w:t>
            </w:r>
            <w:proofErr w:type="spellEnd"/>
            <w:r w:rsidRPr="00D35E82">
              <w:rPr>
                <w:rFonts w:ascii="GHEA Grapalat" w:hAnsi="GHEA Grapalat" w:cs="GHEA Grapalat"/>
                <w:color w:val="000000"/>
                <w:sz w:val="14"/>
                <w:szCs w:val="14"/>
              </w:rPr>
              <w:t xml:space="preserve"> 400</w:t>
            </w:r>
            <w:r w:rsidRPr="00D35E82">
              <w:rPr>
                <w:rFonts w:ascii="Courier New" w:hAnsi="Courier New" w:cs="Courier New"/>
                <w:color w:val="000000"/>
                <w:sz w:val="14"/>
                <w:szCs w:val="14"/>
              </w:rPr>
              <w:t> </w:t>
            </w:r>
            <w:r w:rsidRPr="00D35E82">
              <w:rPr>
                <w:rFonts w:ascii="GHEA Grapalat" w:hAnsi="GHEA Grapalat" w:cs="GHEA Grapalat"/>
                <w:color w:val="000000"/>
                <w:sz w:val="14"/>
                <w:szCs w:val="14"/>
              </w:rPr>
              <w:t>C-</w:t>
            </w:r>
            <w:proofErr w:type="spellStart"/>
            <w:r w:rsidRPr="00D35E82">
              <w:rPr>
                <w:rFonts w:ascii="GHEA Grapalat" w:hAnsi="GHEA Grapalat" w:cs="GHEA Grapalat"/>
                <w:color w:val="000000"/>
                <w:sz w:val="14"/>
                <w:szCs w:val="14"/>
              </w:rPr>
              <w:t>ում</w:t>
            </w:r>
            <w:proofErr w:type="spellEnd"/>
            <w:r w:rsidRPr="00D35E82">
              <w:rPr>
                <w:rFonts w:ascii="GHEA Grapalat" w:hAnsi="GHEA Grapalat" w:cs="GHEA Grapalat"/>
                <w:color w:val="000000"/>
                <w:sz w:val="14"/>
                <w:szCs w:val="14"/>
              </w:rPr>
              <w:t xml:space="preserve">` 2,0-ից </w:t>
            </w:r>
            <w:proofErr w:type="spellStart"/>
            <w:r w:rsidRPr="00D35E82">
              <w:rPr>
                <w:rFonts w:ascii="GHEA Grapalat" w:hAnsi="GHEA Grapalat" w:cs="GHEA Grapalat"/>
                <w:color w:val="000000"/>
                <w:sz w:val="14"/>
                <w:szCs w:val="14"/>
              </w:rPr>
              <w:t>մինչև</w:t>
            </w:r>
            <w:proofErr w:type="spellEnd"/>
            <w:r w:rsidRPr="00D35E82">
              <w:rPr>
                <w:rFonts w:ascii="GHEA Grapalat" w:hAnsi="GHEA Grapalat" w:cs="GHEA Grapalat"/>
                <w:color w:val="000000"/>
                <w:sz w:val="14"/>
                <w:szCs w:val="14"/>
              </w:rPr>
              <w:t xml:space="preserve"> 4,5 մմ2</w:t>
            </w:r>
            <w:r w:rsidRPr="00D35E82">
              <w:rPr>
                <w:rFonts w:ascii="Courier New" w:hAnsi="Courier New" w:cs="Courier New"/>
                <w:color w:val="000000"/>
                <w:sz w:val="14"/>
                <w:szCs w:val="14"/>
              </w:rPr>
              <w:t> </w:t>
            </w:r>
            <w:r w:rsidRPr="00D35E82">
              <w:rPr>
                <w:rFonts w:ascii="GHEA Grapalat" w:hAnsi="GHEA Grapalat" w:cs="GHEA Grapalat"/>
                <w:color w:val="000000"/>
                <w:sz w:val="14"/>
                <w:szCs w:val="14"/>
              </w:rPr>
              <w:t xml:space="preserve">/վ, </w:t>
            </w:r>
            <w:proofErr w:type="spellStart"/>
            <w:r w:rsidRPr="00D35E82">
              <w:rPr>
                <w:rFonts w:ascii="GHEA Grapalat" w:hAnsi="GHEA Grapalat" w:cs="GHEA Grapalat"/>
                <w:color w:val="000000"/>
                <w:sz w:val="14"/>
                <w:szCs w:val="14"/>
              </w:rPr>
              <w:t>պղտորման</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ջերմաստիճանը</w:t>
            </w:r>
            <w:proofErr w:type="spellEnd"/>
            <w:r w:rsidRPr="00D35E82">
              <w:rPr>
                <w:rFonts w:ascii="GHEA Grapalat" w:hAnsi="GHEA Grapalat" w:cs="GHEA Grapalat"/>
                <w:color w:val="000000"/>
                <w:sz w:val="14"/>
                <w:szCs w:val="14"/>
              </w:rPr>
              <w:t>` 00</w:t>
            </w:r>
            <w:r w:rsidRPr="00D35E82">
              <w:rPr>
                <w:rFonts w:ascii="Courier New" w:hAnsi="Courier New" w:cs="Courier New"/>
                <w:color w:val="000000"/>
                <w:sz w:val="14"/>
                <w:szCs w:val="14"/>
              </w:rPr>
              <w:t> </w:t>
            </w:r>
            <w:r w:rsidRPr="00D35E82">
              <w:rPr>
                <w:rFonts w:ascii="GHEA Grapalat" w:hAnsi="GHEA Grapalat" w:cs="GHEA Grapalat"/>
                <w:color w:val="000000"/>
                <w:sz w:val="14"/>
                <w:szCs w:val="14"/>
              </w:rPr>
              <w:t>C-</w:t>
            </w:r>
            <w:proofErr w:type="spellStart"/>
            <w:r w:rsidRPr="00D35E82">
              <w:rPr>
                <w:rFonts w:ascii="GHEA Grapalat" w:hAnsi="GHEA Grapalat" w:cs="GHEA Grapalat"/>
                <w:color w:val="000000"/>
                <w:sz w:val="14"/>
                <w:szCs w:val="14"/>
              </w:rPr>
              <w:t>ից</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ոչ</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բարձր</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անվտանգությունը</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մակնշումը</w:t>
            </w:r>
            <w:proofErr w:type="spellEnd"/>
            <w:r w:rsidRPr="00D35E82">
              <w:rPr>
                <w:rFonts w:ascii="GHEA Grapalat" w:hAnsi="GHEA Grapalat" w:cs="GHEA Grapalat"/>
                <w:color w:val="000000"/>
                <w:sz w:val="14"/>
                <w:szCs w:val="14"/>
              </w:rPr>
              <w:t xml:space="preserve"> և </w:t>
            </w:r>
            <w:proofErr w:type="spellStart"/>
            <w:r w:rsidRPr="00D35E82">
              <w:rPr>
                <w:rFonts w:ascii="GHEA Grapalat" w:hAnsi="GHEA Grapalat" w:cs="GHEA Grapalat"/>
                <w:color w:val="000000"/>
                <w:sz w:val="14"/>
                <w:szCs w:val="14"/>
              </w:rPr>
              <w:t>փաթեթավորումը</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ըստ</w:t>
            </w:r>
            <w:proofErr w:type="spellEnd"/>
            <w:r w:rsidRPr="00D35E82">
              <w:rPr>
                <w:rFonts w:ascii="GHEA Grapalat" w:hAnsi="GHEA Grapalat" w:cs="GHEA Grapalat"/>
                <w:color w:val="000000"/>
                <w:sz w:val="14"/>
                <w:szCs w:val="14"/>
              </w:rPr>
              <w:t xml:space="preserve"> ՀՀ </w:t>
            </w:r>
            <w:proofErr w:type="spellStart"/>
            <w:r w:rsidRPr="00D35E82">
              <w:rPr>
                <w:rFonts w:ascii="GHEA Grapalat" w:hAnsi="GHEA Grapalat" w:cs="GHEA Grapalat"/>
                <w:color w:val="000000"/>
                <w:sz w:val="14"/>
                <w:szCs w:val="14"/>
              </w:rPr>
              <w:t>կառավարության</w:t>
            </w:r>
            <w:proofErr w:type="spellEnd"/>
            <w:r w:rsidRPr="00D35E82">
              <w:rPr>
                <w:rFonts w:ascii="GHEA Grapalat" w:hAnsi="GHEA Grapalat" w:cs="GHEA Grapalat"/>
                <w:color w:val="000000"/>
                <w:sz w:val="14"/>
                <w:szCs w:val="14"/>
              </w:rPr>
              <w:t xml:space="preserve"> 2004թ. </w:t>
            </w:r>
            <w:proofErr w:type="spellStart"/>
            <w:r w:rsidRPr="00D35E82">
              <w:rPr>
                <w:rFonts w:ascii="GHEA Grapalat" w:hAnsi="GHEA Grapalat" w:cs="GHEA Grapalat"/>
                <w:color w:val="000000"/>
                <w:sz w:val="14"/>
                <w:szCs w:val="14"/>
              </w:rPr>
              <w:t>նոյեմբերի</w:t>
            </w:r>
            <w:proofErr w:type="spellEnd"/>
            <w:r w:rsidRPr="00D35E82">
              <w:rPr>
                <w:rFonts w:ascii="GHEA Grapalat" w:hAnsi="GHEA Grapalat" w:cs="GHEA Grapalat"/>
                <w:color w:val="000000"/>
                <w:sz w:val="14"/>
                <w:szCs w:val="14"/>
              </w:rPr>
              <w:t xml:space="preserve"> 11-ի N 1592-Ն </w:t>
            </w:r>
            <w:proofErr w:type="spellStart"/>
            <w:r w:rsidRPr="00D35E82">
              <w:rPr>
                <w:rFonts w:ascii="GHEA Grapalat" w:hAnsi="GHEA Grapalat" w:cs="GHEA Grapalat"/>
                <w:color w:val="000000"/>
                <w:sz w:val="14"/>
                <w:szCs w:val="14"/>
              </w:rPr>
              <w:t>որոշմամբ</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հաստատված</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Ներքին</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այրման</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շարժիչային</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վառելիքների</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տեխնիկական</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կանոնակարգի</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Մատակարարումը</w:t>
            </w:r>
            <w:proofErr w:type="spellEnd"/>
            <w:r w:rsidRPr="00D35E82">
              <w:rPr>
                <w:rFonts w:ascii="GHEA Grapalat" w:hAnsi="GHEA Grapalat" w:cs="GHEA Grapalat"/>
                <w:color w:val="000000"/>
                <w:sz w:val="14"/>
                <w:szCs w:val="14"/>
              </w:rPr>
              <w:t xml:space="preserve">՝ </w:t>
            </w:r>
            <w:proofErr w:type="spellStart"/>
            <w:r w:rsidRPr="00D35E82">
              <w:rPr>
                <w:rFonts w:ascii="GHEA Grapalat" w:hAnsi="GHEA Grapalat" w:cs="GHEA Grapalat"/>
                <w:color w:val="000000"/>
                <w:sz w:val="14"/>
                <w:szCs w:val="14"/>
              </w:rPr>
              <w:t>կտրոնային</w:t>
            </w:r>
            <w:proofErr w:type="spellEnd"/>
            <w:r w:rsidRPr="00D35E82">
              <w:rPr>
                <w:rFonts w:ascii="GHEA Grapalat" w:hAnsi="GHEA Grapalat" w:cs="GHEA Grapalat"/>
                <w:color w:val="000000"/>
                <w:sz w:val="14"/>
                <w:szCs w:val="14"/>
              </w:rPr>
              <w:t>:</w:t>
            </w:r>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Կտրոններն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ուժի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մեջ</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լինեն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մատակարարման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օրվան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հաջորդող</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առնվազն</w:t>
            </w:r>
            <w:proofErr w:type="spellEnd"/>
            <w:r w:rsidRPr="00131E9C">
              <w:rPr>
                <w:rFonts w:ascii="GHEA Grapalat" w:hAnsi="GHEA Grapalat"/>
                <w:b/>
                <w:bCs/>
                <w:i/>
                <w:iCs/>
                <w:sz w:val="14"/>
                <w:szCs w:val="14"/>
              </w:rPr>
              <w:t xml:space="preserve"> 12 </w:t>
            </w:r>
            <w:proofErr w:type="spellStart"/>
            <w:r w:rsidRPr="00131E9C">
              <w:rPr>
                <w:rFonts w:ascii="GHEA Grapalat" w:hAnsi="GHEA Grapalat"/>
                <w:b/>
                <w:bCs/>
                <w:i/>
                <w:iCs/>
                <w:sz w:val="14"/>
                <w:szCs w:val="14"/>
              </w:rPr>
              <w:t>ամսվա</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ընթացքում</w:t>
            </w:r>
            <w:proofErr w:type="spellEnd"/>
            <w:r w:rsidRPr="00131E9C">
              <w:rPr>
                <w:rFonts w:ascii="GHEA Grapalat" w:hAnsi="GHEA Grapalat"/>
                <w:b/>
                <w:bCs/>
                <w:i/>
                <w:iCs/>
                <w:sz w:val="14"/>
                <w:szCs w:val="14"/>
              </w:rPr>
              <w:t xml:space="preserve">:  • </w:t>
            </w:r>
            <w:proofErr w:type="spellStart"/>
            <w:r w:rsidRPr="00131E9C">
              <w:rPr>
                <w:rFonts w:ascii="GHEA Grapalat" w:hAnsi="GHEA Grapalat"/>
                <w:b/>
                <w:bCs/>
                <w:i/>
                <w:iCs/>
                <w:sz w:val="14"/>
                <w:szCs w:val="14"/>
              </w:rPr>
              <w:t>Երևան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քաղաքում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առնվազն</w:t>
            </w:r>
            <w:proofErr w:type="spellEnd"/>
            <w:r w:rsidRPr="00131E9C">
              <w:rPr>
                <w:rFonts w:ascii="GHEA Grapalat" w:hAnsi="GHEA Grapalat"/>
                <w:b/>
                <w:bCs/>
                <w:i/>
                <w:iCs/>
                <w:sz w:val="14"/>
                <w:szCs w:val="14"/>
              </w:rPr>
              <w:t xml:space="preserve"> 10 </w:t>
            </w:r>
            <w:proofErr w:type="spellStart"/>
            <w:r w:rsidRPr="00131E9C">
              <w:rPr>
                <w:rFonts w:ascii="GHEA Grapalat" w:hAnsi="GHEA Grapalat"/>
                <w:b/>
                <w:bCs/>
                <w:i/>
                <w:iCs/>
                <w:sz w:val="14"/>
                <w:szCs w:val="14"/>
              </w:rPr>
              <w:t>բենզալցակայանների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առկայություն</w:t>
            </w:r>
            <w:proofErr w:type="spellEnd"/>
            <w:r w:rsidRPr="00131E9C">
              <w:rPr>
                <w:rFonts w:ascii="GHEA Grapalat" w:hAnsi="GHEA Grapalat"/>
                <w:b/>
                <w:bCs/>
                <w:i/>
                <w:iCs/>
                <w:sz w:val="14"/>
                <w:szCs w:val="14"/>
              </w:rPr>
              <w:t xml:space="preserve">,  • ՀՀ </w:t>
            </w:r>
            <w:proofErr w:type="spellStart"/>
            <w:r w:rsidRPr="00131E9C">
              <w:rPr>
                <w:rFonts w:ascii="GHEA Grapalat" w:hAnsi="GHEA Grapalat"/>
                <w:b/>
                <w:bCs/>
                <w:i/>
                <w:iCs/>
                <w:sz w:val="14"/>
                <w:szCs w:val="14"/>
              </w:rPr>
              <w:t>մարզերի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բոլոր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քաղաքներում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առնվազն</w:t>
            </w:r>
            <w:proofErr w:type="spellEnd"/>
            <w:r w:rsidRPr="00131E9C">
              <w:rPr>
                <w:rFonts w:ascii="GHEA Grapalat" w:hAnsi="GHEA Grapalat"/>
                <w:b/>
                <w:bCs/>
                <w:i/>
                <w:iCs/>
                <w:sz w:val="14"/>
                <w:szCs w:val="14"/>
              </w:rPr>
              <w:t xml:space="preserve"> 1 </w:t>
            </w:r>
            <w:proofErr w:type="spellStart"/>
            <w:r w:rsidRPr="00131E9C">
              <w:rPr>
                <w:rFonts w:ascii="GHEA Grapalat" w:hAnsi="GHEA Grapalat"/>
                <w:b/>
                <w:bCs/>
                <w:i/>
                <w:iCs/>
                <w:sz w:val="14"/>
                <w:szCs w:val="14"/>
              </w:rPr>
              <w:t>բենզալցակայանի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առկայություն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կամ</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համապատասխան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այլ</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բենզալցակայանների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հետ</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կնքված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պայմանագրերի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առկայություն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կտրոններով</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բենզինի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մատակարարումն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ապահովելու</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համար</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Բենզալցակայանների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ցանկը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մասնակիցը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ներկայացնի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հայտով</w:t>
            </w:r>
            <w:proofErr w:type="spellEnd"/>
            <w:r w:rsidRPr="00131E9C">
              <w:rPr>
                <w:rFonts w:ascii="GHEA Grapalat" w:hAnsi="GHEA Grapalat"/>
                <w:b/>
                <w:bCs/>
                <w:i/>
                <w:iCs/>
                <w:sz w:val="14"/>
                <w:szCs w:val="14"/>
              </w:rPr>
              <w:t>:  •</w:t>
            </w:r>
            <w:proofErr w:type="spellStart"/>
            <w:r w:rsidRPr="00131E9C">
              <w:rPr>
                <w:rFonts w:ascii="GHEA Grapalat" w:hAnsi="GHEA Grapalat"/>
                <w:b/>
                <w:bCs/>
                <w:i/>
                <w:iCs/>
                <w:sz w:val="14"/>
                <w:szCs w:val="14"/>
              </w:rPr>
              <w:t>Կտրոնները</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պետք</w:t>
            </w:r>
            <w:proofErr w:type="spellEnd"/>
            <w:r w:rsidRPr="00131E9C">
              <w:rPr>
                <w:rFonts w:ascii="GHEA Grapalat" w:hAnsi="GHEA Grapalat"/>
                <w:b/>
                <w:bCs/>
                <w:i/>
                <w:iCs/>
                <w:sz w:val="14"/>
                <w:szCs w:val="14"/>
              </w:rPr>
              <w:t xml:space="preserve"> է </w:t>
            </w:r>
            <w:proofErr w:type="spellStart"/>
            <w:r w:rsidRPr="00131E9C">
              <w:rPr>
                <w:rFonts w:ascii="GHEA Grapalat" w:hAnsi="GHEA Grapalat"/>
                <w:b/>
                <w:bCs/>
                <w:i/>
                <w:iCs/>
                <w:sz w:val="14"/>
                <w:szCs w:val="14"/>
              </w:rPr>
              <w:t>տրամադրվեն</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մատակարարի</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կողմից</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կնքված</w:t>
            </w:r>
            <w:proofErr w:type="spellEnd"/>
            <w:r w:rsidRPr="00131E9C">
              <w:rPr>
                <w:rFonts w:ascii="GHEA Grapalat" w:hAnsi="GHEA Grapalat"/>
                <w:b/>
                <w:bCs/>
                <w:i/>
                <w:iCs/>
                <w:sz w:val="14"/>
                <w:szCs w:val="14"/>
              </w:rPr>
              <w:t xml:space="preserve"> </w:t>
            </w:r>
            <w:proofErr w:type="spellStart"/>
            <w:r w:rsidRPr="00131E9C">
              <w:rPr>
                <w:rFonts w:ascii="GHEA Grapalat" w:hAnsi="GHEA Grapalat"/>
                <w:b/>
                <w:bCs/>
                <w:i/>
                <w:iCs/>
                <w:sz w:val="14"/>
                <w:szCs w:val="14"/>
              </w:rPr>
              <w:t>վիճակում</w:t>
            </w:r>
            <w:proofErr w:type="spellEnd"/>
            <w:r w:rsidRPr="00131E9C">
              <w:rPr>
                <w:rFonts w:ascii="GHEA Grapalat" w:hAnsi="GHEA Grapalat"/>
                <w:b/>
                <w:bCs/>
                <w:i/>
                <w:iCs/>
                <w:sz w:val="14"/>
                <w:szCs w:val="14"/>
              </w:rPr>
              <w:t>:</w:t>
            </w:r>
          </w:p>
        </w:tc>
        <w:tc>
          <w:tcPr>
            <w:tcW w:w="1276" w:type="dxa"/>
            <w:vMerge w:val="restart"/>
            <w:vAlign w:val="center"/>
          </w:tcPr>
          <w:p w14:paraId="3C0D8FFC" w14:textId="19BF31F0" w:rsidR="000B1F86" w:rsidRPr="000128AB" w:rsidRDefault="000B1F86" w:rsidP="00543956">
            <w:pPr>
              <w:jc w:val="center"/>
              <w:rPr>
                <w:rFonts w:ascii="GHEA Grapalat" w:hAnsi="GHEA Grapalat"/>
                <w:sz w:val="16"/>
                <w:szCs w:val="16"/>
              </w:rPr>
            </w:pPr>
            <w:proofErr w:type="spellStart"/>
            <w:r>
              <w:rPr>
                <w:rFonts w:ascii="GHEA Grapalat" w:hAnsi="GHEA Grapalat"/>
                <w:sz w:val="16"/>
                <w:szCs w:val="16"/>
              </w:rPr>
              <w:t>լիտր</w:t>
            </w:r>
            <w:proofErr w:type="spellEnd"/>
          </w:p>
        </w:tc>
        <w:tc>
          <w:tcPr>
            <w:tcW w:w="992" w:type="dxa"/>
            <w:vMerge w:val="restart"/>
            <w:vAlign w:val="center"/>
          </w:tcPr>
          <w:p w14:paraId="6F598B37" w14:textId="159FB590" w:rsidR="000B1F86" w:rsidRPr="007661BD" w:rsidRDefault="000B1F86" w:rsidP="00543956">
            <w:pPr>
              <w:jc w:val="center"/>
              <w:rPr>
                <w:rFonts w:ascii="GHEA Grapalat" w:hAnsi="GHEA Grapalat"/>
                <w:sz w:val="20"/>
              </w:rPr>
            </w:pPr>
          </w:p>
        </w:tc>
        <w:tc>
          <w:tcPr>
            <w:tcW w:w="851" w:type="dxa"/>
            <w:vMerge w:val="restart"/>
            <w:vAlign w:val="center"/>
          </w:tcPr>
          <w:p w14:paraId="593EA08F" w14:textId="11BEC9F2" w:rsidR="000B1F86" w:rsidRPr="00593608" w:rsidRDefault="000B1F86" w:rsidP="00543956">
            <w:pPr>
              <w:jc w:val="center"/>
              <w:rPr>
                <w:rFonts w:ascii="GHEA Grapalat" w:hAnsi="GHEA Grapalat"/>
                <w:sz w:val="18"/>
                <w:szCs w:val="18"/>
              </w:rPr>
            </w:pPr>
          </w:p>
        </w:tc>
        <w:tc>
          <w:tcPr>
            <w:tcW w:w="1276" w:type="dxa"/>
            <w:vMerge w:val="restart"/>
            <w:vAlign w:val="center"/>
          </w:tcPr>
          <w:p w14:paraId="201EAC22" w14:textId="67A09A94" w:rsidR="000B1F86" w:rsidRPr="007661BD" w:rsidRDefault="000B1F86" w:rsidP="00543956">
            <w:pPr>
              <w:jc w:val="center"/>
              <w:rPr>
                <w:rFonts w:ascii="GHEA Grapalat" w:hAnsi="GHEA Grapalat"/>
                <w:sz w:val="20"/>
              </w:rPr>
            </w:pPr>
            <w:r>
              <w:rPr>
                <w:rFonts w:ascii="GHEA Grapalat" w:hAnsi="GHEA Grapalat" w:cs="Arial"/>
                <w:sz w:val="20"/>
                <w:szCs w:val="20"/>
              </w:rPr>
              <w:t>6000</w:t>
            </w:r>
          </w:p>
        </w:tc>
        <w:tc>
          <w:tcPr>
            <w:tcW w:w="708" w:type="dxa"/>
            <w:vMerge/>
            <w:vAlign w:val="bottom"/>
          </w:tcPr>
          <w:p w14:paraId="52A27739" w14:textId="14C27743" w:rsidR="000B1F86" w:rsidRPr="00A71D81" w:rsidRDefault="000B1F86" w:rsidP="00543956">
            <w:pPr>
              <w:jc w:val="center"/>
              <w:rPr>
                <w:rFonts w:ascii="GHEA Grapalat" w:hAnsi="GHEA Grapalat"/>
                <w:sz w:val="20"/>
              </w:rPr>
            </w:pPr>
          </w:p>
        </w:tc>
        <w:tc>
          <w:tcPr>
            <w:tcW w:w="851" w:type="dxa"/>
            <w:tcBorders>
              <w:right w:val="single" w:sz="4" w:space="0" w:color="auto"/>
            </w:tcBorders>
            <w:vAlign w:val="center"/>
          </w:tcPr>
          <w:p w14:paraId="3DC4A76A" w14:textId="1B1F23B7" w:rsidR="000B1F86" w:rsidRPr="002F1B9A" w:rsidRDefault="000B1F86" w:rsidP="00543956">
            <w:pPr>
              <w:jc w:val="center"/>
              <w:rPr>
                <w:rFonts w:ascii="GHEA Grapalat" w:hAnsi="GHEA Grapalat"/>
                <w:b/>
                <w:bCs/>
                <w:sz w:val="20"/>
              </w:rPr>
            </w:pPr>
            <w:r>
              <w:rPr>
                <w:rFonts w:ascii="GHEA Grapalat" w:hAnsi="GHEA Grapalat" w:cs="Arial"/>
                <w:sz w:val="20"/>
                <w:szCs w:val="20"/>
              </w:rPr>
              <w:t>3000</w:t>
            </w:r>
          </w:p>
        </w:tc>
        <w:tc>
          <w:tcPr>
            <w:tcW w:w="1701" w:type="dxa"/>
            <w:tcBorders>
              <w:top w:val="single" w:sz="4" w:space="0" w:color="auto"/>
              <w:left w:val="single" w:sz="4" w:space="0" w:color="auto"/>
              <w:right w:val="single" w:sz="4" w:space="0" w:color="auto"/>
            </w:tcBorders>
            <w:vAlign w:val="center"/>
          </w:tcPr>
          <w:p w14:paraId="3C5761F4" w14:textId="057C5437" w:rsidR="000B1F86" w:rsidRPr="00A71D81" w:rsidRDefault="000B1F86" w:rsidP="0084160D">
            <w:pPr>
              <w:jc w:val="center"/>
              <w:rPr>
                <w:rFonts w:ascii="GHEA Grapalat" w:hAnsi="GHEA Grapalat"/>
                <w:sz w:val="20"/>
              </w:rPr>
            </w:pPr>
            <w:proofErr w:type="spellStart"/>
            <w:r w:rsidRPr="006C46EE">
              <w:rPr>
                <w:rFonts w:ascii="GHEA Grapalat" w:hAnsi="GHEA Grapalat"/>
                <w:sz w:val="20"/>
              </w:rPr>
              <w:t>Մինչև</w:t>
            </w:r>
            <w:proofErr w:type="spellEnd"/>
            <w:r w:rsidRPr="006C46EE">
              <w:rPr>
                <w:rFonts w:ascii="GHEA Grapalat" w:hAnsi="GHEA Grapalat"/>
                <w:sz w:val="20"/>
              </w:rPr>
              <w:t xml:space="preserve"> 3</w:t>
            </w:r>
            <w:r>
              <w:rPr>
                <w:rFonts w:ascii="GHEA Grapalat" w:hAnsi="GHEA Grapalat"/>
                <w:sz w:val="20"/>
              </w:rPr>
              <w:t>0</w:t>
            </w:r>
            <w:r w:rsidRPr="006C46EE">
              <w:rPr>
                <w:rFonts w:ascii="GHEA Grapalat" w:hAnsi="GHEA Grapalat"/>
                <w:sz w:val="20"/>
              </w:rPr>
              <w:t>.0</w:t>
            </w:r>
            <w:r w:rsidR="007602D4">
              <w:rPr>
                <w:rFonts w:ascii="GHEA Grapalat" w:hAnsi="GHEA Grapalat"/>
                <w:sz w:val="20"/>
              </w:rPr>
              <w:t>6</w:t>
            </w:r>
            <w:r w:rsidRPr="006C46EE">
              <w:rPr>
                <w:rFonts w:ascii="GHEA Grapalat" w:hAnsi="GHEA Grapalat"/>
                <w:sz w:val="20"/>
              </w:rPr>
              <w:t>.2026թ.</w:t>
            </w:r>
          </w:p>
        </w:tc>
      </w:tr>
      <w:tr w:rsidR="000B1F86" w:rsidRPr="00A71D81" w14:paraId="6D33D747" w14:textId="77777777" w:rsidTr="0084160D">
        <w:trPr>
          <w:trHeight w:val="96"/>
        </w:trPr>
        <w:tc>
          <w:tcPr>
            <w:tcW w:w="993" w:type="dxa"/>
            <w:vMerge/>
            <w:vAlign w:val="center"/>
          </w:tcPr>
          <w:p w14:paraId="22C1BB86" w14:textId="77777777" w:rsidR="000B1F86" w:rsidRPr="000413B5" w:rsidRDefault="000B1F86" w:rsidP="00543956">
            <w:pPr>
              <w:pStyle w:val="ListParagraph"/>
              <w:numPr>
                <w:ilvl w:val="0"/>
                <w:numId w:val="32"/>
              </w:numPr>
              <w:jc w:val="center"/>
              <w:rPr>
                <w:rFonts w:ascii="GHEA Grapalat" w:hAnsi="GHEA Grapalat"/>
                <w:sz w:val="20"/>
              </w:rPr>
            </w:pPr>
          </w:p>
        </w:tc>
        <w:tc>
          <w:tcPr>
            <w:tcW w:w="1559" w:type="dxa"/>
            <w:vMerge/>
            <w:vAlign w:val="center"/>
          </w:tcPr>
          <w:p w14:paraId="7D43BA13" w14:textId="77777777" w:rsidR="000B1F86" w:rsidRDefault="000B1F86" w:rsidP="00D32ED0">
            <w:pPr>
              <w:jc w:val="center"/>
              <w:rPr>
                <w:rFonts w:ascii="Arial LatArm" w:hAnsi="Arial LatArm" w:cs="Arial"/>
                <w:sz w:val="20"/>
                <w:szCs w:val="20"/>
              </w:rPr>
            </w:pPr>
          </w:p>
        </w:tc>
        <w:tc>
          <w:tcPr>
            <w:tcW w:w="1701" w:type="dxa"/>
            <w:vMerge/>
            <w:vAlign w:val="center"/>
          </w:tcPr>
          <w:p w14:paraId="2A466629" w14:textId="77777777" w:rsidR="000B1F86" w:rsidRDefault="000B1F86" w:rsidP="00543956">
            <w:pPr>
              <w:jc w:val="center"/>
              <w:rPr>
                <w:rFonts w:ascii="GHEA Grapalat" w:hAnsi="GHEA Grapalat" w:cs="Arial"/>
                <w:color w:val="000000"/>
                <w:sz w:val="16"/>
                <w:szCs w:val="16"/>
              </w:rPr>
            </w:pPr>
          </w:p>
        </w:tc>
        <w:tc>
          <w:tcPr>
            <w:tcW w:w="2976" w:type="dxa"/>
            <w:vMerge/>
          </w:tcPr>
          <w:p w14:paraId="69CA0517" w14:textId="77777777" w:rsidR="000B1F86" w:rsidRPr="00BE382D" w:rsidRDefault="000B1F86" w:rsidP="00543956">
            <w:pPr>
              <w:jc w:val="center"/>
              <w:rPr>
                <w:rFonts w:ascii="GHEA Grapalat" w:hAnsi="GHEA Grapalat" w:cs="Calibri"/>
                <w:i/>
                <w:iCs/>
                <w:color w:val="000000"/>
                <w:sz w:val="14"/>
                <w:szCs w:val="14"/>
              </w:rPr>
            </w:pPr>
          </w:p>
        </w:tc>
        <w:tc>
          <w:tcPr>
            <w:tcW w:w="1276" w:type="dxa"/>
            <w:vMerge/>
            <w:vAlign w:val="center"/>
          </w:tcPr>
          <w:p w14:paraId="0632272A" w14:textId="77777777" w:rsidR="000B1F86" w:rsidRDefault="000B1F86" w:rsidP="00543956">
            <w:pPr>
              <w:jc w:val="center"/>
              <w:rPr>
                <w:rFonts w:ascii="GHEA Grapalat" w:hAnsi="GHEA Grapalat"/>
                <w:sz w:val="16"/>
                <w:szCs w:val="16"/>
              </w:rPr>
            </w:pPr>
          </w:p>
        </w:tc>
        <w:tc>
          <w:tcPr>
            <w:tcW w:w="992" w:type="dxa"/>
            <w:vMerge/>
            <w:vAlign w:val="center"/>
          </w:tcPr>
          <w:p w14:paraId="4D1527A3" w14:textId="77777777" w:rsidR="000B1F86" w:rsidRPr="007661BD" w:rsidRDefault="000B1F86" w:rsidP="00543956">
            <w:pPr>
              <w:jc w:val="center"/>
              <w:rPr>
                <w:rFonts w:ascii="GHEA Grapalat" w:hAnsi="GHEA Grapalat"/>
                <w:sz w:val="20"/>
              </w:rPr>
            </w:pPr>
          </w:p>
        </w:tc>
        <w:tc>
          <w:tcPr>
            <w:tcW w:w="851" w:type="dxa"/>
            <w:vMerge/>
            <w:vAlign w:val="center"/>
          </w:tcPr>
          <w:p w14:paraId="3F9E6697" w14:textId="77777777" w:rsidR="000B1F86" w:rsidRPr="00593608" w:rsidRDefault="000B1F86" w:rsidP="00543956">
            <w:pPr>
              <w:jc w:val="center"/>
              <w:rPr>
                <w:rFonts w:ascii="GHEA Grapalat" w:hAnsi="GHEA Grapalat"/>
                <w:sz w:val="18"/>
                <w:szCs w:val="18"/>
              </w:rPr>
            </w:pPr>
          </w:p>
        </w:tc>
        <w:tc>
          <w:tcPr>
            <w:tcW w:w="1276" w:type="dxa"/>
            <w:vMerge/>
            <w:vAlign w:val="center"/>
          </w:tcPr>
          <w:p w14:paraId="3AD2888C" w14:textId="77777777" w:rsidR="000B1F86" w:rsidRDefault="000B1F86" w:rsidP="00543956">
            <w:pPr>
              <w:jc w:val="center"/>
              <w:rPr>
                <w:rFonts w:ascii="GHEA Grapalat" w:hAnsi="GHEA Grapalat" w:cs="Arial"/>
                <w:sz w:val="20"/>
                <w:szCs w:val="20"/>
              </w:rPr>
            </w:pPr>
          </w:p>
        </w:tc>
        <w:tc>
          <w:tcPr>
            <w:tcW w:w="708" w:type="dxa"/>
            <w:vMerge/>
            <w:vAlign w:val="bottom"/>
          </w:tcPr>
          <w:p w14:paraId="39CD2698" w14:textId="77777777" w:rsidR="000B1F86" w:rsidRPr="00A71D81" w:rsidRDefault="000B1F86" w:rsidP="00543956">
            <w:pPr>
              <w:jc w:val="center"/>
              <w:rPr>
                <w:rFonts w:ascii="GHEA Grapalat" w:hAnsi="GHEA Grapalat"/>
                <w:sz w:val="20"/>
              </w:rPr>
            </w:pPr>
          </w:p>
        </w:tc>
        <w:tc>
          <w:tcPr>
            <w:tcW w:w="851" w:type="dxa"/>
            <w:tcBorders>
              <w:bottom w:val="single" w:sz="4" w:space="0" w:color="auto"/>
              <w:right w:val="single" w:sz="4" w:space="0" w:color="auto"/>
            </w:tcBorders>
            <w:vAlign w:val="center"/>
          </w:tcPr>
          <w:p w14:paraId="0E4E76DB" w14:textId="0CB85599" w:rsidR="000B1F86" w:rsidRDefault="000B1F86" w:rsidP="00543956">
            <w:pPr>
              <w:jc w:val="center"/>
              <w:rPr>
                <w:rFonts w:ascii="GHEA Grapalat" w:hAnsi="GHEA Grapalat" w:cs="Arial"/>
                <w:sz w:val="20"/>
                <w:szCs w:val="20"/>
              </w:rPr>
            </w:pPr>
            <w:r>
              <w:rPr>
                <w:rFonts w:ascii="GHEA Grapalat" w:hAnsi="GHEA Grapalat" w:cs="Arial"/>
                <w:sz w:val="20"/>
                <w:szCs w:val="20"/>
              </w:rPr>
              <w:t>3000</w:t>
            </w:r>
          </w:p>
        </w:tc>
        <w:tc>
          <w:tcPr>
            <w:tcW w:w="1701" w:type="dxa"/>
            <w:tcBorders>
              <w:left w:val="single" w:sz="4" w:space="0" w:color="auto"/>
              <w:bottom w:val="single" w:sz="4" w:space="0" w:color="auto"/>
              <w:right w:val="single" w:sz="4" w:space="0" w:color="auto"/>
            </w:tcBorders>
            <w:vAlign w:val="center"/>
          </w:tcPr>
          <w:p w14:paraId="733256AB" w14:textId="1CB14055" w:rsidR="000B1F86" w:rsidRPr="00A71D81" w:rsidRDefault="000B1F86" w:rsidP="0084160D">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25.</w:t>
            </w:r>
            <w:r>
              <w:rPr>
                <w:rFonts w:ascii="GHEA Grapalat" w:hAnsi="GHEA Grapalat"/>
                <w:sz w:val="20"/>
              </w:rPr>
              <w:t>1</w:t>
            </w:r>
            <w:r w:rsidR="00080131">
              <w:rPr>
                <w:rFonts w:ascii="GHEA Grapalat" w:hAnsi="GHEA Grapalat"/>
                <w:sz w:val="20"/>
              </w:rPr>
              <w:t>2</w:t>
            </w:r>
            <w:r>
              <w:rPr>
                <w:rFonts w:ascii="GHEA Grapalat" w:hAnsi="GHEA Grapalat"/>
                <w:sz w:val="20"/>
              </w:rPr>
              <w:t>.2026թ.</w:t>
            </w: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lastRenderedPageBreak/>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AA1DC6"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AA1DC6"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225D518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w:t>
      </w:r>
      <w:r w:rsidR="0079378D">
        <w:rPr>
          <w:rFonts w:ascii="GHEA Grapalat" w:hAnsi="GHEA Grapalat"/>
          <w:i/>
          <w:sz w:val="18"/>
        </w:rPr>
        <w:t xml:space="preserve"> </w:t>
      </w:r>
      <w:r w:rsidRPr="00A71D81">
        <w:rPr>
          <w:rFonts w:ascii="GHEA Grapalat" w:hAnsi="GHEA Grapalat"/>
          <w:i/>
          <w:sz w:val="18"/>
          <w:lang w:val="hy-AM"/>
        </w:rPr>
        <w:t xml:space="preserve">թ. կնքված </w:t>
      </w:r>
    </w:p>
    <w:p w14:paraId="72DF4D04" w14:textId="17F85BA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C4985">
        <w:rPr>
          <w:rFonts w:ascii="GHEA Grapalat" w:hAnsi="GHEA Grapalat"/>
          <w:i/>
          <w:sz w:val="18"/>
          <w:lang w:val="hy-AM"/>
        </w:rPr>
        <w:t>ՀՄԿ-ԳՀԱՊՁԲ-26/05</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16"/>
        <w:gridCol w:w="613"/>
        <w:gridCol w:w="602"/>
        <w:gridCol w:w="602"/>
        <w:gridCol w:w="685"/>
        <w:gridCol w:w="821"/>
        <w:gridCol w:w="1181"/>
      </w:tblGrid>
      <w:tr w:rsidR="00071D1C" w:rsidRPr="00A71D81" w14:paraId="3DADF274" w14:textId="77777777" w:rsidTr="00A529F2">
        <w:tc>
          <w:tcPr>
            <w:tcW w:w="15164"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A1DC6" w14:paraId="3B23D777" w14:textId="77777777" w:rsidTr="00A529F2">
        <w:tc>
          <w:tcPr>
            <w:tcW w:w="1980" w:type="dxa"/>
            <w:vAlign w:val="center"/>
          </w:tcPr>
          <w:p w14:paraId="553B200F"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հրավերով</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չափաբաժնի</w:t>
            </w:r>
            <w:proofErr w:type="spellEnd"/>
            <w:r w:rsidRPr="00A529F2">
              <w:rPr>
                <w:rFonts w:ascii="GHEA Grapalat" w:hAnsi="GHEA Grapalat"/>
                <w:sz w:val="16"/>
                <w:szCs w:val="22"/>
              </w:rPr>
              <w:t xml:space="preserve"> </w:t>
            </w:r>
            <w:proofErr w:type="spellStart"/>
            <w:r w:rsidRPr="00A529F2">
              <w:rPr>
                <w:rFonts w:ascii="GHEA Grapalat" w:hAnsi="GHEA Grapalat"/>
                <w:sz w:val="16"/>
                <w:szCs w:val="22"/>
              </w:rPr>
              <w:t>համարը</w:t>
            </w:r>
            <w:proofErr w:type="spellEnd"/>
          </w:p>
        </w:tc>
        <w:tc>
          <w:tcPr>
            <w:tcW w:w="2700" w:type="dxa"/>
            <w:vAlign w:val="center"/>
          </w:tcPr>
          <w:p w14:paraId="5849CA12" w14:textId="77777777" w:rsidR="00071D1C" w:rsidRPr="00A529F2" w:rsidRDefault="00071D1C" w:rsidP="00EF3662">
            <w:pPr>
              <w:jc w:val="center"/>
              <w:rPr>
                <w:rFonts w:ascii="GHEA Grapalat" w:hAnsi="GHEA Grapalat"/>
                <w:sz w:val="16"/>
                <w:szCs w:val="22"/>
                <w:lang w:val="es-ES"/>
              </w:rPr>
            </w:pPr>
            <w:proofErr w:type="spellStart"/>
            <w:r w:rsidRPr="00A529F2">
              <w:rPr>
                <w:rFonts w:ascii="GHEA Grapalat" w:hAnsi="GHEA Grapalat"/>
                <w:sz w:val="16"/>
                <w:szCs w:val="22"/>
              </w:rPr>
              <w:t>գնումների</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պլանով</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նախատեսված</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միջանցիկ</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ծածկագիրը</w:t>
            </w:r>
            <w:proofErr w:type="spellEnd"/>
            <w:r w:rsidRPr="00A529F2">
              <w:rPr>
                <w:rFonts w:ascii="GHEA Grapalat" w:hAnsi="GHEA Grapalat"/>
                <w:sz w:val="16"/>
                <w:szCs w:val="22"/>
                <w:lang w:val="es-ES"/>
              </w:rPr>
              <w:t xml:space="preserve">` </w:t>
            </w:r>
            <w:proofErr w:type="spellStart"/>
            <w:r w:rsidRPr="00A529F2">
              <w:rPr>
                <w:rFonts w:ascii="GHEA Grapalat" w:hAnsi="GHEA Grapalat"/>
                <w:sz w:val="16"/>
                <w:szCs w:val="22"/>
              </w:rPr>
              <w:t>ըստ</w:t>
            </w:r>
            <w:proofErr w:type="spellEnd"/>
            <w:r w:rsidRPr="00A529F2">
              <w:rPr>
                <w:rFonts w:ascii="GHEA Grapalat" w:hAnsi="GHEA Grapalat"/>
                <w:sz w:val="16"/>
                <w:szCs w:val="22"/>
                <w:lang w:val="es-ES"/>
              </w:rPr>
              <w:t xml:space="preserve"> </w:t>
            </w:r>
            <w:r w:rsidRPr="00A529F2">
              <w:rPr>
                <w:rFonts w:ascii="GHEA Grapalat" w:hAnsi="GHEA Grapalat"/>
                <w:sz w:val="16"/>
                <w:szCs w:val="22"/>
              </w:rPr>
              <w:t>ԳՄԱ</w:t>
            </w:r>
            <w:r w:rsidRPr="00A529F2">
              <w:rPr>
                <w:rFonts w:ascii="GHEA Grapalat" w:hAnsi="GHEA Grapalat"/>
                <w:sz w:val="16"/>
                <w:szCs w:val="22"/>
                <w:lang w:val="es-ES"/>
              </w:rPr>
              <w:t xml:space="preserve"> </w:t>
            </w:r>
            <w:proofErr w:type="spellStart"/>
            <w:r w:rsidRPr="00A529F2">
              <w:rPr>
                <w:rFonts w:ascii="GHEA Grapalat" w:hAnsi="GHEA Grapalat"/>
                <w:sz w:val="16"/>
                <w:szCs w:val="22"/>
              </w:rPr>
              <w:t>դասակարգման</w:t>
            </w:r>
            <w:proofErr w:type="spellEnd"/>
            <w:r w:rsidRPr="00A529F2">
              <w:rPr>
                <w:rFonts w:ascii="GHEA Grapalat" w:hAnsi="GHEA Grapalat"/>
                <w:sz w:val="16"/>
                <w:szCs w:val="22"/>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64"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529F2">
        <w:trPr>
          <w:trHeight w:val="1199"/>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1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81F16" w:rsidRPr="00A71D81" w14:paraId="140D6FE5" w14:textId="77777777" w:rsidTr="00A529F2">
        <w:trPr>
          <w:trHeight w:val="967"/>
        </w:trPr>
        <w:tc>
          <w:tcPr>
            <w:tcW w:w="1980" w:type="dxa"/>
            <w:vAlign w:val="center"/>
          </w:tcPr>
          <w:p w14:paraId="3C77A349" w14:textId="76089747" w:rsidR="00981F16" w:rsidRPr="00A71D81" w:rsidRDefault="00981F16" w:rsidP="00981F16">
            <w:pPr>
              <w:jc w:val="center"/>
              <w:rPr>
                <w:rFonts w:ascii="GHEA Grapalat" w:hAnsi="GHEA Grapalat"/>
                <w:sz w:val="20"/>
                <w:lang w:val="es-ES"/>
              </w:rPr>
            </w:pPr>
            <w:bookmarkStart w:id="18" w:name="_GoBack" w:colFirst="3" w:colLast="15"/>
            <w:r>
              <w:rPr>
                <w:rFonts w:ascii="GHEA Grapalat" w:hAnsi="GHEA Grapalat"/>
                <w:sz w:val="20"/>
                <w:lang w:val="es-ES"/>
              </w:rPr>
              <w:t>1</w:t>
            </w:r>
          </w:p>
        </w:tc>
        <w:tc>
          <w:tcPr>
            <w:tcW w:w="2700" w:type="dxa"/>
            <w:vAlign w:val="center"/>
          </w:tcPr>
          <w:p w14:paraId="54BFF871" w14:textId="673E4454" w:rsidR="00981F16" w:rsidRPr="00A71D81" w:rsidRDefault="00981F16" w:rsidP="00981F16">
            <w:pPr>
              <w:jc w:val="center"/>
              <w:rPr>
                <w:rFonts w:ascii="GHEA Grapalat" w:hAnsi="GHEA Grapalat"/>
                <w:sz w:val="20"/>
                <w:lang w:val="es-ES"/>
              </w:rPr>
            </w:pPr>
            <w:r w:rsidRPr="00A529F2">
              <w:rPr>
                <w:rFonts w:ascii="GHEA Grapalat" w:hAnsi="GHEA Grapalat" w:cs="Arial"/>
                <w:sz w:val="20"/>
                <w:szCs w:val="20"/>
              </w:rPr>
              <w:t>09132200</w:t>
            </w:r>
          </w:p>
        </w:tc>
        <w:tc>
          <w:tcPr>
            <w:tcW w:w="2520" w:type="dxa"/>
            <w:vAlign w:val="center"/>
          </w:tcPr>
          <w:p w14:paraId="63AAE77B" w14:textId="0156E2F9" w:rsidR="00981F16" w:rsidRPr="00A71D81" w:rsidRDefault="00981F16" w:rsidP="00981F16">
            <w:pPr>
              <w:jc w:val="center"/>
              <w:rPr>
                <w:rFonts w:ascii="GHEA Grapalat" w:hAnsi="GHEA Grapalat"/>
                <w:sz w:val="20"/>
                <w:lang w:val="es-ES"/>
              </w:rPr>
            </w:pPr>
            <w:proofErr w:type="spellStart"/>
            <w:r w:rsidRPr="00A529F2">
              <w:rPr>
                <w:rFonts w:ascii="GHEA Grapalat" w:hAnsi="GHEA Grapalat" w:cs="Arial"/>
                <w:sz w:val="20"/>
                <w:szCs w:val="20"/>
              </w:rPr>
              <w:t>Բենզին</w:t>
            </w:r>
            <w:proofErr w:type="spellEnd"/>
            <w:r w:rsidRPr="00A529F2">
              <w:rPr>
                <w:rFonts w:ascii="GHEA Grapalat" w:hAnsi="GHEA Grapalat" w:cs="Arial"/>
                <w:sz w:val="20"/>
                <w:szCs w:val="20"/>
              </w:rPr>
              <w:t xml:space="preserve"> </w:t>
            </w:r>
            <w:proofErr w:type="spellStart"/>
            <w:r w:rsidRPr="00A529F2">
              <w:rPr>
                <w:rFonts w:ascii="GHEA Grapalat" w:hAnsi="GHEA Grapalat" w:cs="Arial"/>
                <w:sz w:val="20"/>
                <w:szCs w:val="20"/>
              </w:rPr>
              <w:t>ռեգուլյար</w:t>
            </w:r>
            <w:proofErr w:type="spellEnd"/>
          </w:p>
        </w:tc>
        <w:tc>
          <w:tcPr>
            <w:tcW w:w="474" w:type="dxa"/>
            <w:vAlign w:val="center"/>
          </w:tcPr>
          <w:p w14:paraId="2E7F511F" w14:textId="77777777" w:rsidR="00981F16" w:rsidRPr="00A71D81" w:rsidRDefault="00981F16" w:rsidP="00981F16">
            <w:pPr>
              <w:jc w:val="center"/>
              <w:rPr>
                <w:rFonts w:ascii="GHEA Grapalat" w:hAnsi="GHEA Grapalat"/>
                <w:sz w:val="20"/>
                <w:lang w:val="pt-BR"/>
              </w:rPr>
            </w:pPr>
          </w:p>
          <w:p w14:paraId="765D51E5" w14:textId="77777777" w:rsidR="00981F16" w:rsidRPr="00A71D81" w:rsidRDefault="00981F16" w:rsidP="00981F16">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981F16" w:rsidRPr="00A71D81" w:rsidRDefault="00981F16" w:rsidP="00981F16">
            <w:pPr>
              <w:jc w:val="center"/>
              <w:rPr>
                <w:rFonts w:ascii="GHEA Grapalat" w:hAnsi="GHEA Grapalat"/>
                <w:sz w:val="20"/>
                <w:lang w:val="pt-BR"/>
              </w:rPr>
            </w:pPr>
          </w:p>
          <w:p w14:paraId="13D52C0D" w14:textId="77777777" w:rsidR="00981F16" w:rsidRPr="00A71D81" w:rsidRDefault="00981F16" w:rsidP="00981F16">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981F16" w:rsidRPr="00A71D81" w:rsidRDefault="00981F16" w:rsidP="00981F16">
            <w:pPr>
              <w:jc w:val="center"/>
              <w:rPr>
                <w:rFonts w:ascii="GHEA Grapalat" w:hAnsi="GHEA Grapalat"/>
                <w:sz w:val="20"/>
                <w:lang w:val="pt-BR"/>
              </w:rPr>
            </w:pPr>
          </w:p>
          <w:p w14:paraId="445CF57D" w14:textId="77777777" w:rsidR="00981F16" w:rsidRPr="00A71D81" w:rsidRDefault="00981F16" w:rsidP="00981F1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0E30C14F" w14:textId="77777777" w:rsidR="00981F16" w:rsidRPr="00A71D81" w:rsidRDefault="00981F16" w:rsidP="00981F16">
            <w:pPr>
              <w:jc w:val="center"/>
              <w:rPr>
                <w:rFonts w:ascii="GHEA Grapalat" w:hAnsi="GHEA Grapalat"/>
                <w:sz w:val="20"/>
                <w:lang w:val="pt-BR"/>
              </w:rPr>
            </w:pPr>
          </w:p>
          <w:p w14:paraId="7FF3CD51" w14:textId="7F74A2C0" w:rsidR="00981F16" w:rsidRPr="00A71D81" w:rsidRDefault="00981F16" w:rsidP="00981F1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981F16" w:rsidRPr="00A71D81" w:rsidRDefault="00981F16" w:rsidP="00981F16">
            <w:pPr>
              <w:jc w:val="center"/>
              <w:rPr>
                <w:rFonts w:ascii="GHEA Grapalat" w:hAnsi="GHEA Grapalat"/>
                <w:sz w:val="20"/>
                <w:lang w:val="pt-BR"/>
              </w:rPr>
            </w:pPr>
          </w:p>
          <w:p w14:paraId="70C3E01D" w14:textId="454579E5"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36</w:t>
            </w:r>
            <w:r w:rsidRPr="00A71D81">
              <w:rPr>
                <w:rFonts w:ascii="GHEA Grapalat" w:hAnsi="GHEA Grapalat"/>
                <w:sz w:val="20"/>
                <w:lang w:val="pt-BR"/>
              </w:rPr>
              <w:t xml:space="preserve"> %</w:t>
            </w:r>
          </w:p>
        </w:tc>
        <w:tc>
          <w:tcPr>
            <w:tcW w:w="474" w:type="dxa"/>
            <w:vAlign w:val="center"/>
          </w:tcPr>
          <w:p w14:paraId="3E1741DC" w14:textId="77777777" w:rsidR="00981F16" w:rsidRPr="00A71D81" w:rsidRDefault="00981F16" w:rsidP="00981F16">
            <w:pPr>
              <w:jc w:val="center"/>
              <w:rPr>
                <w:rFonts w:ascii="GHEA Grapalat" w:hAnsi="GHEA Grapalat"/>
                <w:sz w:val="20"/>
                <w:lang w:val="pt-BR"/>
              </w:rPr>
            </w:pPr>
          </w:p>
          <w:p w14:paraId="54EAC0F4" w14:textId="4A6D3A86"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36</w:t>
            </w:r>
            <w:r w:rsidRPr="00A71D81">
              <w:rPr>
                <w:rFonts w:ascii="GHEA Grapalat" w:hAnsi="GHEA Grapalat"/>
                <w:sz w:val="20"/>
                <w:lang w:val="pt-BR"/>
              </w:rPr>
              <w:t xml:space="preserve"> %</w:t>
            </w:r>
          </w:p>
        </w:tc>
        <w:tc>
          <w:tcPr>
            <w:tcW w:w="616" w:type="dxa"/>
            <w:vAlign w:val="center"/>
          </w:tcPr>
          <w:p w14:paraId="61E4C0CA" w14:textId="77777777" w:rsidR="00981F16" w:rsidRPr="00A71D81" w:rsidRDefault="00981F16" w:rsidP="00981F16">
            <w:pPr>
              <w:jc w:val="center"/>
              <w:rPr>
                <w:rFonts w:ascii="GHEA Grapalat" w:hAnsi="GHEA Grapalat"/>
                <w:sz w:val="20"/>
                <w:lang w:val="pt-BR"/>
              </w:rPr>
            </w:pPr>
          </w:p>
          <w:p w14:paraId="485B937D" w14:textId="10D9960C"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36</w:t>
            </w:r>
            <w:r w:rsidRPr="00A71D81">
              <w:rPr>
                <w:rFonts w:ascii="GHEA Grapalat" w:hAnsi="GHEA Grapalat"/>
                <w:sz w:val="20"/>
                <w:lang w:val="pt-BR"/>
              </w:rPr>
              <w:t xml:space="preserve"> %</w:t>
            </w:r>
          </w:p>
        </w:tc>
        <w:tc>
          <w:tcPr>
            <w:tcW w:w="613" w:type="dxa"/>
            <w:vAlign w:val="center"/>
          </w:tcPr>
          <w:p w14:paraId="246EEDAA" w14:textId="77777777" w:rsidR="00981F16" w:rsidRPr="00A71D81" w:rsidRDefault="00981F16" w:rsidP="00981F16">
            <w:pPr>
              <w:jc w:val="center"/>
              <w:rPr>
                <w:rFonts w:ascii="GHEA Grapalat" w:hAnsi="GHEA Grapalat"/>
                <w:sz w:val="20"/>
                <w:lang w:val="pt-BR"/>
              </w:rPr>
            </w:pPr>
          </w:p>
          <w:p w14:paraId="19B77F4E" w14:textId="608C1925"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602" w:type="dxa"/>
            <w:vAlign w:val="center"/>
          </w:tcPr>
          <w:p w14:paraId="4AD7E904" w14:textId="77777777" w:rsidR="00981F16" w:rsidRPr="00A71D81" w:rsidRDefault="00981F16" w:rsidP="00981F16">
            <w:pPr>
              <w:jc w:val="center"/>
              <w:rPr>
                <w:rFonts w:ascii="GHEA Grapalat" w:hAnsi="GHEA Grapalat"/>
                <w:sz w:val="20"/>
                <w:lang w:val="pt-BR"/>
              </w:rPr>
            </w:pPr>
          </w:p>
          <w:p w14:paraId="3BDA1587" w14:textId="0F1F0EFF"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 xml:space="preserve">70 </w:t>
            </w:r>
            <w:r w:rsidRPr="00A71D81">
              <w:rPr>
                <w:rFonts w:ascii="GHEA Grapalat" w:hAnsi="GHEA Grapalat"/>
                <w:sz w:val="20"/>
                <w:lang w:val="pt-BR"/>
              </w:rPr>
              <w:t>%</w:t>
            </w:r>
          </w:p>
        </w:tc>
        <w:tc>
          <w:tcPr>
            <w:tcW w:w="602" w:type="dxa"/>
            <w:vAlign w:val="center"/>
          </w:tcPr>
          <w:p w14:paraId="7320E2C4" w14:textId="77777777" w:rsidR="00981F16" w:rsidRPr="00A71D81" w:rsidRDefault="00981F16" w:rsidP="00981F16">
            <w:pPr>
              <w:jc w:val="center"/>
              <w:rPr>
                <w:rFonts w:ascii="GHEA Grapalat" w:hAnsi="GHEA Grapalat"/>
                <w:sz w:val="20"/>
                <w:lang w:val="pt-BR"/>
              </w:rPr>
            </w:pPr>
          </w:p>
          <w:p w14:paraId="41814414" w14:textId="49C4ED0D"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 xml:space="preserve">70 </w:t>
            </w:r>
            <w:r w:rsidRPr="00A71D81">
              <w:rPr>
                <w:rFonts w:ascii="GHEA Grapalat" w:hAnsi="GHEA Grapalat"/>
                <w:sz w:val="20"/>
                <w:lang w:val="pt-BR"/>
              </w:rPr>
              <w:t>%</w:t>
            </w:r>
          </w:p>
        </w:tc>
        <w:tc>
          <w:tcPr>
            <w:tcW w:w="685" w:type="dxa"/>
            <w:vAlign w:val="center"/>
          </w:tcPr>
          <w:p w14:paraId="4F66B83F" w14:textId="77777777" w:rsidR="00981F16" w:rsidRPr="00A71D81" w:rsidRDefault="00981F16" w:rsidP="00981F16">
            <w:pPr>
              <w:jc w:val="center"/>
              <w:rPr>
                <w:rFonts w:ascii="GHEA Grapalat" w:hAnsi="GHEA Grapalat"/>
                <w:sz w:val="20"/>
                <w:lang w:val="pt-BR"/>
              </w:rPr>
            </w:pPr>
          </w:p>
          <w:p w14:paraId="4A9421FF" w14:textId="77EEA396"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w:t>
            </w:r>
          </w:p>
        </w:tc>
        <w:tc>
          <w:tcPr>
            <w:tcW w:w="821" w:type="dxa"/>
            <w:vAlign w:val="center"/>
          </w:tcPr>
          <w:p w14:paraId="218C3A1D" w14:textId="77777777" w:rsidR="00981F16" w:rsidRPr="00A71D81" w:rsidRDefault="00981F16" w:rsidP="00981F16">
            <w:pPr>
              <w:jc w:val="center"/>
              <w:rPr>
                <w:rFonts w:ascii="GHEA Grapalat" w:hAnsi="GHEA Grapalat"/>
                <w:sz w:val="20"/>
                <w:lang w:val="pt-BR"/>
              </w:rPr>
            </w:pPr>
          </w:p>
          <w:p w14:paraId="1A48623A" w14:textId="1906A988" w:rsidR="00981F16" w:rsidRPr="00A71D81" w:rsidRDefault="00981F16" w:rsidP="00981F16">
            <w:pPr>
              <w:jc w:val="center"/>
              <w:rPr>
                <w:rFonts w:ascii="GHEA Grapalat" w:hAnsi="GHEA Grapalat" w:cs="Arial"/>
                <w:sz w:val="18"/>
                <w:szCs w:val="18"/>
                <w:lang w:val="pt-BR"/>
              </w:rPr>
            </w:pPr>
            <w:r>
              <w:rPr>
                <w:rFonts w:ascii="GHEA Grapalat" w:hAnsi="GHEA Grapalat"/>
                <w:sz w:val="20"/>
                <w:lang w:val="pt-BR"/>
              </w:rPr>
              <w:t xml:space="preserve">100 </w:t>
            </w:r>
            <w:r w:rsidRPr="00A71D81">
              <w:rPr>
                <w:rFonts w:ascii="GHEA Grapalat" w:hAnsi="GHEA Grapalat"/>
                <w:sz w:val="20"/>
                <w:lang w:val="pt-BR"/>
              </w:rPr>
              <w:t xml:space="preserve"> %</w:t>
            </w:r>
          </w:p>
        </w:tc>
        <w:tc>
          <w:tcPr>
            <w:tcW w:w="1181" w:type="dxa"/>
            <w:vAlign w:val="center"/>
          </w:tcPr>
          <w:p w14:paraId="7AAA1B21" w14:textId="77777777" w:rsidR="00981F16" w:rsidRPr="00A71D81" w:rsidRDefault="00981F16" w:rsidP="00981F16">
            <w:pPr>
              <w:jc w:val="center"/>
              <w:rPr>
                <w:rFonts w:ascii="GHEA Grapalat" w:hAnsi="GHEA Grapalat"/>
                <w:sz w:val="20"/>
                <w:lang w:val="pt-BR"/>
              </w:rPr>
            </w:pPr>
          </w:p>
          <w:p w14:paraId="08F75891" w14:textId="327E7CBA" w:rsidR="00981F16" w:rsidRPr="00A71D81" w:rsidRDefault="00981F16" w:rsidP="00981F16">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981F16" w:rsidRPr="00A71D81" w14:paraId="1824B05F" w14:textId="77777777" w:rsidTr="00A529F2">
        <w:trPr>
          <w:trHeight w:val="982"/>
        </w:trPr>
        <w:tc>
          <w:tcPr>
            <w:tcW w:w="1980" w:type="dxa"/>
            <w:vAlign w:val="center"/>
          </w:tcPr>
          <w:p w14:paraId="3433C9B2" w14:textId="42A067B1" w:rsidR="00981F16" w:rsidRPr="00A71D81" w:rsidRDefault="00981F16" w:rsidP="00981F16">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41CD928C" w14:textId="3C16971B" w:rsidR="00981F16" w:rsidRPr="00A71D81" w:rsidRDefault="00981F16" w:rsidP="00981F16">
            <w:pPr>
              <w:jc w:val="center"/>
              <w:rPr>
                <w:rFonts w:ascii="GHEA Grapalat" w:hAnsi="GHEA Grapalat"/>
                <w:sz w:val="20"/>
                <w:lang w:val="es-ES"/>
              </w:rPr>
            </w:pPr>
            <w:r w:rsidRPr="00A529F2">
              <w:rPr>
                <w:rFonts w:ascii="GHEA Grapalat" w:hAnsi="GHEA Grapalat" w:cs="Arial"/>
                <w:sz w:val="20"/>
                <w:szCs w:val="20"/>
              </w:rPr>
              <w:t>09134210</w:t>
            </w:r>
          </w:p>
        </w:tc>
        <w:tc>
          <w:tcPr>
            <w:tcW w:w="2520" w:type="dxa"/>
            <w:vAlign w:val="center"/>
          </w:tcPr>
          <w:p w14:paraId="067BD962" w14:textId="49AFBD93" w:rsidR="00981F16" w:rsidRDefault="00981F16" w:rsidP="00981F16">
            <w:pPr>
              <w:jc w:val="center"/>
              <w:rPr>
                <w:rFonts w:ascii="GHEA Grapalat" w:hAnsi="GHEA Grapalat"/>
                <w:sz w:val="20"/>
                <w:lang w:val="es-ES"/>
              </w:rPr>
            </w:pPr>
            <w:proofErr w:type="spellStart"/>
            <w:r w:rsidRPr="00A529F2">
              <w:rPr>
                <w:rFonts w:ascii="GHEA Grapalat" w:hAnsi="GHEA Grapalat" w:cs="Arial"/>
                <w:sz w:val="20"/>
                <w:szCs w:val="20"/>
              </w:rPr>
              <w:t>Դիզելային</w:t>
            </w:r>
            <w:proofErr w:type="spellEnd"/>
            <w:r w:rsidRPr="00A529F2">
              <w:rPr>
                <w:rFonts w:ascii="GHEA Grapalat" w:hAnsi="GHEA Grapalat" w:cs="Arial"/>
                <w:sz w:val="20"/>
                <w:szCs w:val="20"/>
              </w:rPr>
              <w:t xml:space="preserve"> </w:t>
            </w:r>
            <w:proofErr w:type="spellStart"/>
            <w:r w:rsidRPr="00A529F2">
              <w:rPr>
                <w:rFonts w:ascii="GHEA Grapalat" w:hAnsi="GHEA Grapalat" w:cs="Arial"/>
                <w:sz w:val="20"/>
                <w:szCs w:val="20"/>
              </w:rPr>
              <w:t>վառելիք</w:t>
            </w:r>
            <w:proofErr w:type="spellEnd"/>
          </w:p>
        </w:tc>
        <w:tc>
          <w:tcPr>
            <w:tcW w:w="474" w:type="dxa"/>
            <w:vAlign w:val="center"/>
          </w:tcPr>
          <w:p w14:paraId="38CE44CB" w14:textId="77777777" w:rsidR="00981F16" w:rsidRPr="00A71D81" w:rsidRDefault="00981F16" w:rsidP="00981F16">
            <w:pPr>
              <w:jc w:val="center"/>
              <w:rPr>
                <w:rFonts w:ascii="GHEA Grapalat" w:hAnsi="GHEA Grapalat"/>
                <w:sz w:val="20"/>
                <w:lang w:val="pt-BR"/>
              </w:rPr>
            </w:pPr>
          </w:p>
          <w:p w14:paraId="584F33E1" w14:textId="5C31E38E" w:rsidR="00981F16" w:rsidRPr="00A71D81" w:rsidRDefault="00981F16" w:rsidP="00981F16">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0F3A731" w14:textId="77777777" w:rsidR="00981F16" w:rsidRPr="00A71D81" w:rsidRDefault="00981F16" w:rsidP="00981F16">
            <w:pPr>
              <w:jc w:val="center"/>
              <w:rPr>
                <w:rFonts w:ascii="GHEA Grapalat" w:hAnsi="GHEA Grapalat"/>
                <w:sz w:val="20"/>
                <w:lang w:val="pt-BR"/>
              </w:rPr>
            </w:pPr>
          </w:p>
          <w:p w14:paraId="7186302D" w14:textId="1E61A5CB" w:rsidR="00981F16" w:rsidRPr="00A71D81" w:rsidRDefault="00981F16" w:rsidP="00981F16">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222FEB" w14:textId="77777777" w:rsidR="00981F16" w:rsidRPr="00A71D81" w:rsidRDefault="00981F16" w:rsidP="00981F16">
            <w:pPr>
              <w:jc w:val="center"/>
              <w:rPr>
                <w:rFonts w:ascii="GHEA Grapalat" w:hAnsi="GHEA Grapalat"/>
                <w:sz w:val="20"/>
                <w:lang w:val="pt-BR"/>
              </w:rPr>
            </w:pPr>
          </w:p>
          <w:p w14:paraId="43F32EB3" w14:textId="7195212C" w:rsidR="00981F16" w:rsidRPr="00A71D81" w:rsidRDefault="00981F16" w:rsidP="00981F16">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30A0BB" w14:textId="77777777" w:rsidR="00981F16" w:rsidRPr="00A71D81" w:rsidRDefault="00981F16" w:rsidP="00981F16">
            <w:pPr>
              <w:jc w:val="center"/>
              <w:rPr>
                <w:rFonts w:ascii="GHEA Grapalat" w:hAnsi="GHEA Grapalat"/>
                <w:sz w:val="20"/>
                <w:lang w:val="pt-BR"/>
              </w:rPr>
            </w:pPr>
          </w:p>
          <w:p w14:paraId="635368B5" w14:textId="19930B64" w:rsidR="00981F16" w:rsidRPr="00A71D81" w:rsidRDefault="00981F16" w:rsidP="00981F16">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51E061" w14:textId="77777777" w:rsidR="00981F16" w:rsidRPr="00A71D81" w:rsidRDefault="00981F16" w:rsidP="00981F16">
            <w:pPr>
              <w:jc w:val="center"/>
              <w:rPr>
                <w:rFonts w:ascii="GHEA Grapalat" w:hAnsi="GHEA Grapalat"/>
                <w:sz w:val="20"/>
                <w:lang w:val="pt-BR"/>
              </w:rPr>
            </w:pPr>
          </w:p>
          <w:p w14:paraId="11E4E63C" w14:textId="33E2E657" w:rsidR="00981F16" w:rsidRPr="00A71D81" w:rsidRDefault="00807F45" w:rsidP="00981F16">
            <w:pPr>
              <w:jc w:val="center"/>
              <w:rPr>
                <w:rFonts w:ascii="GHEA Grapalat" w:hAnsi="GHEA Grapalat"/>
                <w:sz w:val="20"/>
                <w:lang w:val="pt-BR"/>
              </w:rPr>
            </w:pPr>
            <w:r>
              <w:rPr>
                <w:rFonts w:ascii="GHEA Grapalat" w:hAnsi="GHEA Grapalat"/>
                <w:sz w:val="20"/>
                <w:lang w:val="pt-BR"/>
              </w:rPr>
              <w:t>50</w:t>
            </w:r>
            <w:r w:rsidR="00981F16" w:rsidRPr="00A71D81">
              <w:rPr>
                <w:rFonts w:ascii="GHEA Grapalat" w:hAnsi="GHEA Grapalat"/>
                <w:sz w:val="20"/>
                <w:lang w:val="pt-BR"/>
              </w:rPr>
              <w:t xml:space="preserve"> %</w:t>
            </w:r>
          </w:p>
        </w:tc>
        <w:tc>
          <w:tcPr>
            <w:tcW w:w="474" w:type="dxa"/>
            <w:vAlign w:val="center"/>
          </w:tcPr>
          <w:p w14:paraId="2CEA819A" w14:textId="77777777" w:rsidR="00981F16" w:rsidRPr="00A71D81" w:rsidRDefault="00981F16" w:rsidP="00981F16">
            <w:pPr>
              <w:jc w:val="center"/>
              <w:rPr>
                <w:rFonts w:ascii="GHEA Grapalat" w:hAnsi="GHEA Grapalat"/>
                <w:sz w:val="20"/>
                <w:lang w:val="pt-BR"/>
              </w:rPr>
            </w:pPr>
          </w:p>
          <w:p w14:paraId="156156A7" w14:textId="445E5ADD" w:rsidR="00981F16" w:rsidRPr="00A71D81" w:rsidRDefault="00807F45" w:rsidP="00981F16">
            <w:pPr>
              <w:jc w:val="center"/>
              <w:rPr>
                <w:rFonts w:ascii="GHEA Grapalat" w:hAnsi="GHEA Grapalat"/>
                <w:sz w:val="20"/>
                <w:lang w:val="pt-BR"/>
              </w:rPr>
            </w:pPr>
            <w:r>
              <w:rPr>
                <w:rFonts w:ascii="GHEA Grapalat" w:hAnsi="GHEA Grapalat"/>
                <w:sz w:val="20"/>
                <w:lang w:val="pt-BR"/>
              </w:rPr>
              <w:t>50</w:t>
            </w:r>
            <w:r w:rsidR="00981F16" w:rsidRPr="00A71D81">
              <w:rPr>
                <w:rFonts w:ascii="GHEA Grapalat" w:hAnsi="GHEA Grapalat"/>
                <w:sz w:val="20"/>
                <w:lang w:val="pt-BR"/>
              </w:rPr>
              <w:t xml:space="preserve"> %</w:t>
            </w:r>
          </w:p>
        </w:tc>
        <w:tc>
          <w:tcPr>
            <w:tcW w:w="616" w:type="dxa"/>
            <w:vAlign w:val="center"/>
          </w:tcPr>
          <w:p w14:paraId="6F2D04EC" w14:textId="77777777" w:rsidR="00981F16" w:rsidRPr="00A71D81" w:rsidRDefault="00981F16" w:rsidP="00981F16">
            <w:pPr>
              <w:jc w:val="center"/>
              <w:rPr>
                <w:rFonts w:ascii="GHEA Grapalat" w:hAnsi="GHEA Grapalat"/>
                <w:sz w:val="20"/>
                <w:lang w:val="pt-BR"/>
              </w:rPr>
            </w:pPr>
          </w:p>
          <w:p w14:paraId="524609C0" w14:textId="277AABE7" w:rsidR="00981F16" w:rsidRPr="00A71D81" w:rsidRDefault="00807F45" w:rsidP="00981F16">
            <w:pPr>
              <w:jc w:val="center"/>
              <w:rPr>
                <w:rFonts w:ascii="GHEA Grapalat" w:hAnsi="GHEA Grapalat"/>
                <w:sz w:val="20"/>
                <w:lang w:val="pt-BR"/>
              </w:rPr>
            </w:pPr>
            <w:r>
              <w:rPr>
                <w:rFonts w:ascii="GHEA Grapalat" w:hAnsi="GHEA Grapalat"/>
                <w:sz w:val="20"/>
                <w:lang w:val="pt-BR"/>
              </w:rPr>
              <w:t>50</w:t>
            </w:r>
            <w:r w:rsidR="00981F16" w:rsidRPr="00A71D81">
              <w:rPr>
                <w:rFonts w:ascii="GHEA Grapalat" w:hAnsi="GHEA Grapalat"/>
                <w:sz w:val="20"/>
                <w:lang w:val="pt-BR"/>
              </w:rPr>
              <w:t xml:space="preserve"> %</w:t>
            </w:r>
          </w:p>
        </w:tc>
        <w:tc>
          <w:tcPr>
            <w:tcW w:w="613" w:type="dxa"/>
            <w:vAlign w:val="center"/>
          </w:tcPr>
          <w:p w14:paraId="2CA30CF0" w14:textId="77777777" w:rsidR="00981F16" w:rsidRPr="00A71D81" w:rsidRDefault="00981F16" w:rsidP="00981F16">
            <w:pPr>
              <w:jc w:val="center"/>
              <w:rPr>
                <w:rFonts w:ascii="GHEA Grapalat" w:hAnsi="GHEA Grapalat"/>
                <w:sz w:val="20"/>
                <w:lang w:val="pt-BR"/>
              </w:rPr>
            </w:pPr>
          </w:p>
          <w:p w14:paraId="63F0F6B8" w14:textId="28110CC4" w:rsidR="00981F16" w:rsidRPr="00A71D81" w:rsidRDefault="00807F45" w:rsidP="00981F16">
            <w:pPr>
              <w:jc w:val="center"/>
              <w:rPr>
                <w:rFonts w:ascii="GHEA Grapalat" w:hAnsi="GHEA Grapalat"/>
                <w:sz w:val="20"/>
                <w:lang w:val="pt-BR"/>
              </w:rPr>
            </w:pPr>
            <w:r>
              <w:rPr>
                <w:rFonts w:ascii="GHEA Grapalat" w:hAnsi="GHEA Grapalat"/>
                <w:sz w:val="20"/>
                <w:lang w:val="pt-BR"/>
              </w:rPr>
              <w:t>100</w:t>
            </w:r>
            <w:r w:rsidR="00981F16" w:rsidRPr="00A71D81">
              <w:rPr>
                <w:rFonts w:ascii="GHEA Grapalat" w:hAnsi="GHEA Grapalat"/>
                <w:sz w:val="20"/>
                <w:lang w:val="pt-BR"/>
              </w:rPr>
              <w:t xml:space="preserve"> %</w:t>
            </w:r>
          </w:p>
        </w:tc>
        <w:tc>
          <w:tcPr>
            <w:tcW w:w="602" w:type="dxa"/>
            <w:vAlign w:val="center"/>
          </w:tcPr>
          <w:p w14:paraId="18407348" w14:textId="77777777" w:rsidR="00981F16" w:rsidRPr="00A71D81" w:rsidRDefault="00981F16" w:rsidP="00981F16">
            <w:pPr>
              <w:jc w:val="center"/>
              <w:rPr>
                <w:rFonts w:ascii="GHEA Grapalat" w:hAnsi="GHEA Grapalat"/>
                <w:sz w:val="20"/>
                <w:lang w:val="pt-BR"/>
              </w:rPr>
            </w:pPr>
          </w:p>
          <w:p w14:paraId="2E35E73B" w14:textId="6A3205A0" w:rsidR="00981F16" w:rsidRPr="00A71D81" w:rsidRDefault="00807F45" w:rsidP="00981F16">
            <w:pPr>
              <w:jc w:val="center"/>
              <w:rPr>
                <w:rFonts w:ascii="GHEA Grapalat" w:hAnsi="GHEA Grapalat"/>
                <w:sz w:val="20"/>
                <w:lang w:val="pt-BR"/>
              </w:rPr>
            </w:pPr>
            <w:r>
              <w:rPr>
                <w:rFonts w:ascii="GHEA Grapalat" w:hAnsi="GHEA Grapalat"/>
                <w:sz w:val="20"/>
                <w:lang w:val="pt-BR"/>
              </w:rPr>
              <w:t>100</w:t>
            </w:r>
            <w:r w:rsidR="00981F16">
              <w:rPr>
                <w:rFonts w:ascii="GHEA Grapalat" w:hAnsi="GHEA Grapalat"/>
                <w:sz w:val="20"/>
                <w:lang w:val="pt-BR"/>
              </w:rPr>
              <w:t xml:space="preserve"> </w:t>
            </w:r>
            <w:r w:rsidR="00981F16" w:rsidRPr="00A71D81">
              <w:rPr>
                <w:rFonts w:ascii="GHEA Grapalat" w:hAnsi="GHEA Grapalat"/>
                <w:sz w:val="20"/>
                <w:lang w:val="pt-BR"/>
              </w:rPr>
              <w:t>%</w:t>
            </w:r>
          </w:p>
        </w:tc>
        <w:tc>
          <w:tcPr>
            <w:tcW w:w="602" w:type="dxa"/>
            <w:vAlign w:val="center"/>
          </w:tcPr>
          <w:p w14:paraId="5D7498BC" w14:textId="77777777" w:rsidR="00981F16" w:rsidRPr="00A71D81" w:rsidRDefault="00981F16" w:rsidP="00981F16">
            <w:pPr>
              <w:jc w:val="center"/>
              <w:rPr>
                <w:rFonts w:ascii="GHEA Grapalat" w:hAnsi="GHEA Grapalat"/>
                <w:sz w:val="20"/>
                <w:lang w:val="pt-BR"/>
              </w:rPr>
            </w:pPr>
          </w:p>
          <w:p w14:paraId="64F49BF9" w14:textId="11055774" w:rsidR="00981F16" w:rsidRPr="00A71D81" w:rsidRDefault="00807F45" w:rsidP="00981F16">
            <w:pPr>
              <w:jc w:val="center"/>
              <w:rPr>
                <w:rFonts w:ascii="GHEA Grapalat" w:hAnsi="GHEA Grapalat"/>
                <w:sz w:val="20"/>
                <w:lang w:val="pt-BR"/>
              </w:rPr>
            </w:pPr>
            <w:r>
              <w:rPr>
                <w:rFonts w:ascii="GHEA Grapalat" w:hAnsi="GHEA Grapalat"/>
                <w:sz w:val="20"/>
                <w:lang w:val="pt-BR"/>
              </w:rPr>
              <w:t>100</w:t>
            </w:r>
            <w:r w:rsidR="00981F16">
              <w:rPr>
                <w:rFonts w:ascii="GHEA Grapalat" w:hAnsi="GHEA Grapalat"/>
                <w:sz w:val="20"/>
                <w:lang w:val="pt-BR"/>
              </w:rPr>
              <w:t xml:space="preserve"> </w:t>
            </w:r>
            <w:r w:rsidR="00981F16" w:rsidRPr="00A71D81">
              <w:rPr>
                <w:rFonts w:ascii="GHEA Grapalat" w:hAnsi="GHEA Grapalat"/>
                <w:sz w:val="20"/>
                <w:lang w:val="pt-BR"/>
              </w:rPr>
              <w:t>%</w:t>
            </w:r>
          </w:p>
        </w:tc>
        <w:tc>
          <w:tcPr>
            <w:tcW w:w="685" w:type="dxa"/>
            <w:vAlign w:val="center"/>
          </w:tcPr>
          <w:p w14:paraId="6FD0F1A8" w14:textId="77777777" w:rsidR="00981F16" w:rsidRPr="00A71D81" w:rsidRDefault="00981F16" w:rsidP="00981F16">
            <w:pPr>
              <w:jc w:val="center"/>
              <w:rPr>
                <w:rFonts w:ascii="GHEA Grapalat" w:hAnsi="GHEA Grapalat"/>
                <w:sz w:val="20"/>
                <w:lang w:val="pt-BR"/>
              </w:rPr>
            </w:pPr>
          </w:p>
          <w:p w14:paraId="17107B9F" w14:textId="50E671C1" w:rsidR="00981F16" w:rsidRPr="00A71D81" w:rsidRDefault="00981F16" w:rsidP="00981F16">
            <w:pPr>
              <w:jc w:val="center"/>
              <w:rPr>
                <w:rFonts w:ascii="GHEA Grapalat" w:hAnsi="GHEA Grapalat"/>
                <w:sz w:val="20"/>
                <w:lang w:val="pt-BR"/>
              </w:rPr>
            </w:pPr>
            <w:r>
              <w:rPr>
                <w:rFonts w:ascii="GHEA Grapalat" w:hAnsi="GHEA Grapalat"/>
                <w:sz w:val="20"/>
                <w:lang w:val="pt-BR"/>
              </w:rPr>
              <w:t>100</w:t>
            </w:r>
            <w:r>
              <w:rPr>
                <w:rFonts w:ascii="GHEA Grapalat" w:hAnsi="GHEA Grapalat"/>
                <w:sz w:val="20"/>
                <w:lang w:val="pt-BR"/>
              </w:rPr>
              <w:t xml:space="preserve"> </w:t>
            </w:r>
            <w:r w:rsidRPr="00A71D81">
              <w:rPr>
                <w:rFonts w:ascii="GHEA Grapalat" w:hAnsi="GHEA Grapalat"/>
                <w:sz w:val="20"/>
                <w:lang w:val="pt-BR"/>
              </w:rPr>
              <w:t>%</w:t>
            </w:r>
          </w:p>
        </w:tc>
        <w:tc>
          <w:tcPr>
            <w:tcW w:w="821" w:type="dxa"/>
            <w:vAlign w:val="center"/>
          </w:tcPr>
          <w:p w14:paraId="7B9FC3F1" w14:textId="77777777" w:rsidR="00981F16" w:rsidRPr="00A71D81" w:rsidRDefault="00981F16" w:rsidP="00981F16">
            <w:pPr>
              <w:jc w:val="center"/>
              <w:rPr>
                <w:rFonts w:ascii="GHEA Grapalat" w:hAnsi="GHEA Grapalat"/>
                <w:sz w:val="20"/>
                <w:lang w:val="pt-BR"/>
              </w:rPr>
            </w:pPr>
          </w:p>
          <w:p w14:paraId="6E634645" w14:textId="3B2CEAF0" w:rsidR="00981F16" w:rsidRPr="00A71D81" w:rsidRDefault="00981F16" w:rsidP="00981F1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181" w:type="dxa"/>
            <w:vAlign w:val="center"/>
          </w:tcPr>
          <w:p w14:paraId="453DD2BA" w14:textId="77777777" w:rsidR="00981F16" w:rsidRPr="00A71D81" w:rsidRDefault="00981F16" w:rsidP="00981F16">
            <w:pPr>
              <w:jc w:val="center"/>
              <w:rPr>
                <w:rFonts w:ascii="GHEA Grapalat" w:hAnsi="GHEA Grapalat"/>
                <w:sz w:val="20"/>
                <w:lang w:val="pt-BR"/>
              </w:rPr>
            </w:pPr>
          </w:p>
          <w:p w14:paraId="718BB827" w14:textId="6FCA05BB" w:rsidR="00981F16" w:rsidRPr="00A71D81" w:rsidRDefault="00981F16" w:rsidP="00981F1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bookmarkEnd w:id="18"/>
    </w:tbl>
    <w:p w14:paraId="628A6707" w14:textId="77777777" w:rsidR="00071D1C" w:rsidRPr="00A71D81" w:rsidRDefault="00071D1C" w:rsidP="00EF3662">
      <w:pPr>
        <w:rPr>
          <w:rFonts w:ascii="GHEA Grapalat" w:hAnsi="GHEA Grapalat"/>
          <w:i/>
          <w:sz w:val="18"/>
          <w:szCs w:val="18"/>
        </w:rPr>
      </w:pPr>
    </w:p>
    <w:p w14:paraId="729F5247" w14:textId="33A6EC34"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AA1DC6"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AA1DC6"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AFA27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49BA">
        <w:rPr>
          <w:rFonts w:ascii="GHEA Grapalat" w:hAnsi="GHEA Grapalat"/>
          <w:i/>
          <w:sz w:val="18"/>
        </w:rPr>
        <w:t>26</w:t>
      </w:r>
      <w:r w:rsidRPr="00A71D81">
        <w:rPr>
          <w:rFonts w:ascii="GHEA Grapalat" w:hAnsi="GHEA Grapalat"/>
          <w:i/>
          <w:sz w:val="18"/>
          <w:lang w:val="hy-AM"/>
        </w:rPr>
        <w:t xml:space="preserve">թ. կնքված </w:t>
      </w:r>
    </w:p>
    <w:p w14:paraId="05E79CBD" w14:textId="4DF499E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C4985">
        <w:rPr>
          <w:rFonts w:ascii="GHEA Grapalat" w:hAnsi="GHEA Grapalat"/>
          <w:i/>
          <w:sz w:val="18"/>
          <w:lang w:val="hy-AM"/>
        </w:rPr>
        <w:t>ՀՄԿ-ԳՀԱՊՁԲ-26/05</w:t>
      </w:r>
      <w:r w:rsidR="00EE40E8" w:rsidRPr="00AA1DC6">
        <w:rPr>
          <w:rFonts w:ascii="GHEA Grapalat" w:hAnsi="GHEA Grapalat" w:cs="Sylfaen"/>
          <w:b/>
          <w:lang w:val="ru-RU"/>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087BEC5"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C4985">
        <w:rPr>
          <w:rFonts w:ascii="GHEA Grapalat" w:hAnsi="GHEA Grapalat" w:cs="Sylfaen"/>
          <w:i/>
          <w:sz w:val="20"/>
          <w:lang w:val="pt-BR"/>
        </w:rPr>
        <w:t>ՀՄԿ-ԳՀԱՊՁԲ-26/05</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2247F413"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6C4985">
        <w:rPr>
          <w:rFonts w:ascii="GHEA Grapalat" w:hAnsi="GHEA Grapalat" w:cs="Sylfaen"/>
          <w:sz w:val="20"/>
          <w:lang w:val="hy-AM"/>
        </w:rPr>
        <w:t>ՀՄԿ-ԳՀԱՊՁԲ-26/05</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8D7951C"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6C4985">
        <w:rPr>
          <w:rFonts w:ascii="GHEA Grapalat" w:hAnsi="GHEA Grapalat"/>
          <w:sz w:val="20"/>
          <w:szCs w:val="20"/>
          <w:lang w:val="es-ES"/>
        </w:rPr>
        <w:t>ՀՄԿ-ԳՀԱՊՁԲ-26/05</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BAB55" w14:textId="77777777" w:rsidR="004D1E90" w:rsidRDefault="004D1E90">
      <w:r>
        <w:separator/>
      </w:r>
    </w:p>
  </w:endnote>
  <w:endnote w:type="continuationSeparator" w:id="0">
    <w:p w14:paraId="46B7BBD1" w14:textId="77777777" w:rsidR="004D1E90" w:rsidRDefault="004D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1AC3D" w14:textId="77777777" w:rsidR="004D1E90" w:rsidRDefault="004D1E90">
      <w:r>
        <w:separator/>
      </w:r>
    </w:p>
  </w:footnote>
  <w:footnote w:type="continuationSeparator" w:id="0">
    <w:p w14:paraId="47345987" w14:textId="77777777" w:rsidR="004D1E90" w:rsidRDefault="004D1E90">
      <w:r>
        <w:continuationSeparator/>
      </w:r>
    </w:p>
  </w:footnote>
  <w:footnote w:id="1">
    <w:p w14:paraId="00610145" w14:textId="52E8961C" w:rsidR="00AA1DC6" w:rsidRPr="00FD4E69" w:rsidRDefault="00AA1DC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AA1DC6" w:rsidRPr="000B7538" w:rsidRDefault="00AA1DC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1DC6" w:rsidRPr="000B7538" w:rsidRDefault="00AA1DC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1DC6" w:rsidRPr="00523B4A" w:rsidRDefault="00AA1DC6">
      <w:pPr>
        <w:pStyle w:val="FootnoteText"/>
        <w:rPr>
          <w:rFonts w:asciiTheme="minorHAnsi" w:hAnsiTheme="minorHAnsi"/>
        </w:rPr>
      </w:pPr>
    </w:p>
  </w:footnote>
  <w:footnote w:id="3">
    <w:p w14:paraId="18B31D9B" w14:textId="41260695" w:rsidR="00AA1DC6" w:rsidRPr="00002A8F" w:rsidRDefault="00AA1DC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AA1DC6" w:rsidRPr="00151EB5" w:rsidRDefault="00AA1DC6"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AA1DC6" w:rsidRPr="00151EB5" w:rsidRDefault="00AA1DC6"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131"/>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86"/>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0B0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0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D"/>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4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E90"/>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85"/>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2D4"/>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45"/>
    <w:rsid w:val="008105B4"/>
    <w:rsid w:val="00811D16"/>
    <w:rsid w:val="008128C9"/>
    <w:rsid w:val="00812DF8"/>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160D"/>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CBF"/>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16"/>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70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9F2"/>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DC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BCA"/>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0648F"/>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BA"/>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16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2DD"/>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778"/>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A37"/>
    <w:rsid w:val="00E24EBF"/>
    <w:rsid w:val="00E25D59"/>
    <w:rsid w:val="00E2620A"/>
    <w:rsid w:val="00E26A48"/>
    <w:rsid w:val="00E26DCE"/>
    <w:rsid w:val="00E272E5"/>
    <w:rsid w:val="00E302BC"/>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4A88"/>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E67"/>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37472066">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16528651">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5E15-B58E-4C2D-9A20-E27F969B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66</Pages>
  <Words>20821</Words>
  <Characters>118682</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245</cp:revision>
  <cp:lastPrinted>2025-06-26T07:46:00Z</cp:lastPrinted>
  <dcterms:created xsi:type="dcterms:W3CDTF">2022-10-31T10:53:00Z</dcterms:created>
  <dcterms:modified xsi:type="dcterms:W3CDTF">2026-02-20T08:48:00Z</dcterms:modified>
</cp:coreProperties>
</file>