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5EB" w:rsidRPr="006B7BCF" w:rsidRDefault="007865EB" w:rsidP="007865EB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7865EB" w:rsidRPr="006B7BCF" w:rsidRDefault="009E5791" w:rsidP="007865E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Մեկ անձից գնման ընթացակարգով </w:t>
      </w:r>
      <w:r w:rsidR="007865EB"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7865EB" w:rsidRPr="00B53DB7" w:rsidRDefault="007C758E" w:rsidP="000935E5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Կողբի համայնքապետարանը ստորև ներկայացնում է </w:t>
      </w:r>
      <w:r w:rsidRPr="007C758E">
        <w:rPr>
          <w:rFonts w:ascii="GHEA Grapalat" w:hAnsi="GHEA Grapalat" w:cs="Sylfaen"/>
          <w:b/>
          <w:i/>
          <w:sz w:val="20"/>
        </w:rPr>
        <w:t>ՏՄԿՀ</w:t>
      </w:r>
      <w:r w:rsidRPr="00AF74B1">
        <w:rPr>
          <w:rFonts w:ascii="GHEA Grapalat" w:hAnsi="GHEA Grapalat" w:cs="Sylfaen"/>
          <w:b/>
          <w:i/>
          <w:sz w:val="20"/>
          <w:lang w:val="af-ZA"/>
        </w:rPr>
        <w:t>-</w:t>
      </w:r>
      <w:r w:rsidRPr="007C758E">
        <w:rPr>
          <w:rFonts w:ascii="GHEA Grapalat" w:hAnsi="GHEA Grapalat" w:cs="Sylfaen"/>
          <w:b/>
          <w:i/>
          <w:sz w:val="20"/>
        </w:rPr>
        <w:t>ՄԱԱՊ</w:t>
      </w:r>
      <w:r>
        <w:rPr>
          <w:rFonts w:ascii="GHEA Grapalat" w:hAnsi="GHEA Grapalat" w:cs="Sylfaen"/>
          <w:b/>
          <w:i/>
          <w:sz w:val="20"/>
        </w:rPr>
        <w:t>Ձ</w:t>
      </w:r>
      <w:r w:rsidRPr="007C758E">
        <w:rPr>
          <w:rFonts w:ascii="GHEA Grapalat" w:hAnsi="GHEA Grapalat" w:cs="Sylfaen"/>
          <w:b/>
          <w:i/>
          <w:sz w:val="20"/>
        </w:rPr>
        <w:t>Բ</w:t>
      </w:r>
      <w:r w:rsidRPr="00AF74B1">
        <w:rPr>
          <w:rFonts w:ascii="GHEA Grapalat" w:hAnsi="GHEA Grapalat" w:cs="Sylfaen"/>
          <w:b/>
          <w:i/>
          <w:sz w:val="20"/>
          <w:lang w:val="af-ZA"/>
        </w:rPr>
        <w:t>-</w:t>
      </w:r>
      <w:r w:rsidR="00A004A9">
        <w:rPr>
          <w:rFonts w:ascii="GHEA Grapalat" w:hAnsi="GHEA Grapalat" w:cs="Sylfaen"/>
          <w:b/>
          <w:i/>
          <w:sz w:val="20"/>
          <w:lang w:val="af-ZA"/>
        </w:rPr>
        <w:t>2</w:t>
      </w:r>
      <w:r w:rsidR="0055675B">
        <w:rPr>
          <w:rFonts w:ascii="GHEA Grapalat" w:hAnsi="GHEA Grapalat" w:cs="Sylfaen"/>
          <w:b/>
          <w:i/>
          <w:sz w:val="20"/>
          <w:lang w:val="af-ZA"/>
        </w:rPr>
        <w:t>1</w:t>
      </w:r>
      <w:r w:rsidR="00505367">
        <w:rPr>
          <w:rFonts w:ascii="GHEA Grapalat" w:hAnsi="GHEA Grapalat" w:cs="Sylfaen"/>
          <w:b/>
          <w:i/>
          <w:sz w:val="20"/>
          <w:lang w:val="af-ZA"/>
        </w:rPr>
        <w:t>/0</w:t>
      </w:r>
      <w:r w:rsidR="007D1DCC">
        <w:rPr>
          <w:rFonts w:ascii="GHEA Grapalat" w:hAnsi="GHEA Grapalat" w:cs="Sylfaen"/>
          <w:b/>
          <w:i/>
          <w:sz w:val="20"/>
          <w:lang w:val="hy-AM"/>
        </w:rPr>
        <w:t>5</w:t>
      </w:r>
      <w:r w:rsidR="00AA56D7" w:rsidRPr="00B53DB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</w:t>
      </w:r>
      <w:r w:rsidR="000935E5" w:rsidRPr="00B53DB7">
        <w:rPr>
          <w:rFonts w:ascii="GHEA Grapalat" w:hAnsi="GHEA Grapalat" w:cs="Sylfaen"/>
          <w:sz w:val="20"/>
          <w:lang w:val="af-ZA"/>
        </w:rPr>
        <w:t xml:space="preserve">կնքված </w:t>
      </w:r>
      <w:r w:rsidR="007865EB" w:rsidRPr="00B53DB7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7865EB" w:rsidRPr="00B53DB7" w:rsidRDefault="007865EB" w:rsidP="007865EB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6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262"/>
        <w:gridCol w:w="487"/>
        <w:gridCol w:w="90"/>
        <w:gridCol w:w="824"/>
        <w:gridCol w:w="20"/>
        <w:gridCol w:w="167"/>
        <w:gridCol w:w="152"/>
        <w:gridCol w:w="568"/>
        <w:gridCol w:w="177"/>
        <w:gridCol w:w="511"/>
        <w:gridCol w:w="284"/>
        <w:gridCol w:w="49"/>
        <w:gridCol w:w="419"/>
        <w:gridCol w:w="99"/>
        <w:gridCol w:w="347"/>
        <w:gridCol w:w="480"/>
        <w:gridCol w:w="542"/>
        <w:gridCol w:w="240"/>
        <w:gridCol w:w="279"/>
        <w:gridCol w:w="287"/>
        <w:gridCol w:w="256"/>
        <w:gridCol w:w="536"/>
        <w:gridCol w:w="33"/>
        <w:gridCol w:w="167"/>
        <w:gridCol w:w="37"/>
        <w:gridCol w:w="313"/>
        <w:gridCol w:w="386"/>
        <w:gridCol w:w="76"/>
        <w:gridCol w:w="318"/>
        <w:gridCol w:w="327"/>
        <w:gridCol w:w="614"/>
        <w:gridCol w:w="140"/>
        <w:gridCol w:w="146"/>
        <w:gridCol w:w="795"/>
      </w:tblGrid>
      <w:tr w:rsidR="007865EB" w:rsidRPr="00BF7713" w:rsidTr="00B04887">
        <w:trPr>
          <w:trHeight w:val="146"/>
        </w:trPr>
        <w:tc>
          <w:tcPr>
            <w:tcW w:w="732" w:type="dxa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428" w:type="dxa"/>
            <w:gridSpan w:val="34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7865EB" w:rsidRPr="00BF7713" w:rsidTr="00B04887">
        <w:trPr>
          <w:trHeight w:val="110"/>
        </w:trPr>
        <w:tc>
          <w:tcPr>
            <w:tcW w:w="732" w:type="dxa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850" w:type="dxa"/>
            <w:gridSpan w:val="6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8" w:type="dxa"/>
            <w:gridSpan w:val="5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70" w:type="dxa"/>
            <w:gridSpan w:val="10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340" w:type="dxa"/>
            <w:gridSpan w:val="6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7865EB" w:rsidRPr="00BF7713" w:rsidTr="00B04887">
        <w:trPr>
          <w:trHeight w:val="175"/>
        </w:trPr>
        <w:tc>
          <w:tcPr>
            <w:tcW w:w="732" w:type="dxa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52" w:type="dxa"/>
            <w:gridSpan w:val="3"/>
            <w:vMerge w:val="restart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708" w:type="dxa"/>
            <w:gridSpan w:val="5"/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370" w:type="dxa"/>
            <w:gridSpan w:val="10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vMerge/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865EB" w:rsidRPr="00BF7713" w:rsidTr="00B04887">
        <w:trPr>
          <w:trHeight w:val="275"/>
        </w:trPr>
        <w:tc>
          <w:tcPr>
            <w:tcW w:w="7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865EB" w:rsidRPr="00BF7713" w:rsidRDefault="007865EB" w:rsidP="00D3415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3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7865EB" w:rsidRPr="00BF7713" w:rsidRDefault="007865EB" w:rsidP="00D341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4FFE" w:rsidRPr="002E4FFE" w:rsidTr="00B04887">
        <w:trPr>
          <w:trHeight w:val="277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3" w:colLast="6"/>
            <w:r w:rsidRPr="006031C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Pr="006031C3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Խնձոր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6E126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6E126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6E126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6E126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E1262">
              <w:rPr>
                <w:rFonts w:ascii="GHEA Grapalat" w:hAnsi="GHEA Grapalat"/>
                <w:color w:val="000000"/>
                <w:sz w:val="18"/>
                <w:szCs w:val="21"/>
                <w:shd w:val="clear" w:color="auto" w:fill="FFFFFF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E1262">
              <w:rPr>
                <w:rFonts w:ascii="GHEA Grapalat" w:hAnsi="GHEA Grapalat"/>
                <w:color w:val="000000"/>
                <w:sz w:val="18"/>
                <w:szCs w:val="21"/>
                <w:shd w:val="clear" w:color="auto" w:fill="FFFFFF"/>
                <w:lang w:val="hy-AM"/>
              </w:rPr>
              <w:t>Խնձոր թարմ, պտղաբանական I խմբի, Հայաստանի տարբեր տեսակների, նեղ տրամագիծը 5 սմ-ից ոչ պակաս, ԳՕՍՏ 21122-75,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</w:tr>
      <w:tr w:rsidR="002E4FFE" w:rsidRPr="002E4FFE" w:rsidTr="00B04887">
        <w:trPr>
          <w:trHeight w:val="277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031C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Pr="006031C3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Թեյ սև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0246C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0246C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«Փունջ», բարձրորակ և I տեսակների, ԳՕՍՏ 1937-90 կամ ԳՕՍՏ1938-90։ Անվտանգությունը` ըստ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LIPTON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Բայխաթեյ սև չափածրարված և առանց, խոշոր տերևներով, հատիկավորված և մանր։ Միանգամյա օգտագործման թեյի տոպրակները տեսակավորված են 2, 2,5 և 3 գ փաթեթներով։ «Փունջ», բարձրորակ և I տեսակների, ԳՕՍՏ 1937-90 կամ ԳՕՍՏ1938-90։ Անվտանգությունը` ըստ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LIPTON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 կամ համարժեք: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3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Սուրճ, աղացած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0246C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14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0246C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Բնական բոված, դարչնագույն փոշի, հատիկների կեղևի ներառումով, համը դուրեկան, տարբեր երանգներով (թթու, դառը, տտիպ և այլն), բույրը նուրբ և վառ արտահայտված առանց կողմնակի համի և հոտի, խոնավության զանգվածային մասը` թողարկման ժամանակ` 4 %-ից ոչ ավելի, պահման ժամկետի ընթացքում` 7%-ից ոչ ավելի: Կոֆեինի զանգվածային մասը հատիկավոր և աղացած սուրճում` 0,7%-ից ոչ պակաս, աղացվածքի մեծությունը՝ N 095 մաղով անցնող սուրճ 98,5%-ից ոչ պակաս «թուրքական» սուրճի համար և 90,0 %-ից ոչ պակաս մնացած սուրճերի համար: Կողմնակի խառնուկների ներկայություն չի թույլատրվում: Անվտանգությունը` ըստ 2-III-4.9-01-2010 հիգիենիկ նորմատիվների, «Սննդամթերքի անվտանգության մասին» ՀՀ օրենքի 8-րդ հոդվածի: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Բնական բոված, դարչնագույն փոշի, հատիկների կեղևի ներառումով, համը դուրեկան, տարբեր երանգներով (թթու, դառը, տտիպ և այլն), բույրը նուրբ և վառ արտահայտված առանց կողմնակի համի և հոտի, խոնավության զանգվածային մասը` թողարկման ժամանակ` 4 %-ից ոչ ավելի, պահման ժամկետի ընթացքում` 7%-ից ոչ ավելի: Կոֆեինի զանգվածային մասը հատիկավոր և աղացած սուրճում` 0,7%-ից ոչ պակաս, աղացվածքի մեծությունը՝ N 095 մաղով անցնող սուրճ 98,5%-ից ոչ պակաս «թուրքական» սուրճի համար և 90,0 %-ից ոչ պակաս մնացած սուրճերի համար: Կողմնակի խառնուկների ներկայություն չի թույլատրվում: Անվտանգությունը` ըստ 2-III-4.9-01-2010 հիգիենիկ նորմատիվների, «Սննդամթերքի անվտանգության մասին» ՀՀ օրենքի 8-րդ հոդվածի: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Սուրճ, լուծվող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0246C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0246C2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Բնական լուծվող սուրճ, չորացրած փոշու վիճակում, բնական բոված սուրճի խտածո, նախատեսված տաք և սառը ըմպելիք պատրաստելու համար, խոնավության զանգվածային մասը` թողարկման ժամանակ` 4,0 %-ից ոչ ավելի, պահման ժամկետի ընթացքում` 6,0 %-ից ոչ ավելի, կոֆեինի զանգվածային մասը` 2,3 % -ից ոչ պակաս, թթվայնությունը` 4,7 pH-ից ոչ պակաս, ԳՕՍՏ 29148-97: Անվտանգությունը` N 2-III-4.9-01-2010 հիգիենիկ նորմատիվների, իսկ մակնշումը` «Սննդամթերքի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NESCAFE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Բնական լուծվող սուրճ, չորացրած փոշու վիճակում, բնական բոված սուրճի խտածո, նախատեսված տաք և սառը ըմպելիք պատրաստելու համար, խոնավության զանգվածային մասը` թողարկման ժամանակ` 4,0 %-ից ոչ ավելի, պահման ժամկետի ընթացքում` 6,0 %-ից ոչ ավելի, կոֆեինի զանգվածային մասը` 2,3 % -ից ոչ պակաս, թթվայնությունը` 4,7 pH-ից ոչ պակաս, ԳՕՍՏ 29148-97: Անվտանգությունը` N 2-III-4.9-01-2010 հիգիենիկ նորմատիվների, իսկ մակնշումը` «Սննդամթերքի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NESCAFE 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5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Շոկոլադ-1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կ</w:t>
            </w: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գ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8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</w:tr>
      <w:tr w:rsidR="002E4FFE" w:rsidRPr="0065295F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Շոկոլադ-2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կգ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Կոնֆետ, շոկոլադապատ-1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տ</w:t>
            </w: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ուփ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Տուփով կոնֆետներ: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Տուփով կոնֆետներ: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GRAND CANDY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</w:tr>
      <w:tr w:rsidR="002E4FFE" w:rsidRPr="0065295F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Կոնֆետ, շոկոլադապատ-2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EB746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Ըստ սահմանված բնութագրի: Անվտանգությունը` ըստ N 2-III-4.9-01-2010 հիգիենիկ նորմատիվների, իսկ մակնշումը` «Սննդամթերքի անվտանգության մասին» ՀՀ օրենքի 8-րդ հոդվածի: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ROSHEN</w:t>
            </w:r>
          </w:p>
          <w:p w:rsidR="002E4FFE" w:rsidRPr="00452908" w:rsidRDefault="002E4FFE" w:rsidP="002E4FFE">
            <w:pPr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կամ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452908">
              <w:rPr>
                <w:rFonts w:ascii="GHEA Grapalat" w:hAnsi="GHEA Grapalat" w:cs="Sylfaen"/>
                <w:sz w:val="18"/>
                <w:szCs w:val="18"/>
              </w:rPr>
              <w:t>համարժեք</w:t>
            </w:r>
            <w:proofErr w:type="spellEnd"/>
            <w:r w:rsidRPr="00452908">
              <w:rPr>
                <w:rFonts w:ascii="GHEA Grapalat" w:hAnsi="GHEA Grapalat" w:cs="Sylfaen"/>
                <w:sz w:val="18"/>
                <w:szCs w:val="18"/>
              </w:rPr>
              <w:t>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Թխվածքաբլիթներ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7500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7500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Կաթնահունց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շաքարահունցևերկարատևպատրաստված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խոնավությունը՝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10 %,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շաքարիզանգվածայինմասը՝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20 %-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27 %,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յուղայնությունը՝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ԳՕՍՏ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24901-89: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Անվտանգություննըստ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N 2-III-4.9-01-2010 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հիգիենիկնորմատիվներիև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&lt;&lt;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Սննդամթերքիանվտանգությանմասին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&gt;&gt;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ՀՀօրենքի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րդհոդվածի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Կաթնահունց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շաքարահունցևերկարատևպատրաստված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խոնավությունը՝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10 %,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շաքարիզանգվածայինմասը՝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20 %-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27 %,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յուղայնությունը՝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3 %-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իցմինչև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30 %,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ԳՕՍՏ</w:t>
            </w:r>
            <w:r w:rsidRPr="00452908">
              <w:rPr>
                <w:rFonts w:ascii="GHEA Grapalat" w:hAnsi="GHEA Grapalat" w:cs="TimesArmenianPSMT"/>
                <w:sz w:val="18"/>
                <w:szCs w:val="18"/>
                <w:lang w:val="hy-AM"/>
              </w:rPr>
              <w:t xml:space="preserve"> 24901-89: </w:t>
            </w:r>
            <w:r w:rsidRPr="00452908">
              <w:rPr>
                <w:rFonts w:ascii="GHEA Grapalat" w:hAnsi="GHEA Grapalat" w:cs="Sylfaen"/>
                <w:sz w:val="18"/>
                <w:szCs w:val="18"/>
                <w:lang w:val="hy-AM"/>
              </w:rPr>
              <w:t>Անվտանգություննըստ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N 2-III-4.9-01-2010 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հիգիենիկնորմատիվներիև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&lt;&lt;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Սննդամթերքիանվտանգությանմասին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&gt;&gt;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ՀՀօրենքի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9-</w:t>
            </w:r>
            <w:r w:rsidRPr="00452908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րդհոդվածի</w:t>
            </w:r>
          </w:p>
        </w:tc>
      </w:tr>
      <w:tr w:rsidR="002E4FFE" w:rsidRPr="0065295F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10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Մրգահյութ, պատրաստի օգտագործման բնական հյութ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E21C04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 </w:t>
            </w:r>
            <w:r w:rsidRPr="00E21C04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Добрый </w:t>
            </w:r>
            <w:r w:rsidRPr="00E21C0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Մրգահյութեր` պատրաստված թարմ մրգերից և պտուղներից, պտղամսով, շաքարի օշարակի հավելումով կամ առանց դրա, արտաքին տեսքով պարզ` նստվածքի զանգվածային մասը 0,2% ոչ ավելի և ոչ պարզ` 0,8% ոչ պակաս, ԳՕՍՏ Ռ 52184-2003, ԳՕՍՏ Ռ 52185-2003 կամ ԳՕՍՏ Ռ 52186-2003։ Անվտանգությունը և մակնշումը` ըստ ՀՀ կառավարության 2009 թ. հունիսի 26-ի թիվ 744-Ն որոշմամբ հաստատված «Հյութերին և հյութամթերքներին ներկայացվող պահանջների տեխնիկական կանոնակարգի», «Սննդամթերքի անվտանգության մասին» ՀՀ օրենքի 8-րդ հոդվածի։ </w:t>
            </w:r>
            <w:proofErr w:type="spellStart"/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Добрый</w:t>
            </w:r>
            <w:proofErr w:type="spellEnd"/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համրժեք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Կոնյակ-1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62000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62000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12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Կոնյակ-2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ատ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B04887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B04887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Թափանցիկ փայլով, առանց նստվածքի և կողմնակի խառնուկների, բաց դարչնագույնից մինչև մուգ դարչնագույն ոսկեգույն երանգով, 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Կոնյակ-3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12750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12750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B04887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Թափանցիկ փայլով, առանց նստվածքի և կողմնակի խառնուկների, բաց դարչնագույնից մինչև մուգ դարչնագույն ոսկեգույն երանգով,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B04887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Թափանցիկ փայլով, առանց նստվածքի և կողմնակի խառնուկների, բաց դարչնագույնից մինչև մուգ դարչնագույն ոսկեգույն երանգով,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 xml:space="preserve">տվյալ տեսակի կոնյակին բնորոշ համով և բուրմունքով, առանց կողմնակի համի և հոտի խմիչք, էթիլ սպիրտի ծավալային մասը 40%-ից ոչ պակաս, շաքարների զանգվածային խտությունը 7-ից մինչև 20գ/դմ3, մեթիլ սպիրտի զանգվածային խտությունը` 1,0 գ/դմ3-ից ոչ ավել, ՀՍՏ 181-99։ Անվտանգությունը և մակնշումը՝ ըստ «Հայկական կոնյակների և հայկական կոնյակի սպիրտների տեխնիկական կանոնակարգը հաստատելու մասին» ՀՀ կառավարության 2006 թ. մայիսի 26-ի N 954-Ն որոշման, «Սննդամթերքի անվտանգության մասին» ՀՀ օրենքի 8-րդ հոդվածի: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ARARAT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</w:tr>
      <w:tr w:rsidR="002E4FFE" w:rsidRPr="00BF7713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14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Գազավորված հանքային ջուր-1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23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23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E21C04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30/62 (հանքայնացումը 3,9-4,8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1/00 (հանքայնացումը 4,2-5,2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հորատանցքից, փաթեթավորումը` շշալցված 1 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E21C04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JERMUK</w:t>
            </w:r>
            <w:r w:rsidRPr="00E21C0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30/62 (հանքայնացումը 3,9-4,8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1/00 (հանքայնացումը 4,2-5,2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հորատանցքից, փաթեթավորումը` շշալցված 1 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>JERMUK</w:t>
            </w:r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2E4FFE" w:rsidRPr="0065295F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2E4FFE" w:rsidRPr="00505367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Գազավորված հանքային ջուր-2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30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5400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lastRenderedPageBreak/>
              <w:t>5400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E21C04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30/62 (հանքայնացումը 3,9-4,8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), կամ 1/00 (հանքայնացումը 4,2-5,2 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հորատանցքից, փաթեթավորումը` շշալցված 0,5 դմ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B04887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E21C04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JERMUK </w:t>
            </w:r>
            <w:r w:rsidRPr="00E21C04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</w:rPr>
            </w:pP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30/62 (հանքայնացումը 3,9-4,8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կամ 2/61 62 (հանքայնացումը 4,0-4,7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), կամ 1/00 (հանքայնացումը 4,2-5,2 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lastRenderedPageBreak/>
              <w:t>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), կամ 1/2001 (հանքայնացումը 3,2-4,7 գ/դմ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>) հորատանցքից, փաթեթավորումը` շշալցված 0,5 դմ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vertAlign w:val="superscript"/>
                <w:lang w:val="hy-AM"/>
              </w:rPr>
              <w:t>3</w:t>
            </w:r>
            <w:r w:rsidRPr="0065295F">
              <w:rPr>
                <w:rFonts w:ascii="Calibri" w:hAnsi="Calibri" w:cs="Calibri"/>
                <w:color w:val="000000"/>
                <w:sz w:val="18"/>
                <w:szCs w:val="18"/>
                <w:shd w:val="clear" w:color="auto" w:fill="FFFFFF"/>
                <w:lang w:val="hy-AM"/>
              </w:rPr>
              <w:t> </w:t>
            </w:r>
            <w:r w:rsidRPr="0065295F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տարողությամբ պլաստմասսե շշերում, ՀՍՏ 191-2000։ Անվտանգությունը և մակնշումը` ըստ ՀՀ կառավարության 2009 թ. ապրիլի 30-ի N 491-Ն որոշմամբ հաստատված «Շշալցված հանքային ջրերին ներկայացվող պահանջների տեխնիկական կանոնակարգի», «Սննդամթերքի անվտանգության մասին» ՀՀ օրենքի 8-րդ հոդվածի։ </w:t>
            </w:r>
            <w:r w:rsidRPr="00452908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</w:rPr>
              <w:t xml:space="preserve">JERMUK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կամ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համարժեք</w:t>
            </w:r>
            <w:proofErr w:type="spellEnd"/>
            <w:r w:rsidRPr="00452908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  <w:t>:</w:t>
            </w:r>
          </w:p>
        </w:tc>
      </w:tr>
      <w:tr w:rsidR="002E4FFE" w:rsidRPr="002E4FFE" w:rsidTr="00B04887">
        <w:trPr>
          <w:trHeight w:val="40"/>
        </w:trPr>
        <w:tc>
          <w:tcPr>
            <w:tcW w:w="732" w:type="dxa"/>
            <w:shd w:val="clear" w:color="auto" w:fill="auto"/>
            <w:vAlign w:val="center"/>
          </w:tcPr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16</w:t>
            </w: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E4FFE" w:rsidRPr="0065295F" w:rsidRDefault="002E4FFE" w:rsidP="002E4F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Չգազավորված հանքային ջուր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E4FFE" w:rsidRPr="00452908" w:rsidRDefault="002E4FFE" w:rsidP="002E4FF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52908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6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45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397D4A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2E4FFE" w:rsidRPr="001A1F09" w:rsidRDefault="002E4FFE" w:rsidP="002E4FF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37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E4FFE" w:rsidRPr="00B04887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Խմելու աղբյուրի ջուր, լրացուցիչ մաքրման փուլ անցած, շշալցված 0,5լ տարողությամբ ապակյա շշերով՝ ըստ «Սննդամթերքի անվտանգության մասին» ՀՀ օրենքի: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NOY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E4FFE" w:rsidRPr="00B04887" w:rsidRDefault="002E4FFE" w:rsidP="002E4FFE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Խմելու աղբյուրի ջուր, լրացուցիչ մաքրման փուլ անցած, շշալցված 0,5լ տարողությամբ ապակյա շշերով՝ ըստ «Սննդամթերքի անվտանգության մասին» ՀՀ օրենքի: </w:t>
            </w:r>
            <w:r w:rsidRPr="00B04887"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  <w:t>NOY</w:t>
            </w:r>
            <w:r w:rsidRPr="00B04887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կամ համարժեք:</w:t>
            </w:r>
          </w:p>
        </w:tc>
      </w:tr>
      <w:bookmarkEnd w:id="0"/>
      <w:tr w:rsidR="00AF74B1" w:rsidRPr="002E4FFE" w:rsidTr="00505367">
        <w:trPr>
          <w:trHeight w:val="169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AF74B1" w:rsidRPr="00BB29B8" w:rsidRDefault="00AF74B1" w:rsidP="00AF74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846" w:rsidRPr="00BF7713" w:rsidTr="00B04887">
        <w:trPr>
          <w:trHeight w:val="137"/>
        </w:trPr>
        <w:tc>
          <w:tcPr>
            <w:tcW w:w="432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7C758E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Բազային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միավորը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չի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գերազանցում</w:t>
            </w:r>
            <w:proofErr w:type="spellEnd"/>
          </w:p>
        </w:tc>
      </w:tr>
      <w:tr w:rsidR="00822846" w:rsidRPr="00BF7713" w:rsidTr="00505367">
        <w:trPr>
          <w:trHeight w:val="196"/>
        </w:trPr>
        <w:tc>
          <w:tcPr>
            <w:tcW w:w="1116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5053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6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7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50536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6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45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710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22846" w:rsidRPr="00C02825" w:rsidRDefault="00822846" w:rsidP="00AA56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10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0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822846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0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7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846" w:rsidRPr="00BF7713" w:rsidTr="00505367">
        <w:trPr>
          <w:trHeight w:val="54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846" w:rsidRPr="00BF7713" w:rsidTr="00B04887">
        <w:trPr>
          <w:trHeight w:val="40"/>
        </w:trPr>
        <w:tc>
          <w:tcPr>
            <w:tcW w:w="1571" w:type="dxa"/>
            <w:gridSpan w:val="4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81" w:type="dxa"/>
            <w:gridSpan w:val="25"/>
            <w:shd w:val="clear" w:color="auto" w:fill="auto"/>
            <w:vAlign w:val="center"/>
          </w:tcPr>
          <w:p w:rsidR="00822846" w:rsidRPr="003D17D0" w:rsidRDefault="00822846" w:rsidP="0082284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22846" w:rsidRPr="00BF7713" w:rsidTr="00B04887">
        <w:trPr>
          <w:trHeight w:val="213"/>
        </w:trPr>
        <w:tc>
          <w:tcPr>
            <w:tcW w:w="1571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1" w:type="dxa"/>
            <w:gridSpan w:val="25"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22846" w:rsidRPr="00BF7713" w:rsidTr="00B04887">
        <w:trPr>
          <w:trHeight w:val="137"/>
        </w:trPr>
        <w:tc>
          <w:tcPr>
            <w:tcW w:w="1571" w:type="dxa"/>
            <w:gridSpan w:val="4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822846" w:rsidRPr="00BF7713" w:rsidTr="00B04887">
        <w:trPr>
          <w:trHeight w:val="137"/>
        </w:trPr>
        <w:tc>
          <w:tcPr>
            <w:tcW w:w="15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5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22846" w:rsidRPr="00BF7713" w:rsidRDefault="00822846" w:rsidP="00822846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822846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822846" w:rsidRPr="003D17D0" w:rsidRDefault="00822846" w:rsidP="008B35D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DF5C65">
              <w:rPr>
                <w:rFonts w:ascii="GHEA Grapalat" w:hAnsi="GHEA Grapalat" w:cs="Sylfaen"/>
                <w:b/>
                <w:sz w:val="12"/>
                <w:szCs w:val="14"/>
              </w:rPr>
              <w:t>Չափաբաժին</w:t>
            </w:r>
            <w:proofErr w:type="spellEnd"/>
            <w:r w:rsidRPr="00DF5C65">
              <w:rPr>
                <w:rFonts w:ascii="GHEA Grapalat" w:hAnsi="GHEA Grapalat" w:cs="Sylfaen"/>
                <w:b/>
                <w:sz w:val="12"/>
                <w:szCs w:val="14"/>
              </w:rPr>
              <w:t xml:space="preserve"> 1</w:t>
            </w:r>
          </w:p>
        </w:tc>
        <w:tc>
          <w:tcPr>
            <w:tcW w:w="9589" w:type="dxa"/>
            <w:gridSpan w:val="31"/>
            <w:shd w:val="clear" w:color="auto" w:fill="auto"/>
            <w:vAlign w:val="center"/>
          </w:tcPr>
          <w:p w:rsidR="00822846" w:rsidRPr="00764B43" w:rsidRDefault="00822846" w:rsidP="00822846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4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BF7713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55675B" w:rsidP="007D1DCC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ԱՁ </w:t>
            </w:r>
            <w:r w:rsidR="007D1DCC">
              <w:rPr>
                <w:rFonts w:ascii="GHEA Grapalat" w:hAnsi="GHEA Grapalat"/>
                <w:sz w:val="14"/>
                <w:szCs w:val="14"/>
                <w:lang w:val="hy-AM"/>
              </w:rPr>
              <w:t>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F7673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F7673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BF164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BF164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15750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BF7713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7D1DCC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7C606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7C606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EB34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EB34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2500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505367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7D1DCC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5840F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5840F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E46B6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E46B6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35700</w:t>
            </w:r>
          </w:p>
        </w:tc>
      </w:tr>
      <w:tr w:rsidR="00997085" w:rsidRPr="00BF7713" w:rsidTr="00E5648A">
        <w:trPr>
          <w:trHeight w:val="70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505367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7D1DCC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382A7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382A7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B727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B727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9200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505367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55675B" w:rsidRPr="00764B43" w:rsidRDefault="007D1DCC" w:rsidP="0055675B">
            <w:pPr>
              <w:tabs>
                <w:tab w:val="left" w:pos="1248"/>
              </w:tabs>
              <w:rPr>
                <w:rFonts w:ascii="GHEA Grapalat" w:hAnsi="GHEA Grapalat"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B4012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B4012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AA1BE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AA1BE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18400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E5471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E5471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0B399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0B399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19800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1563B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1563B2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322F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322F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15000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C362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C362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0B1F9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0B1F9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22000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C809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C809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5C7B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5C7B0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7500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7121B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7121B1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D077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D0778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16500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D53BD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D53BD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E5648A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5648A">
              <w:rPr>
                <w:rFonts w:ascii="GHEA Grapalat" w:hAnsi="GHEA Grapalat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50751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50751D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1752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1752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9B4A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9B4A4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95000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5A58A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5A58AC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13005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13005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12750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95033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95033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B00A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B00A2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5750</w:t>
            </w:r>
          </w:p>
        </w:tc>
      </w:tr>
      <w:tr w:rsidR="00997085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Pr="00DF5C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Default="007D1DCC" w:rsidP="0055675B"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D552F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D552F3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Pr="00656665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hy-AM"/>
              </w:rPr>
              <w:t>-</w:t>
            </w: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4C46C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4C46C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5400</w:t>
            </w:r>
          </w:p>
        </w:tc>
      </w:tr>
      <w:tr w:rsidR="00997085" w:rsidRPr="00BF7713" w:rsidTr="00B30838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997085" w:rsidRPr="00997085" w:rsidRDefault="00997085" w:rsidP="0099708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55675B" w:rsidRPr="00BF7713" w:rsidTr="00B04887">
        <w:trPr>
          <w:trHeight w:val="83"/>
        </w:trPr>
        <w:tc>
          <w:tcPr>
            <w:tcW w:w="1571" w:type="dxa"/>
            <w:gridSpan w:val="4"/>
            <w:shd w:val="clear" w:color="auto" w:fill="auto"/>
            <w:vAlign w:val="center"/>
          </w:tcPr>
          <w:p w:rsidR="0055675B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</w:t>
            </w:r>
          </w:p>
        </w:tc>
        <w:tc>
          <w:tcPr>
            <w:tcW w:w="1908" w:type="dxa"/>
            <w:gridSpan w:val="6"/>
            <w:shd w:val="clear" w:color="auto" w:fill="auto"/>
          </w:tcPr>
          <w:p w:rsidR="0055675B" w:rsidRPr="007A0F15" w:rsidRDefault="007D1DCC" w:rsidP="0055675B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ԱՁ Գոհար Խասիկյան</w:t>
            </w:r>
          </w:p>
        </w:tc>
        <w:tc>
          <w:tcPr>
            <w:tcW w:w="1709" w:type="dxa"/>
            <w:gridSpan w:val="6"/>
            <w:shd w:val="clear" w:color="auto" w:fill="auto"/>
          </w:tcPr>
          <w:p w:rsidR="0055675B" w:rsidRDefault="0055675B" w:rsidP="0055675B">
            <w:r w:rsidRPr="000A6D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  <w:tc>
          <w:tcPr>
            <w:tcW w:w="1541" w:type="dxa"/>
            <w:gridSpan w:val="4"/>
            <w:shd w:val="clear" w:color="auto" w:fill="auto"/>
          </w:tcPr>
          <w:p w:rsidR="0055675B" w:rsidRDefault="0055675B" w:rsidP="0055675B">
            <w:r w:rsidRPr="000A6D0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55675B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</w:p>
        </w:tc>
        <w:tc>
          <w:tcPr>
            <w:tcW w:w="1012" w:type="dxa"/>
            <w:gridSpan w:val="6"/>
            <w:shd w:val="clear" w:color="auto" w:fill="auto"/>
            <w:vAlign w:val="center"/>
          </w:tcPr>
          <w:p w:rsidR="0055675B" w:rsidRDefault="0055675B" w:rsidP="0055675B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</w:p>
        </w:tc>
        <w:tc>
          <w:tcPr>
            <w:tcW w:w="1259" w:type="dxa"/>
            <w:gridSpan w:val="3"/>
            <w:shd w:val="clear" w:color="auto" w:fill="auto"/>
          </w:tcPr>
          <w:p w:rsidR="0055675B" w:rsidRDefault="0055675B" w:rsidP="0055675B">
            <w:r w:rsidRPr="008652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55675B" w:rsidRDefault="0055675B" w:rsidP="0055675B">
            <w:r w:rsidRPr="00865275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6750</w:t>
            </w:r>
          </w:p>
        </w:tc>
      </w:tr>
      <w:tr w:rsidR="00505367" w:rsidRPr="00BF7713" w:rsidTr="00505367">
        <w:trPr>
          <w:trHeight w:val="83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505367" w:rsidRPr="00764B43" w:rsidRDefault="00505367" w:rsidP="00505367">
            <w:pPr>
              <w:rPr>
                <w:rFonts w:ascii="GHEA Grapalat" w:hAnsi="GHEA Grapalat"/>
                <w:sz w:val="12"/>
                <w:szCs w:val="18"/>
                <w:lang w:val="hy-AM"/>
              </w:rPr>
            </w:pPr>
          </w:p>
        </w:tc>
      </w:tr>
      <w:tr w:rsidR="00DF5C65" w:rsidRPr="00BF7713" w:rsidTr="00B04887">
        <w:trPr>
          <w:trHeight w:val="290"/>
        </w:trPr>
        <w:tc>
          <w:tcPr>
            <w:tcW w:w="258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F5C65" w:rsidRPr="00BF7713" w:rsidTr="00505367">
        <w:trPr>
          <w:trHeight w:val="97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505367">
        <w:tc>
          <w:tcPr>
            <w:tcW w:w="1116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F5C65" w:rsidRPr="00BF7713" w:rsidTr="00B04887">
        <w:tc>
          <w:tcPr>
            <w:tcW w:w="994" w:type="dxa"/>
            <w:gridSpan w:val="2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DF5C65" w:rsidRPr="00BF7713" w:rsidTr="00B04887">
        <w:tc>
          <w:tcPr>
            <w:tcW w:w="9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13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DF5C65" w:rsidRPr="00BF7713" w:rsidTr="00B04887"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344"/>
        </w:trPr>
        <w:tc>
          <w:tcPr>
            <w:tcW w:w="2582" w:type="dxa"/>
            <w:gridSpan w:val="7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DF5C65" w:rsidRPr="00BF7713" w:rsidTr="00B04887">
        <w:trPr>
          <w:trHeight w:val="344"/>
        </w:trPr>
        <w:tc>
          <w:tcPr>
            <w:tcW w:w="258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7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505367">
        <w:trPr>
          <w:trHeight w:val="187"/>
        </w:trPr>
        <w:tc>
          <w:tcPr>
            <w:tcW w:w="1116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346"/>
        </w:trPr>
        <w:tc>
          <w:tcPr>
            <w:tcW w:w="48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2616FE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31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A004A9" w:rsidRDefault="0055675B" w:rsidP="005567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F5C65" w:rsidRPr="00BF7713" w:rsidTr="00B04887">
        <w:trPr>
          <w:trHeight w:val="92"/>
        </w:trPr>
        <w:tc>
          <w:tcPr>
            <w:tcW w:w="4841" w:type="dxa"/>
            <w:gridSpan w:val="15"/>
            <w:vMerge w:val="restart"/>
            <w:shd w:val="clear" w:color="auto" w:fill="auto"/>
            <w:vAlign w:val="center"/>
          </w:tcPr>
          <w:p w:rsidR="00DF5C65" w:rsidRPr="00F50FBC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DF5C65" w:rsidRPr="006B396A" w:rsidTr="00B04887">
        <w:trPr>
          <w:trHeight w:val="92"/>
        </w:trPr>
        <w:tc>
          <w:tcPr>
            <w:tcW w:w="484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5C65" w:rsidRPr="00F50FBC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282636" w:rsidRDefault="00DF5C65" w:rsidP="00DF5C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1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282636" w:rsidRDefault="00DF5C65" w:rsidP="00DF5C6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DF5C65" w:rsidRPr="006B396A" w:rsidTr="00505367">
        <w:trPr>
          <w:trHeight w:val="344"/>
        </w:trPr>
        <w:tc>
          <w:tcPr>
            <w:tcW w:w="1116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F5C65" w:rsidRPr="002616FE" w:rsidRDefault="00DF5C65" w:rsidP="00DF5C65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55675B" w:rsidRPr="00604344" w:rsidTr="007D1DCC">
        <w:trPr>
          <w:trHeight w:val="344"/>
        </w:trPr>
        <w:tc>
          <w:tcPr>
            <w:tcW w:w="48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5B" w:rsidRPr="00604344" w:rsidRDefault="0055675B" w:rsidP="005567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1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55675B" w:rsidRDefault="0055675B" w:rsidP="0055675B">
            <w:r w:rsidRPr="00DA5274">
              <w:rPr>
                <w:rFonts w:ascii="GHEA Grapalat" w:hAnsi="GHEA Grapalat" w:cs="Sylfaen"/>
                <w:b/>
                <w:sz w:val="14"/>
                <w:szCs w:val="14"/>
              </w:rPr>
              <w:t>09.02.2021</w:t>
            </w:r>
            <w:r w:rsidRPr="00DA52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55675B" w:rsidRPr="00F723B5" w:rsidTr="007D1DCC">
        <w:trPr>
          <w:trHeight w:val="344"/>
        </w:trPr>
        <w:tc>
          <w:tcPr>
            <w:tcW w:w="484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675B" w:rsidRPr="00604344" w:rsidRDefault="0055675B" w:rsidP="0055675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0434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31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55675B" w:rsidRDefault="0055675B" w:rsidP="0055675B">
            <w:r w:rsidRPr="00DA5274">
              <w:rPr>
                <w:rFonts w:ascii="GHEA Grapalat" w:hAnsi="GHEA Grapalat" w:cs="Sylfaen"/>
                <w:b/>
                <w:sz w:val="14"/>
                <w:szCs w:val="14"/>
              </w:rPr>
              <w:t>09.02.2021</w:t>
            </w:r>
            <w:r w:rsidRPr="00DA527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DF5C65" w:rsidRPr="00F723B5" w:rsidTr="00505367">
        <w:trPr>
          <w:trHeight w:val="142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DF5C65" w:rsidRPr="00604344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F5C65" w:rsidRPr="00F723B5" w:rsidTr="00B04887">
        <w:tc>
          <w:tcPr>
            <w:tcW w:w="994" w:type="dxa"/>
            <w:gridSpan w:val="2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745" w:type="dxa"/>
            <w:gridSpan w:val="29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DF5C65" w:rsidRPr="00BF7713" w:rsidTr="00B04887">
        <w:trPr>
          <w:trHeight w:val="237"/>
        </w:trPr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DF5C65" w:rsidRPr="00F723B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394" w:type="dxa"/>
            <w:gridSpan w:val="5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782" w:type="dxa"/>
            <w:gridSpan w:val="2"/>
            <w:vMerge w:val="restart"/>
            <w:shd w:val="clear" w:color="auto" w:fill="auto"/>
            <w:vAlign w:val="center"/>
          </w:tcPr>
          <w:p w:rsidR="00DF5C65" w:rsidRPr="00F723B5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Կատարման </w:t>
            </w: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վերջնա-ժամկետը</w:t>
            </w:r>
          </w:p>
        </w:tc>
        <w:tc>
          <w:tcPr>
            <w:tcW w:w="1558" w:type="dxa"/>
            <w:gridSpan w:val="6"/>
            <w:vMerge w:val="restart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723B5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Կանխավճարի չափ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ը</w:t>
            </w:r>
          </w:p>
        </w:tc>
        <w:tc>
          <w:tcPr>
            <w:tcW w:w="3152" w:type="dxa"/>
            <w:gridSpan w:val="10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DF5C65" w:rsidRPr="00BF7713" w:rsidTr="00B04887">
        <w:trPr>
          <w:trHeight w:val="196"/>
        </w:trPr>
        <w:tc>
          <w:tcPr>
            <w:tcW w:w="994" w:type="dxa"/>
            <w:gridSpan w:val="2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2" w:type="dxa"/>
            <w:gridSpan w:val="2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vMerge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2" w:type="dxa"/>
            <w:gridSpan w:val="10"/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DF5C65" w:rsidRPr="00BF7713" w:rsidTr="00B04887">
        <w:trPr>
          <w:trHeight w:val="511"/>
        </w:trPr>
        <w:tc>
          <w:tcPr>
            <w:tcW w:w="99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F5C65" w:rsidRPr="00F723B5" w:rsidTr="00B04887">
        <w:trPr>
          <w:trHeight w:val="295"/>
        </w:trPr>
        <w:tc>
          <w:tcPr>
            <w:tcW w:w="994" w:type="dxa"/>
            <w:gridSpan w:val="2"/>
            <w:shd w:val="clear" w:color="auto" w:fill="auto"/>
            <w:vAlign w:val="center"/>
          </w:tcPr>
          <w:p w:rsidR="00DF5C65" w:rsidRPr="00505367" w:rsidRDefault="0099708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1-16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DF5C65" w:rsidRPr="00764B43" w:rsidRDefault="007D1DCC" w:rsidP="0050536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D1DCC">
              <w:rPr>
                <w:rFonts w:ascii="GHEA Grapalat" w:hAnsi="GHEA Grapalat"/>
                <w:sz w:val="16"/>
                <w:szCs w:val="14"/>
                <w:lang w:val="hy-AM"/>
              </w:rPr>
              <w:t>ԱՁ Գոհար Խասիկյան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DF5C65" w:rsidRPr="0055675B" w:rsidRDefault="00DF5C65" w:rsidP="00556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C6345">
              <w:rPr>
                <w:rFonts w:ascii="GHEA Grapalat" w:hAnsi="GHEA Grapalat" w:cs="Sylfaen"/>
                <w:b/>
                <w:i/>
                <w:sz w:val="14"/>
              </w:rPr>
              <w:t>ՏՄԿՀ-ՄԱԱ</w:t>
            </w:r>
            <w:r w:rsidR="00E5648A">
              <w:rPr>
                <w:rFonts w:ascii="GHEA Grapalat" w:hAnsi="GHEA Grapalat" w:cs="Sylfaen"/>
                <w:b/>
                <w:i/>
                <w:sz w:val="14"/>
              </w:rPr>
              <w:t>ՊՁԲ-</w:t>
            </w:r>
            <w:r w:rsidR="005F1FBA">
              <w:rPr>
                <w:rFonts w:ascii="GHEA Grapalat" w:hAnsi="GHEA Grapalat" w:cs="Sylfaen"/>
                <w:b/>
                <w:i/>
                <w:sz w:val="14"/>
              </w:rPr>
              <w:t>21/05</w:t>
            </w:r>
          </w:p>
        </w:tc>
        <w:tc>
          <w:tcPr>
            <w:tcW w:w="1394" w:type="dxa"/>
            <w:gridSpan w:val="5"/>
            <w:shd w:val="clear" w:color="auto" w:fill="auto"/>
            <w:vAlign w:val="center"/>
          </w:tcPr>
          <w:p w:rsidR="00DF5C65" w:rsidRPr="0055675B" w:rsidRDefault="0055675B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09.02.2021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782" w:type="dxa"/>
            <w:gridSpan w:val="2"/>
            <w:shd w:val="clear" w:color="auto" w:fill="auto"/>
            <w:vAlign w:val="center"/>
          </w:tcPr>
          <w:p w:rsidR="00DF5C65" w:rsidRPr="00F61F12" w:rsidRDefault="0055675B" w:rsidP="00E564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25.12.2021</w:t>
            </w:r>
            <w:r w:rsidR="00A004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558" w:type="dxa"/>
            <w:gridSpan w:val="6"/>
            <w:shd w:val="clear" w:color="auto" w:fill="auto"/>
            <w:vAlign w:val="center"/>
          </w:tcPr>
          <w:p w:rsidR="00DF5C65" w:rsidRPr="00F61F12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F61F1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DF5C65" w:rsidRPr="0036345F" w:rsidRDefault="0055675B" w:rsidP="00E5648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350000</w:t>
            </w:r>
          </w:p>
        </w:tc>
        <w:tc>
          <w:tcPr>
            <w:tcW w:w="2022" w:type="dxa"/>
            <w:gridSpan w:val="5"/>
            <w:shd w:val="clear" w:color="auto" w:fill="auto"/>
            <w:vAlign w:val="center"/>
          </w:tcPr>
          <w:p w:rsidR="00DF5C65" w:rsidRPr="00E5648A" w:rsidRDefault="0055675B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350000</w:t>
            </w:r>
          </w:p>
        </w:tc>
      </w:tr>
      <w:tr w:rsidR="00DF5C65" w:rsidRPr="00F723B5" w:rsidTr="00505367">
        <w:trPr>
          <w:trHeight w:val="150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DF5C65" w:rsidRPr="00623F9E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623F9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F5C65" w:rsidRPr="00BF7713" w:rsidTr="00B04887">
        <w:trPr>
          <w:trHeight w:val="466"/>
        </w:trPr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7D1DCC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proofErr w:type="spellStart"/>
            <w:r w:rsidRPr="007D1DCC">
              <w:rPr>
                <w:rFonts w:ascii="GHEA Grapalat" w:hAnsi="GHEA Grapalat"/>
                <w:sz w:val="16"/>
                <w:szCs w:val="14"/>
              </w:rPr>
              <w:t>Չափա</w:t>
            </w:r>
            <w:proofErr w:type="spellEnd"/>
            <w:r w:rsidRPr="007D1DCC">
              <w:rPr>
                <w:rFonts w:ascii="GHEA Grapalat" w:hAnsi="GHEA Grapalat"/>
                <w:sz w:val="16"/>
                <w:szCs w:val="14"/>
                <w:lang w:val="ru-RU"/>
              </w:rPr>
              <w:t>-</w:t>
            </w:r>
            <w:proofErr w:type="spellStart"/>
            <w:r w:rsidRPr="007D1DCC">
              <w:rPr>
                <w:rFonts w:ascii="GHEA Grapalat" w:hAnsi="GHEA Grapalat"/>
                <w:sz w:val="16"/>
                <w:szCs w:val="14"/>
              </w:rPr>
              <w:t>բաժնի</w:t>
            </w:r>
            <w:proofErr w:type="spellEnd"/>
            <w:r w:rsidRPr="007D1DCC">
              <w:rPr>
                <w:rFonts w:ascii="GHEA Grapalat" w:hAnsi="GHEA Grapalat"/>
                <w:sz w:val="16"/>
                <w:szCs w:val="14"/>
                <w:lang w:val="ru-RU"/>
              </w:rPr>
              <w:t xml:space="preserve"> </w:t>
            </w:r>
            <w:proofErr w:type="spellStart"/>
            <w:r w:rsidRPr="007D1DCC">
              <w:rPr>
                <w:rFonts w:ascii="GHEA Grapalat" w:hAnsi="GHEA Grapalat"/>
                <w:sz w:val="16"/>
                <w:szCs w:val="14"/>
              </w:rPr>
              <w:t>համարը</w:t>
            </w:r>
            <w:proofErr w:type="spellEnd"/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7D1DCC" w:rsidRDefault="00DF5C65" w:rsidP="00DF5C65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  <w:lang w:val="ru-RU"/>
              </w:rPr>
            </w:pPr>
            <w:proofErr w:type="spellStart"/>
            <w:r w:rsidRPr="007D1DCC">
              <w:rPr>
                <w:rFonts w:ascii="GHEA Grapalat" w:hAnsi="GHEA Grapalat"/>
                <w:sz w:val="16"/>
                <w:szCs w:val="14"/>
              </w:rPr>
              <w:t>Ընտրված</w:t>
            </w:r>
            <w:proofErr w:type="spellEnd"/>
            <w:r w:rsidRPr="007D1DCC">
              <w:rPr>
                <w:rFonts w:ascii="GHEA Grapalat" w:hAnsi="GHEA Grapalat"/>
                <w:sz w:val="16"/>
                <w:szCs w:val="14"/>
                <w:lang w:val="ru-RU"/>
              </w:rPr>
              <w:t xml:space="preserve"> </w:t>
            </w:r>
            <w:proofErr w:type="spellStart"/>
            <w:r w:rsidRPr="007D1DCC">
              <w:rPr>
                <w:rFonts w:ascii="GHEA Grapalat" w:hAnsi="GHEA Grapalat"/>
                <w:sz w:val="16"/>
                <w:szCs w:val="14"/>
              </w:rPr>
              <w:t>մասնակիցը</w:t>
            </w:r>
            <w:proofErr w:type="spellEnd"/>
          </w:p>
        </w:tc>
        <w:tc>
          <w:tcPr>
            <w:tcW w:w="27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</w:tc>
        <w:tc>
          <w:tcPr>
            <w:tcW w:w="18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5648A" w:rsidRPr="00BF7713" w:rsidTr="00B04887">
        <w:trPr>
          <w:trHeight w:val="155"/>
        </w:trPr>
        <w:tc>
          <w:tcPr>
            <w:tcW w:w="9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7D1DCC" w:rsidRDefault="00997085" w:rsidP="00E5648A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7D1DCC">
              <w:rPr>
                <w:rFonts w:ascii="GHEA Grapalat" w:hAnsi="GHEA Grapalat"/>
                <w:sz w:val="16"/>
                <w:szCs w:val="14"/>
                <w:lang w:val="hy-AM"/>
              </w:rPr>
              <w:t>1-16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7D1DCC" w:rsidRDefault="007D1DCC" w:rsidP="00997085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  <w:r w:rsidRPr="007D1DCC">
              <w:rPr>
                <w:rFonts w:ascii="GHEA Grapalat" w:hAnsi="GHEA Grapalat"/>
                <w:sz w:val="16"/>
                <w:szCs w:val="14"/>
                <w:lang w:val="hy-AM"/>
              </w:rPr>
              <w:t>ԱՁ Գոհար Խասիկյան</w:t>
            </w:r>
          </w:p>
        </w:tc>
        <w:tc>
          <w:tcPr>
            <w:tcW w:w="27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F61F12" w:rsidRDefault="007D1DCC" w:rsidP="00E5648A">
            <w:pPr>
              <w:jc w:val="center"/>
              <w:rPr>
                <w:rFonts w:ascii="GHEA Grapalat" w:hAnsi="GHEA Grapalat"/>
                <w:b/>
                <w:sz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lang w:val="hy-AM"/>
              </w:rPr>
              <w:t>Տավուշի մ., գ. Կողբ</w:t>
            </w:r>
          </w:p>
          <w:p w:rsidR="00E5648A" w:rsidRPr="00E56E50" w:rsidRDefault="00E5648A" w:rsidP="00E564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F61F12" w:rsidRDefault="00E5648A" w:rsidP="00E5648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8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7D1DCC" w:rsidRDefault="007D1DCC" w:rsidP="00E5648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7D1DCC">
              <w:rPr>
                <w:rFonts w:ascii="GHEA Grapalat" w:hAnsi="GHEA Grapalat" w:cs="Sylfaen"/>
                <w:b/>
                <w:sz w:val="16"/>
                <w:lang w:val="pt-BR"/>
              </w:rPr>
              <w:t>2476804695300000</w:t>
            </w:r>
          </w:p>
        </w:tc>
        <w:tc>
          <w:tcPr>
            <w:tcW w:w="23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648A" w:rsidRPr="007D1DCC" w:rsidRDefault="007D1DCC" w:rsidP="0099708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 w:rsidRPr="007D1DCC">
              <w:rPr>
                <w:rFonts w:ascii="GHEA Grapalat" w:hAnsi="GHEA Grapalat" w:cs="Sylfaen"/>
                <w:b/>
                <w:sz w:val="16"/>
                <w:lang w:val="pt-BR"/>
              </w:rPr>
              <w:t>70970656</w:t>
            </w:r>
          </w:p>
        </w:tc>
      </w:tr>
      <w:tr w:rsidR="00DF5C65" w:rsidRPr="00BF7713" w:rsidTr="00B048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7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DF5C65" w:rsidRPr="00BF7713" w:rsidTr="00B04887">
        <w:trPr>
          <w:trHeight w:val="475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427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427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B04887">
        <w:trPr>
          <w:trHeight w:val="427"/>
        </w:trPr>
        <w:tc>
          <w:tcPr>
            <w:tcW w:w="27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F5C65" w:rsidRPr="00BF7713" w:rsidTr="00505367">
        <w:trPr>
          <w:trHeight w:val="288"/>
        </w:trPr>
        <w:tc>
          <w:tcPr>
            <w:tcW w:w="11160" w:type="dxa"/>
            <w:gridSpan w:val="35"/>
            <w:shd w:val="clear" w:color="auto" w:fill="99CCFF"/>
            <w:vAlign w:val="center"/>
          </w:tcPr>
          <w:p w:rsidR="00DF5C65" w:rsidRPr="00BF7713" w:rsidRDefault="00DF5C65" w:rsidP="00DF5C6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F5C65" w:rsidRPr="00BF7713" w:rsidTr="00505367">
        <w:trPr>
          <w:trHeight w:val="227"/>
        </w:trPr>
        <w:tc>
          <w:tcPr>
            <w:tcW w:w="11160" w:type="dxa"/>
            <w:gridSpan w:val="35"/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F5C65" w:rsidRPr="00BF7713" w:rsidTr="00B04887">
        <w:trPr>
          <w:trHeight w:val="47"/>
        </w:trPr>
        <w:tc>
          <w:tcPr>
            <w:tcW w:w="33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F5C65" w:rsidRPr="00BF7713" w:rsidRDefault="00DF5C65" w:rsidP="00DF5C6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DF5C65" w:rsidRPr="00BF7713" w:rsidTr="00B04887">
        <w:trPr>
          <w:trHeight w:val="47"/>
        </w:trPr>
        <w:tc>
          <w:tcPr>
            <w:tcW w:w="3302" w:type="dxa"/>
            <w:gridSpan w:val="9"/>
            <w:shd w:val="clear" w:color="auto" w:fill="auto"/>
            <w:vAlign w:val="center"/>
          </w:tcPr>
          <w:p w:rsidR="00DF5C65" w:rsidRPr="001C634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Լիլիթ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Ղուլիջանյան</w:t>
            </w:r>
            <w:proofErr w:type="spellEnd"/>
          </w:p>
        </w:tc>
        <w:tc>
          <w:tcPr>
            <w:tcW w:w="3970" w:type="dxa"/>
            <w:gridSpan w:val="13"/>
            <w:shd w:val="clear" w:color="auto" w:fill="auto"/>
            <w:vAlign w:val="center"/>
          </w:tcPr>
          <w:p w:rsidR="00DF5C65" w:rsidRPr="001C634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077-150-134</w:t>
            </w:r>
          </w:p>
        </w:tc>
        <w:tc>
          <w:tcPr>
            <w:tcW w:w="3888" w:type="dxa"/>
            <w:gridSpan w:val="13"/>
            <w:shd w:val="clear" w:color="auto" w:fill="auto"/>
            <w:vAlign w:val="center"/>
          </w:tcPr>
          <w:p w:rsidR="00DF5C65" w:rsidRPr="001C6345" w:rsidRDefault="00DF5C65" w:rsidP="00DF5C6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koghb.tavush@mta.gov.am</w:t>
            </w:r>
          </w:p>
        </w:tc>
      </w:tr>
    </w:tbl>
    <w:p w:rsidR="00E56E50" w:rsidRPr="001C6345" w:rsidRDefault="00E56E50" w:rsidP="00764B4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en-US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C6345">
        <w:rPr>
          <w:rFonts w:ascii="GHEA Mariam" w:hAnsi="GHEA Mariam" w:cs="Sylfaen"/>
          <w:i w:val="0"/>
          <w:sz w:val="20"/>
          <w:u w:val="none"/>
          <w:lang w:val="af-ZA"/>
        </w:rPr>
        <w:t>Կողբի համայնքապետարան</w:t>
      </w:r>
    </w:p>
    <w:sectPr w:rsidR="00E56E50" w:rsidRPr="001C6345" w:rsidSect="00D34155">
      <w:footerReference w:type="even" r:id="rId7"/>
      <w:footerReference w:type="default" r:id="rId8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510" w:rsidRDefault="00C41510" w:rsidP="007865EB">
      <w:r>
        <w:separator/>
      </w:r>
    </w:p>
  </w:endnote>
  <w:endnote w:type="continuationSeparator" w:id="0">
    <w:p w:rsidR="00C41510" w:rsidRDefault="00C41510" w:rsidP="00786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DCC" w:rsidRDefault="007D1DCC" w:rsidP="00D341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DCC" w:rsidRDefault="007D1DCC" w:rsidP="00D341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DCC" w:rsidRDefault="007D1DCC" w:rsidP="00D34155">
    <w:pPr>
      <w:pStyle w:val="Footer"/>
      <w:framePr w:wrap="around" w:vAnchor="text" w:hAnchor="margin" w:xAlign="right" w:y="1"/>
      <w:rPr>
        <w:rStyle w:val="PageNumber"/>
      </w:rPr>
    </w:pPr>
  </w:p>
  <w:p w:rsidR="007D1DCC" w:rsidRDefault="007D1DCC" w:rsidP="00D3415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510" w:rsidRDefault="00C41510" w:rsidP="007865EB">
      <w:r>
        <w:separator/>
      </w:r>
    </w:p>
  </w:footnote>
  <w:footnote w:type="continuationSeparator" w:id="0">
    <w:p w:rsidR="00C41510" w:rsidRDefault="00C41510" w:rsidP="007865EB">
      <w:r>
        <w:continuationSeparator/>
      </w:r>
    </w:p>
  </w:footnote>
  <w:footnote w:id="1">
    <w:p w:rsidR="007D1DCC" w:rsidRPr="00541A77" w:rsidRDefault="007D1DCC" w:rsidP="007865E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D1DCC" w:rsidRPr="002D0BF6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D1DCC" w:rsidRPr="002D0BF6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D1DCC" w:rsidRPr="00EB00B9" w:rsidRDefault="007D1DCC" w:rsidP="007865EB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7D1DCC" w:rsidRPr="002D0BF6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D1DCC" w:rsidRPr="002D0BF6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D1DCC" w:rsidRPr="002D0BF6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D1DCC" w:rsidRPr="002D0BF6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D1DCC" w:rsidRPr="00C868EC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D1DCC" w:rsidRPr="00871366" w:rsidRDefault="007D1DCC" w:rsidP="007865EB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D1DCC" w:rsidRPr="002D0BF6" w:rsidRDefault="007D1DCC" w:rsidP="007865EB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5EB"/>
    <w:rsid w:val="00007556"/>
    <w:rsid w:val="00010C95"/>
    <w:rsid w:val="0007605A"/>
    <w:rsid w:val="000800F4"/>
    <w:rsid w:val="000935E5"/>
    <w:rsid w:val="000E2357"/>
    <w:rsid w:val="00194AC4"/>
    <w:rsid w:val="001C2CB3"/>
    <w:rsid w:val="001C6345"/>
    <w:rsid w:val="001D787E"/>
    <w:rsid w:val="00206619"/>
    <w:rsid w:val="00253806"/>
    <w:rsid w:val="00282636"/>
    <w:rsid w:val="002E4FFE"/>
    <w:rsid w:val="00306A8A"/>
    <w:rsid w:val="00354F21"/>
    <w:rsid w:val="0036345F"/>
    <w:rsid w:val="00391F5F"/>
    <w:rsid w:val="003B39CA"/>
    <w:rsid w:val="004532E8"/>
    <w:rsid w:val="00464B99"/>
    <w:rsid w:val="00503198"/>
    <w:rsid w:val="00505367"/>
    <w:rsid w:val="00556326"/>
    <w:rsid w:val="0055675B"/>
    <w:rsid w:val="005C63BA"/>
    <w:rsid w:val="005C6A73"/>
    <w:rsid w:val="005F1FBA"/>
    <w:rsid w:val="006031C3"/>
    <w:rsid w:val="00604344"/>
    <w:rsid w:val="00623F9E"/>
    <w:rsid w:val="0065295F"/>
    <w:rsid w:val="006552CF"/>
    <w:rsid w:val="00656665"/>
    <w:rsid w:val="006609D1"/>
    <w:rsid w:val="00666FDF"/>
    <w:rsid w:val="006903B4"/>
    <w:rsid w:val="006B396A"/>
    <w:rsid w:val="006D2A88"/>
    <w:rsid w:val="006D5036"/>
    <w:rsid w:val="00764B43"/>
    <w:rsid w:val="007865EB"/>
    <w:rsid w:val="007C758E"/>
    <w:rsid w:val="007D1DCC"/>
    <w:rsid w:val="00817D5D"/>
    <w:rsid w:val="00822846"/>
    <w:rsid w:val="00822F7D"/>
    <w:rsid w:val="00827408"/>
    <w:rsid w:val="008468C2"/>
    <w:rsid w:val="00885029"/>
    <w:rsid w:val="008B35D6"/>
    <w:rsid w:val="009068B7"/>
    <w:rsid w:val="0092322E"/>
    <w:rsid w:val="00956BD4"/>
    <w:rsid w:val="00962176"/>
    <w:rsid w:val="00997085"/>
    <w:rsid w:val="009B1327"/>
    <w:rsid w:val="009D167C"/>
    <w:rsid w:val="009E5791"/>
    <w:rsid w:val="00A004A9"/>
    <w:rsid w:val="00A67271"/>
    <w:rsid w:val="00A71269"/>
    <w:rsid w:val="00A85E68"/>
    <w:rsid w:val="00AA56D7"/>
    <w:rsid w:val="00AF74B1"/>
    <w:rsid w:val="00B04887"/>
    <w:rsid w:val="00B21309"/>
    <w:rsid w:val="00B30838"/>
    <w:rsid w:val="00B53DB7"/>
    <w:rsid w:val="00BB29B8"/>
    <w:rsid w:val="00BF023F"/>
    <w:rsid w:val="00BF260D"/>
    <w:rsid w:val="00C02825"/>
    <w:rsid w:val="00C11DEC"/>
    <w:rsid w:val="00C33326"/>
    <w:rsid w:val="00C36771"/>
    <w:rsid w:val="00C41510"/>
    <w:rsid w:val="00D16781"/>
    <w:rsid w:val="00D34155"/>
    <w:rsid w:val="00D35434"/>
    <w:rsid w:val="00D67828"/>
    <w:rsid w:val="00DF5C65"/>
    <w:rsid w:val="00E21C04"/>
    <w:rsid w:val="00E415FB"/>
    <w:rsid w:val="00E454B4"/>
    <w:rsid w:val="00E5648A"/>
    <w:rsid w:val="00E56E50"/>
    <w:rsid w:val="00E86622"/>
    <w:rsid w:val="00E90DA4"/>
    <w:rsid w:val="00EC1C37"/>
    <w:rsid w:val="00EE3DD2"/>
    <w:rsid w:val="00EE435C"/>
    <w:rsid w:val="00F141E4"/>
    <w:rsid w:val="00F61F12"/>
    <w:rsid w:val="00F723B5"/>
    <w:rsid w:val="00FB3C87"/>
    <w:rsid w:val="00FE7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3CE1DF-5005-4B4A-87A9-89E24A13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5E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391F5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865EB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7865EB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7865EB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7865EB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865E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7865E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7865EB"/>
  </w:style>
  <w:style w:type="paragraph" w:styleId="Footer">
    <w:name w:val="footer"/>
    <w:basedOn w:val="Normal"/>
    <w:link w:val="FooterChar"/>
    <w:rsid w:val="007865E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7865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865EB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865EB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7865EB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391F5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8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5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F8E2D-7B5D-4A17-B88C-2D2D357C6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9</Pages>
  <Words>2898</Words>
  <Characters>16525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15</cp:revision>
  <cp:lastPrinted>2021-02-10T11:52:00Z</cp:lastPrinted>
  <dcterms:created xsi:type="dcterms:W3CDTF">2019-01-29T13:58:00Z</dcterms:created>
  <dcterms:modified xsi:type="dcterms:W3CDTF">2021-02-10T11:52:00Z</dcterms:modified>
</cp:coreProperties>
</file>