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6B753E51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D4853">
        <w:rPr>
          <w:rFonts w:ascii="GHEA Grapalat" w:hAnsi="GHEA Grapalat"/>
          <w:b/>
          <w:iCs/>
        </w:rPr>
        <w:t>HT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1A14F9">
        <w:rPr>
          <w:rFonts w:ascii="GHEA Grapalat" w:hAnsi="GHEA Grapalat"/>
          <w:b/>
          <w:iCs/>
          <w:lang w:val="hy-AM"/>
        </w:rPr>
        <w:t>3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7129C5E1" w:rsidR="005725C9" w:rsidRPr="002738A4" w:rsidRDefault="00E73148" w:rsidP="002738A4">
      <w:pPr>
        <w:widowControl w:val="0"/>
        <w:ind w:firstLine="450"/>
        <w:rPr>
          <w:rFonts w:ascii="GHEA Grapalat" w:hAnsi="GHEA Grapalat"/>
          <w:sz w:val="16"/>
          <w:szCs w:val="16"/>
          <w:lang w:val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626C78">
        <w:rPr>
          <w:rFonts w:ascii="GHEA Grapalat" w:hAnsi="GHEA Grapalat"/>
          <w:b/>
          <w:iCs/>
          <w:sz w:val="16"/>
          <w:szCs w:val="16"/>
          <w:lang w:val="hy-AM"/>
        </w:rPr>
        <w:t>6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397885">
        <w:rPr>
          <w:rFonts w:ascii="GHEA Grapalat" w:hAnsi="GHEA Grapalat"/>
          <w:b/>
          <w:iCs/>
          <w:sz w:val="16"/>
          <w:szCs w:val="16"/>
        </w:rPr>
        <w:t>H</w:t>
      </w:r>
      <w:r w:rsidR="00BD4853">
        <w:rPr>
          <w:rFonts w:ascii="GHEA Grapalat" w:hAnsi="GHEA Grapalat"/>
          <w:b/>
          <w:iCs/>
          <w:sz w:val="16"/>
          <w:szCs w:val="16"/>
        </w:rPr>
        <w:t>T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626C78">
        <w:rPr>
          <w:rFonts w:ascii="GHEA Grapalat" w:hAnsi="GHEA Grapalat"/>
          <w:b/>
          <w:iCs/>
          <w:sz w:val="16"/>
          <w:szCs w:val="16"/>
          <w:lang w:val="hy-AM"/>
        </w:rPr>
        <w:t>1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626C78" w:rsidRPr="0076788D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 w:bidi="ru-RU"/>
        </w:rPr>
        <w:t>Компьютерное оборудование, запасные части и комплектующие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1A14F9" w14:paraId="577376A4" w14:textId="77777777" w:rsidTr="007B66C8">
        <w:trPr>
          <w:trHeight w:val="626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A14F9" w:rsidRPr="00BC3F9B" w14:paraId="6674FA96" w14:textId="77777777" w:rsidTr="001A14F9">
        <w:trPr>
          <w:trHeight w:val="117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47D39B0D" w:rsidR="001A14F9" w:rsidRPr="002738A4" w:rsidRDefault="001A14F9" w:rsidP="001A14F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3F02FA9C" w:rsidR="001A14F9" w:rsidRPr="002738A4" w:rsidRDefault="001A14F9" w:rsidP="001A14F9">
            <w:pPr>
              <w:jc w:val="center"/>
              <w:rPr>
                <w:lang w:val="ru-RU"/>
              </w:rPr>
            </w:pPr>
            <w:r w:rsidRPr="002C524C">
              <w:t>IP-</w:t>
            </w:r>
            <w:proofErr w:type="spellStart"/>
            <w:r w:rsidRPr="002C524C">
              <w:t>телефон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1A14F9" w:rsidRPr="009874AE" w:rsidRDefault="001A14F9" w:rsidP="001A14F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1A14F9" w:rsidRPr="00CC004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1A14F9" w:rsidRPr="00A20B33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1A14F9" w:rsidRPr="00A20B33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A14F9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5CFC0671" w:rsidR="001A14F9" w:rsidRPr="002738A4" w:rsidRDefault="001A14F9" w:rsidP="001A14F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:lang w:val="hy-AM"/>
                <w14:ligatures w14:val="standardContextual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7054FBB9" w:rsidR="001A14F9" w:rsidRPr="002D547D" w:rsidRDefault="001A14F9" w:rsidP="001A14F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10774C">
              <w:rPr>
                <w:lang w:val="ru-RU"/>
              </w:rPr>
              <w:t>Компьютер «все в одном» (</w:t>
            </w:r>
            <w:proofErr w:type="spellStart"/>
            <w:r w:rsidRPr="002C524C">
              <w:t>i</w:t>
            </w:r>
            <w:proofErr w:type="spellEnd"/>
            <w:r w:rsidRPr="0010774C">
              <w:rPr>
                <w:lang w:val="ru-RU"/>
              </w:rPr>
              <w:t>9)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1A14F9" w:rsidRPr="009874AE" w:rsidRDefault="001A14F9" w:rsidP="001A14F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1A14F9" w:rsidRPr="00CC004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1A14F9" w:rsidRPr="00A20B33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A14F9" w:rsidRPr="00BC3F9B" w14:paraId="372F6EBD" w14:textId="77777777" w:rsidTr="00026BFC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12E9" w14:textId="63084FE2" w:rsidR="001A14F9" w:rsidRPr="002738A4" w:rsidRDefault="001A14F9" w:rsidP="001A14F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62A" w14:textId="6FC4682F" w:rsidR="001A14F9" w:rsidRPr="002D547D" w:rsidRDefault="001A14F9" w:rsidP="001A14F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150 000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13EE" w14:textId="77777777" w:rsidR="001A14F9" w:rsidRPr="009874AE" w:rsidRDefault="001A14F9" w:rsidP="001A14F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615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14EEAA9" w14:textId="77777777" w:rsidR="001A14F9" w:rsidRPr="00CC004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B8D36BB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81E4D8F" w14:textId="43795589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0DFE" w14:textId="77777777" w:rsidR="001A14F9" w:rsidRPr="00A20B33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A14F9" w:rsidRPr="00BC3F9B" w14:paraId="00D09DDB" w14:textId="77777777" w:rsidTr="00026BFC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85A9" w14:textId="50ED77AD" w:rsidR="001A14F9" w:rsidRPr="002738A4" w:rsidRDefault="001A14F9" w:rsidP="001A14F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8FE" w14:textId="5CDDB3F4" w:rsidR="001A14F9" w:rsidRPr="002D547D" w:rsidRDefault="001A14F9" w:rsidP="001A14F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30 000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5E86" w14:textId="77777777" w:rsidR="001A14F9" w:rsidRPr="009874AE" w:rsidRDefault="001A14F9" w:rsidP="001A14F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C0C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8ED2396" w14:textId="77777777" w:rsidR="001A14F9" w:rsidRPr="00CC004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C7AE232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B8301A4" w14:textId="7144748C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A494" w14:textId="77777777" w:rsidR="001A14F9" w:rsidRPr="00A20B33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A14F9" w:rsidRPr="00BC3F9B" w14:paraId="15AF50C0" w14:textId="77777777" w:rsidTr="00026BFC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FA40" w14:textId="6C897FCD" w:rsidR="001A14F9" w:rsidRPr="002738A4" w:rsidRDefault="001A14F9" w:rsidP="001A14F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65A" w14:textId="404D9299" w:rsidR="001A14F9" w:rsidRPr="002D547D" w:rsidRDefault="001A14F9" w:rsidP="001A14F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50 000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F103" w14:textId="77777777" w:rsidR="001A14F9" w:rsidRPr="009874AE" w:rsidRDefault="001A14F9" w:rsidP="001A14F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DCF2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7889E483" w14:textId="77777777" w:rsidR="001A14F9" w:rsidRPr="00CC004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D10630F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4A64E385" w14:textId="58B51ED3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4095" w14:textId="77777777" w:rsidR="001A14F9" w:rsidRPr="00A20B33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A14F9" w:rsidRPr="00BC3F9B" w14:paraId="2B305DA4" w14:textId="77777777" w:rsidTr="00026BFC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770C" w14:textId="6F9255BD" w:rsidR="001A14F9" w:rsidRPr="002738A4" w:rsidRDefault="001A14F9" w:rsidP="001A14F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849" w14:textId="7AFDD431" w:rsidR="001A14F9" w:rsidRPr="002D547D" w:rsidRDefault="001A14F9" w:rsidP="001A14F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45 000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2297" w14:textId="77777777" w:rsidR="001A14F9" w:rsidRPr="009874AE" w:rsidRDefault="001A14F9" w:rsidP="001A14F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7C3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B432461" w14:textId="77777777" w:rsidR="001A14F9" w:rsidRPr="00CC004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9D796B3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59A6CBEE" w14:textId="2EBD1570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3CEE" w14:textId="77777777" w:rsidR="001A14F9" w:rsidRPr="00A20B33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A14F9" w:rsidRPr="00BC3F9B" w14:paraId="26FB8D30" w14:textId="77777777" w:rsidTr="00026BFC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7A1C" w14:textId="31E5E7F1" w:rsidR="001A14F9" w:rsidRPr="002738A4" w:rsidRDefault="001A14F9" w:rsidP="001A14F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BFD" w14:textId="76C2491E" w:rsidR="001A14F9" w:rsidRPr="002D547D" w:rsidRDefault="001A14F9" w:rsidP="001A14F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22 000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CE41" w14:textId="77777777" w:rsidR="001A14F9" w:rsidRPr="009874AE" w:rsidRDefault="001A14F9" w:rsidP="001A14F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0241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4CA453E" w14:textId="77777777" w:rsidR="001A14F9" w:rsidRPr="00CC004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2ECF15E5" w14:textId="77777777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6104692E" w14:textId="5987B8C6" w:rsidR="001A14F9" w:rsidRPr="008236BD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F430" w14:textId="77777777" w:rsidR="001A14F9" w:rsidRPr="00A20B33" w:rsidRDefault="001A14F9" w:rsidP="001A14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0035C3AE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lastRenderedPageBreak/>
        <w:t xml:space="preserve">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D4853">
        <w:rPr>
          <w:rFonts w:ascii="GHEA Grapalat" w:hAnsi="GHEA Grapalat"/>
          <w:b/>
          <w:iCs/>
        </w:rPr>
        <w:t>HT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1A14F9">
        <w:rPr>
          <w:rFonts w:ascii="GHEA Grapalat" w:hAnsi="GHEA Grapalat"/>
          <w:b/>
          <w:iCs/>
          <w:lang w:val="hy-AM"/>
        </w:rPr>
        <w:t>3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03DF" w14:textId="77777777" w:rsidR="00862E8B" w:rsidRDefault="00862E8B">
      <w:pPr>
        <w:spacing w:after="0" w:line="240" w:lineRule="auto"/>
      </w:pPr>
      <w:r>
        <w:separator/>
      </w:r>
    </w:p>
  </w:endnote>
  <w:endnote w:type="continuationSeparator" w:id="0">
    <w:p w14:paraId="57BFCAE1" w14:textId="77777777" w:rsidR="00862E8B" w:rsidRDefault="0086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DCA2" w14:textId="77777777" w:rsidR="00862E8B" w:rsidRDefault="00862E8B">
      <w:pPr>
        <w:spacing w:after="0" w:line="240" w:lineRule="auto"/>
      </w:pPr>
      <w:r>
        <w:separator/>
      </w:r>
    </w:p>
  </w:footnote>
  <w:footnote w:type="continuationSeparator" w:id="0">
    <w:p w14:paraId="4FEE3374" w14:textId="77777777" w:rsidR="00862E8B" w:rsidRDefault="00862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1602A7"/>
    <w:rsid w:val="001A14F9"/>
    <w:rsid w:val="001A553E"/>
    <w:rsid w:val="001E23F6"/>
    <w:rsid w:val="001F06D8"/>
    <w:rsid w:val="00204DFE"/>
    <w:rsid w:val="002051DE"/>
    <w:rsid w:val="00223DC7"/>
    <w:rsid w:val="00234338"/>
    <w:rsid w:val="00246C61"/>
    <w:rsid w:val="00264994"/>
    <w:rsid w:val="002738A4"/>
    <w:rsid w:val="002C5599"/>
    <w:rsid w:val="002D27F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26C78"/>
    <w:rsid w:val="006A1912"/>
    <w:rsid w:val="006D544F"/>
    <w:rsid w:val="0070475F"/>
    <w:rsid w:val="007308A6"/>
    <w:rsid w:val="007B66C8"/>
    <w:rsid w:val="007D4214"/>
    <w:rsid w:val="007E717B"/>
    <w:rsid w:val="008236BD"/>
    <w:rsid w:val="00862E8B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31BBF"/>
    <w:rsid w:val="00D54247"/>
    <w:rsid w:val="00D56325"/>
    <w:rsid w:val="00E35AE2"/>
    <w:rsid w:val="00E714DA"/>
    <w:rsid w:val="00E73148"/>
    <w:rsid w:val="00F16A19"/>
    <w:rsid w:val="00F72436"/>
    <w:rsid w:val="00F76820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54</cp:revision>
  <cp:lastPrinted>2026-05-21T08:38:00Z</cp:lastPrinted>
  <dcterms:created xsi:type="dcterms:W3CDTF">2019-04-18T12:37:00Z</dcterms:created>
  <dcterms:modified xsi:type="dcterms:W3CDTF">2026-05-21T08:38:00Z</dcterms:modified>
</cp:coreProperties>
</file>