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3</w:t>
      </w:r>
    </w:p>
    <w:p w:rsidR="00C442F2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процедуры с кодом </w:t>
      </w:r>
      <w:r w:rsidR="00C442F2" w:rsidRPr="00C442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ՋԿ-ՀԲՄԱՇՁԲ-24/</w:t>
      </w:r>
      <w:r w:rsidR="00C442F2" w:rsidRPr="00C442F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5</w:t>
      </w:r>
      <w:r w:rsidR="00C442F2" w:rsidRPr="00C442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-Ա</w:t>
      </w:r>
      <w:r w:rsidR="00C442F2" w:rsidRPr="00C442F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Открытие оценочной комиссии и оценочное заседание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в. Ереван __ _______________ 2024 г.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22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10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В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2024 году </w:t>
      </w:r>
      <w:r w:rsidRPr="00E10B65">
        <w:rPr>
          <w:rFonts w:ascii="GHEA Grapalat" w:eastAsia="Times New Roman" w:hAnsi="GHEA Grapalat" w:cs="GHEA Grapalat"/>
          <w:sz w:val="20"/>
          <w:szCs w:val="20"/>
          <w:lang w:val="hy-AM"/>
        </w:rPr>
        <w:t>приглашенный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10B65">
        <w:rPr>
          <w:rFonts w:ascii="GHEA Grapalat" w:eastAsia="Times New Roman" w:hAnsi="GHEA Grapalat" w:cs="GHEA Grapalat"/>
          <w:sz w:val="20"/>
          <w:szCs w:val="20"/>
          <w:lang w:val="hy-AM"/>
        </w:rPr>
        <w:t>оценщик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10B65">
        <w:rPr>
          <w:rFonts w:ascii="GHEA Grapalat" w:eastAsia="Times New Roman" w:hAnsi="GHEA Grapalat" w:cs="GHEA Grapalat"/>
          <w:sz w:val="20"/>
          <w:szCs w:val="20"/>
          <w:lang w:val="hy-AM"/>
        </w:rPr>
        <w:t>Заседание комитета продолжилось и завершилось 25.10.2024.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GHEA Grapalat"/>
          <w:sz w:val="20"/>
          <w:szCs w:val="20"/>
          <w:lang w:val="hy-AM"/>
        </w:rPr>
        <w:t>Они участвовали: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комиссии: А. Маргарян,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комиссии: Е. Бадалян, С. Алексанья, Т. Варданян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поводу открытия торгов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__________________________________________________________________________________________________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de-DE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приобретения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строительных работ по восстановлению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9 водопроводов для нужд Водного комитета по коду 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ՋԿ-ՀԲՄԱՇՁԲ-24/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hy-AM"/>
        </w:rPr>
        <w:t>5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af-ZA"/>
        </w:rPr>
        <w:t>-Ա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открыты в электронной форме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через сайт </w:t>
      </w:r>
      <w:hyperlink r:id="rId5" w:history="1">
        <w:r w:rsidRPr="00E10B65">
          <w:rPr>
            <w:rFonts w:ascii="GHEA Grapalat" w:eastAsia="Times New Roman" w:hAnsi="GHEA Grapalat" w:cs="Times New Roman"/>
            <w:sz w:val="20"/>
            <w:szCs w:val="20"/>
            <w:lang w:val="hy-AM"/>
          </w:rPr>
          <w:t xml:space="preserve">www.armeps.am </w:t>
        </w:r>
      </w:hyperlink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15 октября 2024, в 16:00 /опубликовано 04.10.2024/:</w:t>
      </w:r>
    </w:p>
    <w:p w:rsidR="00E10B65" w:rsidRPr="00E10B65" w:rsidRDefault="00E10B65" w:rsidP="00E10B65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E10B65" w:rsidRPr="00E10B65" w:rsidRDefault="00E10B65" w:rsidP="00E10B65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Sylfaen"/>
          <w:b/>
          <w:sz w:val="20"/>
          <w:szCs w:val="20"/>
          <w:lang w:val="hy-AM"/>
        </w:rPr>
        <w:t>Изменения в приглашении</w:t>
      </w:r>
    </w:p>
    <w:p w:rsidR="00E10B65" w:rsidRPr="00E10B65" w:rsidRDefault="00E10B65" w:rsidP="00E10B6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приглашение на процедуру с кодом 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ՋԿ-ՀԲՄԱՇՁԲ-24/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hy-AM"/>
        </w:rPr>
        <w:t>5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af-ZA"/>
        </w:rPr>
        <w:t>-Ա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изменений не вносилось.</w:t>
      </w:r>
    </w:p>
    <w:p w:rsidR="00E10B65" w:rsidRPr="00E10B65" w:rsidRDefault="00E10B65" w:rsidP="00E10B6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E10B65" w:rsidRPr="00E10B65" w:rsidRDefault="00C442F2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C442F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ՋԿ-ՀԲՄԱՇՁԲ-24/</w:t>
      </w:r>
      <w:r w:rsidRPr="00C442F2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5</w:t>
      </w:r>
      <w:r w:rsidRPr="00C442F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C442F2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="00E10B65"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процедура кода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поступившим запросам и предоставленным разъяснениям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__________________________________________________________________________________________________</w:t>
      </w:r>
    </w:p>
    <w:p w:rsidR="00E10B65" w:rsidRPr="00E10B65" w:rsidRDefault="00C442F2" w:rsidP="00E10B65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442F2">
        <w:rPr>
          <w:rFonts w:ascii="GHEA Grapalat" w:eastAsia="Times New Roman" w:hAnsi="GHEA Grapalat" w:cs="Times New Roman"/>
          <w:bCs/>
          <w:noProof/>
          <w:sz w:val="20"/>
          <w:szCs w:val="20"/>
          <w:lang w:val="af-ZA"/>
        </w:rPr>
        <w:t>ՋԿ-ՀԲՄԱՇՁԲ-24/</w:t>
      </w:r>
      <w:r w:rsidRPr="00C442F2">
        <w:rPr>
          <w:rFonts w:ascii="GHEA Grapalat" w:eastAsia="Times New Roman" w:hAnsi="GHEA Grapalat" w:cs="Times New Roman"/>
          <w:bCs/>
          <w:noProof/>
          <w:sz w:val="20"/>
          <w:szCs w:val="20"/>
          <w:lang w:val="hy-AM"/>
        </w:rPr>
        <w:t>5</w:t>
      </w:r>
      <w:r w:rsidRPr="00C442F2">
        <w:rPr>
          <w:rFonts w:ascii="GHEA Grapalat" w:eastAsia="Times New Roman" w:hAnsi="GHEA Grapalat" w:cs="Times New Roman"/>
          <w:bCs/>
          <w:noProof/>
          <w:sz w:val="20"/>
          <w:szCs w:val="20"/>
          <w:lang w:val="af-ZA"/>
        </w:rPr>
        <w:t>-Ա</w:t>
      </w:r>
      <w:r w:rsidRPr="00C442F2">
        <w:rPr>
          <w:rFonts w:ascii="GHEA Grapalat" w:eastAsia="Times New Roman" w:hAnsi="GHEA Grapalat" w:cs="Times New Roman"/>
          <w:bCs/>
          <w:noProof/>
          <w:sz w:val="20"/>
          <w:szCs w:val="20"/>
          <w:lang w:val="hy-AM"/>
        </w:rPr>
        <w:t xml:space="preserve"> </w:t>
      </w:r>
      <w:r w:rsidR="00E10B65" w:rsidRPr="00E10B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оценочная комиссия процедуры покупки с кодом относительно приглашения с тем же кодом 05.10.202 </w:t>
      </w:r>
      <w:r w:rsidR="00E10B65" w:rsidRPr="00E10B6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</w:t>
      </w:r>
      <w:r w:rsidR="00E10B65" w:rsidRPr="00E10B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поступили вопросы </w:t>
      </w:r>
      <w:r w:rsidR="00E10B65" w:rsidRPr="00E10B65">
        <w:rPr>
          <w:rFonts w:ascii="GHEA Grapalat" w:eastAsia="Times New Roman" w:hAnsi="GHEA Grapalat" w:cs="Sylfaen"/>
          <w:sz w:val="20"/>
          <w:szCs w:val="20"/>
          <w:lang w:val="hy-AM" w:eastAsia="ru-RU"/>
        </w:rPr>
        <w:t>, которые были заданы 07.10.2024 были даны разъяснения.</w:t>
      </w:r>
    </w:p>
    <w:p w:rsidR="00E10B65" w:rsidRPr="00E10B65" w:rsidRDefault="00E10B65" w:rsidP="00E10B6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</w:pPr>
    </w:p>
    <w:p w:rsidR="00E10B65" w:rsidRPr="00E10B65" w:rsidRDefault="00E10B65" w:rsidP="00E10B6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E10B65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  <w:t xml:space="preserve">ЖК-ХБМАШДЗБ-24/ </w:t>
      </w:r>
      <w:r w:rsidRPr="00E10B65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hy-AM"/>
        </w:rPr>
        <w:t xml:space="preserve">5 </w:t>
      </w:r>
      <w:r w:rsidRPr="00E10B65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  <w:t>-А</w:t>
      </w:r>
      <w:r w:rsidRPr="00E10B65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hy-AM"/>
        </w:rPr>
        <w:t xml:space="preserve"> </w:t>
      </w:r>
      <w:r w:rsidRPr="00E10B65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>является(являются) заявкой на участие в процедуре кода</w:t>
      </w:r>
    </w:p>
    <w:p w:rsidR="00E10B65" w:rsidRPr="00E10B65" w:rsidRDefault="00E10B65" w:rsidP="00E10B6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E10B65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>представлено следующими участниками: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890"/>
        <w:gridCol w:w="3056"/>
      </w:tblGrid>
      <w:tr w:rsidR="00E10B65" w:rsidRPr="00E10B65" w:rsidTr="00E10B65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Имя участника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 электронной почты:</w:t>
            </w:r>
          </w:p>
        </w:tc>
      </w:tr>
      <w:tr w:rsidR="00E10B65" w:rsidRPr="00E10B65" w:rsidTr="00E10B65">
        <w:trPr>
          <w:trHeight w:val="4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Строительная Группа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»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Евробуд Плюс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РА в. Арташат, ул. Шаумяна. 21 декабря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тел. 09332525,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 Ереван, Арташатское шоссе, Шенгавит,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тел.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>077917658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r:id="rId6" w:anchor="mail.ru" w:history="1">
              <w:r w:rsidR="00E10B65" w:rsidRPr="00E10B65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 xml:space="preserve">gknarik1977@mail.ru </w:t>
              </w:r>
            </w:hyperlink>
            <w:r w:rsidR="00E10B65" w:rsidRPr="00E10B65">
              <w:rPr>
                <w:rFonts w:ascii="GHEA Grapalat" w:eastAsia="Times New Roman" w:hAnsi="GHEA Grapalat" w:cs="Times New Roman"/>
                <w:noProof/>
                <w:color w:val="0000FF"/>
                <w:sz w:val="20"/>
                <w:szCs w:val="20"/>
                <w:u w:val="single"/>
                <w:lang w:val="en-US"/>
              </w:rPr>
              <w:drawing>
                <wp:inline distT="0" distB="0" distL="0" distR="0" wp14:anchorId="1E5B38A2" wp14:editId="2C98546D">
                  <wp:extent cx="28575" cy="95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anchor="mail.ru" w:history="1">
              <w:r w:rsidR="00E10B65" w:rsidRPr="00E10B65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:</w:t>
              </w:r>
            </w:hyperlink>
            <w:r w:rsidR="00E10B65"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</w:tr>
      <w:tr w:rsidR="00E10B65" w:rsidRPr="00E10B65" w:rsidTr="00E10B65">
        <w:trPr>
          <w:trHeight w:val="8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ЛЕГЕНД КОНСТРАКШН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»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Митарт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К. Ереван, пр. Комитаса. 5:00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К. Ереван, ул. Хоренаци 2. 15:00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099445995,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hyperlink r:id="rId9" w:history="1">
              <w:r w:rsidR="00E10B65" w:rsidRPr="00E10B65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  <w:lang w:val="hy-AM"/>
                </w:rPr>
                <w:t>info@legendint.com:</w:t>
              </w:r>
            </w:hyperlink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hyperlink r:id="rId10" w:history="1">
              <w:r w:rsidR="00E10B65" w:rsidRPr="00E10B65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  <w:lang w:val="hy-AM"/>
                </w:rPr>
                <w:t>Bagdsuren@mail.ru:</w:t>
              </w:r>
            </w:hyperlink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rPr>
          <w:trHeight w:val="16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lastRenderedPageBreak/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Баязет Энергошин» и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« ЭМТИЭЙ»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РА, </w:t>
            </w:r>
            <w:r w:rsidRPr="00E10B65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Армавирский марз, Сардарапат, 39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тел. 098 37 88 37,</w:t>
            </w:r>
          </w:p>
          <w:p w:rsidR="00E10B65" w:rsidRPr="00E10B65" w:rsidRDefault="00E10B65" w:rsidP="00E10B65">
            <w:pPr>
              <w:spacing w:after="0" w:line="276" w:lineRule="auto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РА, гр </w:t>
            </w:r>
            <w:r w:rsidRPr="00E10B65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w:rsidRPr="00E10B65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Ереван, Вардашен 4-я ул </w:t>
            </w:r>
            <w:r w:rsidRPr="00E10B65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w:rsidRPr="00E10B65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, 42 года,</w:t>
            </w:r>
          </w:p>
          <w:p w:rsidR="00E10B65" w:rsidRPr="00E10B65" w:rsidRDefault="00E10B65" w:rsidP="00E10B65">
            <w:pPr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тел. 0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98 17 07 07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462C1"/>
                <w:sz w:val="20"/>
                <w:szCs w:val="20"/>
                <w:lang w:val="hy-AM"/>
              </w:rPr>
            </w:pPr>
            <w:hyperlink r:id="rId11" w:history="1">
              <w:r w:rsidR="00E10B65" w:rsidRPr="00E10B65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  <w:lang w:val="hy-AM"/>
                </w:rPr>
                <w:t xml:space="preserve">арменхв@mail.ru </w:t>
              </w:r>
            </w:hyperlink>
            <w:r w:rsidR="00E10B65" w:rsidRPr="00E10B65">
              <w:rPr>
                <w:rFonts w:ascii="GHEA Grapalat" w:eastAsia="Calibri" w:hAnsi="GHEA Grapalat" w:cs="Sylfaen"/>
                <w:color w:val="0462C1"/>
                <w:sz w:val="20"/>
                <w:szCs w:val="20"/>
                <w:lang w:val="hy-AM"/>
              </w:rPr>
              <w:t>,</w:t>
            </w: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462C1"/>
                <w:sz w:val="20"/>
                <w:szCs w:val="20"/>
                <w:lang w:val="hy-AM"/>
              </w:rPr>
            </w:pPr>
            <w:hyperlink r:id="rId12" w:history="1">
              <w:r w:rsidR="00E10B65" w:rsidRPr="00E10B65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  <w:lang w:val="hy-AM"/>
                </w:rPr>
                <w:t>mtallc@gmail.com:</w:t>
              </w:r>
            </w:hyperlink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462C1"/>
                <w:sz w:val="20"/>
                <w:szCs w:val="20"/>
                <w:lang w:val="hy-AM"/>
              </w:rPr>
            </w:pP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</w:pP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«АС ШИН ТРАНС»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РА в. Ереван Давидашен 1 ул. 32, кв. 22,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098035152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r:id="rId13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gagoal@mail.ru:</w:t>
              </w:r>
            </w:hyperlink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Консорциум ООО «Раф Оджах» и ООО «Au Pierre Group Universal»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Вардананц, 112, тел. 096301080, 099 24 55 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14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rafojakh@jmail.com:</w:t>
              </w:r>
            </w:hyperlink>
          </w:p>
        </w:tc>
      </w:tr>
      <w:tr w:rsidR="00E10B65" w:rsidRPr="00E10B65" w:rsidTr="00E10B65">
        <w:trPr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СМСХ-23"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В. Амбарцумяна 9, 3801, гр. ух ты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060651304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15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shmsh-23@rambler.ru </w:t>
              </w:r>
            </w:hyperlink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,</w:t>
            </w: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16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ahmsh23@gmail.com</w:t>
              </w:r>
            </w:hyperlink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10B65" w:rsidRPr="00E10B65" w:rsidTr="00E10B65">
        <w:trPr>
          <w:trHeight w:val="8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Эйдж Констракшн»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К. Арташат, ул. 23 августа, 22/12.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044-07-10-70.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FF"/>
                <w:sz w:val="20"/>
                <w:szCs w:val="20"/>
              </w:rPr>
              <w:t xml:space="preserve">argam-galstyan@rambler.ru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.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ООО "Бидек"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РА, гр. Ереван, Сасунци Давида 87а,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 </w:t>
            </w:r>
            <w:r w:rsidRPr="00E10B65">
              <w:rPr>
                <w:rFonts w:ascii="GHEA Grapalat" w:eastAsia="Calibri" w:hAnsi="GHEA Grapalat" w:cs="Arial Unicode"/>
                <w:sz w:val="20"/>
                <w:szCs w:val="20"/>
              </w:rPr>
              <w:t>(+374) 11 575522, (+374) 93 18 9993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  <w:hyperlink r:id="rId17" w:history="1">
              <w:r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Bedeck.llc@mail.ru </w:t>
              </w:r>
            </w:hyperlink>
            <w:r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, </w:t>
            </w:r>
            <w:hyperlink r:id="rId18" w:history="1">
              <w:r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info@bedeck.am:</w:t>
              </w:r>
            </w:hyperlink>
            <w:r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Солид Констракшн» -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Нарсер Шин», консорциум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Бердшин»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РА, Араратский марз, гр. Востан, Маисяна 77,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098505040,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РА, Араратский марз. в. Бурастан, М. Сарьян 23:00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098585309,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Араратский марз, РА, г. Востан, Тейлерян 14,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055595010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19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Solidconstruction@mail.ru:</w:t>
              </w:r>
            </w:hyperlink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20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Narser_shin@mail.ru:</w:t>
              </w:r>
            </w:hyperlink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21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бердшин </w:t>
              </w:r>
            </w:hyperlink>
            <w:hyperlink r:id="rId22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ru-RU"/>
                </w:rPr>
                <w:t xml:space="preserve">@ </w:t>
              </w:r>
            </w:hyperlink>
            <w:hyperlink r:id="rId23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mail. </w:t>
              </w:r>
            </w:hyperlink>
            <w:hyperlink r:id="rId24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ru-RU"/>
                </w:rPr>
                <w:t>ру:</w:t>
              </w:r>
            </w:hyperlink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  <w:lang w:val="ru-RU"/>
              </w:rPr>
              <w:t xml:space="preserve">  </w:t>
            </w:r>
            <w:r w:rsidR="00E10B65" w:rsidRPr="00E10B65">
              <w:rPr>
                <w:rFonts w:ascii="GHEA Grapalat" w:eastAsia="Calibri" w:hAnsi="GHEA Grapalat" w:cs="GHEA Grapalat"/>
                <w:noProof/>
                <w:sz w:val="20"/>
                <w:szCs w:val="20"/>
                <w:lang w:val="en-US"/>
              </w:rPr>
              <w:drawing>
                <wp:inline distT="0" distB="0" distL="0" distR="0" wp14:anchorId="6AEBAE90" wp14:editId="6E94C9C3">
                  <wp:extent cx="28575" cy="95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10B65" w:rsidRPr="00E10B65">
              <w:rPr>
                <w:rFonts w:ascii="GHEA Grapalat" w:eastAsia="Calibri" w:hAnsi="GHEA Grapalat" w:cs="GHEA Grapalat"/>
                <w:noProof/>
                <w:sz w:val="20"/>
                <w:szCs w:val="20"/>
                <w:lang w:val="en-US"/>
              </w:rPr>
              <w:drawing>
                <wp:inline distT="0" distB="0" distL="0" distR="0" wp14:anchorId="5D0D3CFE" wp14:editId="5FE9BF8D">
                  <wp:extent cx="28575" cy="95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10B65" w:rsidRPr="00E10B65">
              <w:rPr>
                <w:rFonts w:ascii="GHEA Grapalat" w:eastAsia="Calibri" w:hAnsi="GHEA Grapalat" w:cs="GHEA Grapalat"/>
                <w:noProof/>
                <w:sz w:val="20"/>
                <w:szCs w:val="20"/>
                <w:lang w:val="en-US"/>
              </w:rPr>
              <w:drawing>
                <wp:inline distT="0" distB="0" distL="0" distR="0" wp14:anchorId="256677EA" wp14:editId="671310DD">
                  <wp:extent cx="28575" cy="95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Бердшин» и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« НАРСЕРШИН»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РА, Араратский марз. в. Бурастан, М. Сарьян 23:00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098585309,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Араратский марз, РА, г. Востан, Тейлерян 14,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055595010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26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 xml:space="preserve">n </w:t>
              </w:r>
            </w:hyperlink>
            <w:hyperlink r:id="rId27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arser_shin@mail.ru:</w:t>
              </w:r>
            </w:hyperlink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28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berdshin@mail.ru:</w:t>
              </w:r>
            </w:hyperlink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</w:rPr>
              <w:t xml:space="preserve">  </w:t>
            </w:r>
            <w:r w:rsidR="00E10B65" w:rsidRPr="00E10B65">
              <w:rPr>
                <w:rFonts w:ascii="GHEA Grapalat" w:eastAsia="Calibri" w:hAnsi="GHEA Grapalat" w:cs="GHEA Grapalat"/>
                <w:noProof/>
                <w:sz w:val="20"/>
                <w:szCs w:val="20"/>
                <w:lang w:val="en-US"/>
              </w:rPr>
              <w:drawing>
                <wp:inline distT="0" distB="0" distL="0" distR="0" wp14:anchorId="617AEBB7" wp14:editId="43B1A7DE">
                  <wp:extent cx="28575" cy="95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АГАТ 777"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РА, гр. Ереван, Ширакский тупик 4,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тел. </w:t>
            </w:r>
            <w:r w:rsidRPr="00E10B65">
              <w:rPr>
                <w:rFonts w:ascii="GHEA Grapalat" w:eastAsia="Calibri" w:hAnsi="GHEA Grapalat" w:cs="Arial Unicode"/>
                <w:sz w:val="20"/>
                <w:szCs w:val="20"/>
              </w:rPr>
              <w:t>+374 94 94 85 84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29" w:history="1">
              <w:r w:rsidR="00E10B65" w:rsidRPr="00E10B65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agat-777llc@mail.ru:</w:t>
              </w:r>
            </w:hyperlink>
            <w:r w:rsidR="00E10B65" w:rsidRPr="00E10B65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СТАРТ КОНСТРАКТ» и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ЕВРОБУД ПЛЮС»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РА, город Арарат </w:t>
            </w:r>
            <w:r w:rsidRPr="00E10B65">
              <w:rPr>
                <w:rFonts w:ascii="Cambria Math" w:eastAsia="MS Gothic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w:rsidRPr="00E10B65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 xml:space="preserve">, в </w:t>
            </w:r>
            <w:r w:rsidRPr="00E10B65">
              <w:rPr>
                <w:rFonts w:ascii="Cambria Math" w:eastAsia="MS Gothic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E10B65"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0B65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>Сисаван, т.35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>тел. 033899999,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10B65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>К. Ереван, Арташатское шоссе, Шенгавит,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MS Mincho" w:hAnsi="GHEA Grapalat" w:cs="Sylfaen"/>
                <w:color w:val="000000"/>
                <w:sz w:val="20"/>
                <w:szCs w:val="20"/>
                <w:lang w:val="hy-AM"/>
              </w:rPr>
              <w:t xml:space="preserve">тел. </w:t>
            </w:r>
            <w:r w:rsidRPr="00E10B65">
              <w:rPr>
                <w:rFonts w:ascii="GHEA Grapalat" w:eastAsia="MS Mincho" w:hAnsi="GHEA Grapalat" w:cs="Sylfaen"/>
                <w:color w:val="000000"/>
                <w:sz w:val="20"/>
                <w:szCs w:val="20"/>
              </w:rPr>
              <w:t>077917658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hyperlink r:id="rId30" w:history="1">
              <w:r w:rsidR="00E10B65" w:rsidRPr="00E10B65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</w:rPr>
                <w:t>start.qonstruqt@mail.ru:</w:t>
              </w:r>
            </w:hyperlink>
            <w:r w:rsidR="00E10B65"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E10B65"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 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«Энн Шин» и ООО «АГ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Констракшн»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в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.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Ереван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Антарай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170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тел.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+37493700001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К. Арташат, ул. 23 августа, 22/12.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тел. 044-07-10-70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color w:val="0000FF"/>
                <w:sz w:val="20"/>
                <w:szCs w:val="20"/>
              </w:rPr>
              <w:lastRenderedPageBreak/>
              <w:t>haykavagyan@hotmail.com:</w:t>
            </w:r>
          </w:p>
        </w:tc>
      </w:tr>
      <w:tr w:rsidR="00E10B65" w:rsidRPr="00E10B65" w:rsidTr="00E10B65">
        <w:trPr>
          <w:trHeight w:val="12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lastRenderedPageBreak/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Арпа-Севан"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в. Ереван, В. Вагаршян 20:00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012211111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hyperlink r:id="rId31" w:history="1">
              <w:r w:rsidR="00E10B65" w:rsidRPr="00E10B65">
                <w:rPr>
                  <w:rFonts w:ascii="GHEA Grapalat" w:eastAsia="Calibri" w:hAnsi="GHEA Grapalat" w:cs="Arial Unicode"/>
                  <w:color w:val="0000FF"/>
                  <w:sz w:val="20"/>
                  <w:szCs w:val="20"/>
                  <w:u w:val="single"/>
                  <w:lang w:val="hy-AM"/>
                </w:rPr>
                <w:t xml:space="preserve">info@arpa-sevan.am </w:t>
              </w:r>
            </w:hyperlink>
            <w:r w:rsidR="00E10B65" w:rsidRPr="00E10B6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 xml:space="preserve">, </w:t>
            </w:r>
            <w:hyperlink r:id="rId32" w:history="1">
              <w:r w:rsidR="00E10B65" w:rsidRPr="00E10B65">
                <w:rPr>
                  <w:rFonts w:ascii="GHEA Grapalat" w:eastAsia="Calibri" w:hAnsi="GHEA Grapalat" w:cs="Arial Unicode"/>
                  <w:color w:val="0000FF"/>
                  <w:sz w:val="20"/>
                  <w:szCs w:val="20"/>
                  <w:u w:val="single"/>
                  <w:lang w:val="hy-AM"/>
                </w:rPr>
                <w:t>a_ghazaryan@arpa-sevan.am</w:t>
              </w:r>
            </w:hyperlink>
            <w:r w:rsidR="00E10B65" w:rsidRPr="00E10B6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</w:rPr>
              <w:t>ООО "ШИНАРВЕСТ"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в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.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Ереван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Давиташен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2-я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п </w:t>
            </w:r>
            <w:r w:rsidRPr="00E10B65">
              <w:rPr>
                <w:rFonts w:ascii="Cambria Math" w:eastAsia="Calibri" w:hAnsi="Cambria Math" w:cs="Cambria Math"/>
                <w:b/>
                <w:bCs/>
                <w:color w:val="000000"/>
                <w:sz w:val="20"/>
                <w:szCs w:val="20"/>
                <w:lang w:val="af-ZA"/>
              </w:rPr>
              <w:t>.</w:t>
            </w:r>
            <w:r w:rsidRPr="00E10B65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40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а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домой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, тел.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>+37433820707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hyperlink r:id="rId33" w:history="1">
              <w:r w:rsidR="00E10B65" w:rsidRPr="00E10B65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</w:rPr>
                <w:t>shinarvest@gmail.com</w:t>
              </w:r>
            </w:hyperlink>
            <w:r w:rsidR="00E10B65"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E10B65" w:rsidRPr="00E10B65" w:rsidTr="00E10B65">
        <w:trPr>
          <w:trHeight w:val="1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Артезия» и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« Блеск»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Армения, Армавир, город Артимет,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тел. +374 91 42 04 43,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РА, 0014 г. Ереван, пр. Азатутян. 24/12,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тел.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+374 10 20 43 28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FF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0B65">
              <w:rPr>
                <w:rFonts w:ascii="GHEA Grapalat" w:eastAsia="Calibri" w:hAnsi="GHEA Grapalat" w:cs="Sylfaen"/>
                <w:color w:val="0000FF"/>
                <w:sz w:val="20"/>
                <w:szCs w:val="20"/>
                <w:lang w:val="hy-AM"/>
              </w:rPr>
              <w:t>art.artezia@mail.ru,</w:t>
            </w:r>
          </w:p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hyperlink r:id="rId34" w:history="1">
              <w:r w:rsidR="00E10B65" w:rsidRPr="00E10B65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  <w:lang w:val="hy-AM"/>
                </w:rPr>
                <w:t>blesk.yerevan@gmail.com:</w:t>
              </w:r>
            </w:hyperlink>
            <w:r w:rsidR="00E10B65"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  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ММВ ШИНГРУП"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РА в. Ереван Молдавская, 27к. квартира 78,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>тел. 091414701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hyperlink r:id="rId35" w:history="1">
              <w:r w:rsidR="00E10B65" w:rsidRPr="00E10B65">
                <w:rPr>
                  <w:rFonts w:ascii="GHEA Grapalat" w:eastAsia="Calibri" w:hAnsi="GHEA Grapalat" w:cs="Sylfaen"/>
                  <w:noProof/>
                  <w:color w:val="0000FF"/>
                  <w:sz w:val="20"/>
                  <w:szCs w:val="20"/>
                  <w:u w:val="single"/>
                </w:rPr>
                <w:t>mmvshingroup@mail.eu:</w:t>
              </w:r>
            </w:hyperlink>
            <w:r w:rsidR="00E10B65" w:rsidRPr="00E10B65">
              <w:rPr>
                <w:rFonts w:ascii="GHEA Grapalat" w:eastAsia="Calibri" w:hAnsi="GHEA Grapalat" w:cs="Sylfaen"/>
                <w:noProof/>
                <w:color w:val="000000"/>
                <w:sz w:val="20"/>
                <w:szCs w:val="20"/>
              </w:rPr>
              <w:t xml:space="preserve"> </w:t>
            </w:r>
            <w:r w:rsidR="00E10B65" w:rsidRPr="00E10B65">
              <w:rPr>
                <w:rFonts w:ascii="GHEA Grapalat" w:eastAsia="Calibri" w:hAnsi="GHEA Grapalat" w:cs="Sylfaen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1181C811" wp14:editId="3AE4F48A">
                  <wp:extent cx="28575" cy="95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B65" w:rsidRPr="00E10B65" w:rsidTr="00E10B6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в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.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Ереван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,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А. Агаронян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5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ш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. квартира 43:</w:t>
            </w:r>
          </w:p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>тел. +37499909009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C442F2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hyperlink r:id="rId37" w:history="1">
              <w:r w:rsidR="00E10B65" w:rsidRPr="00E10B65">
                <w:rPr>
                  <w:rFonts w:ascii="GHEA Grapalat" w:eastAsia="Calibri" w:hAnsi="GHEA Grapalat" w:cs="Arial Unicode"/>
                  <w:color w:val="0000FF"/>
                  <w:sz w:val="20"/>
                  <w:szCs w:val="20"/>
                  <w:u w:val="single"/>
                </w:rPr>
                <w:t>meison-eybl@mail.ru:</w:t>
              </w:r>
            </w:hyperlink>
            <w:r w:rsidR="00E10B65" w:rsidRPr="00E10B65">
              <w:rPr>
                <w:rFonts w:ascii="GHEA Grapalat" w:eastAsia="Calibri" w:hAnsi="GHEA Grapalat" w:cs="Arial Unicode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Ценовое предложение участника(ов)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</w:t>
      </w:r>
    </w:p>
    <w:p w:rsidR="00E10B65" w:rsidRPr="00E10B65" w:rsidRDefault="00E10B65" w:rsidP="00E10B65">
      <w:pPr>
        <w:spacing w:after="0" w:line="276" w:lineRule="auto"/>
        <w:ind w:right="31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</w:t>
      </w:r>
    </w:p>
    <w:p w:rsidR="00E10B65" w:rsidRPr="00E10B65" w:rsidRDefault="00E10B65" w:rsidP="00E10B65">
      <w:pPr>
        <w:spacing w:after="0" w:line="276" w:lineRule="auto"/>
        <w:ind w:right="31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АМД: АМД</w:t>
      </w: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54"/>
      </w:tblGrid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З/Р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</w:rPr>
              <w:t>НДС: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стоимость: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Раздел 1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–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565: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658 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890 драм 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  <w:p w:rsidR="00E10B65" w:rsidRPr="00E10B65" w:rsidRDefault="00E10B65" w:rsidP="00E10B65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строительные работы по восстановлению водопроводов - ремонт 2 км участка магистрального канала Аштарак (ПК0+00-ПК20+00)</w:t>
            </w:r>
          </w:p>
          <w:p w:rsidR="00E10B65" w:rsidRPr="00E10B65" w:rsidRDefault="00E10B65" w:rsidP="00E10B65">
            <w:pPr>
              <w:spacing w:after="0" w:line="276" w:lineRule="auto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</w:p>
        </w:tc>
      </w:tr>
      <w:tr w:rsidR="00E10B65" w:rsidRPr="00E10B65" w:rsidTr="00E10B65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325 973 130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65 194 626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391 167 756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ЛЕГЕНД КОНСТРАКШН» 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Митарт»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376 167 000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75 233 400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451 400 400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43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  <w:lang w:val="hy-AM"/>
                    </w:rPr>
                    <w:t xml:space="preserve">  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386 533 575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43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77 306 715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43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463 840 290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"Шинревст"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397 000 000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79 400 000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476 400 000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Консорциум ООО «Раф Оджах» и ООО «Au Pierre Group Universal»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428 957 985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85 791 579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514 749 582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Арпа-Севан"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627 525 025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125 505 005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753 030 030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2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- 148 689 510 драм (включая НДС)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строительные работы по восстановлению водопроводов - реконструкция правоотводящего водопровода второй зоны водопроводной станции «Аразап-1»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Строительная Группа» 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Евробуд Плюс»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86 735 647 </w:t>
            </w:r>
            <w:r w:rsidRPr="00E10B65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5:00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17 347129 </w:t>
            </w:r>
            <w:r w:rsidRPr="00E10B65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 </w:t>
            </w: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5:00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104 082 777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Эйдж Констракшн»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95 000 000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114 000 000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  <w:lang w:val="hy-AM"/>
                    </w:rPr>
                    <w:t xml:space="preserve"> 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95 400 580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19 080 116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114 480 696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ММВ ШИНГРУП"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97 200 000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19 440 000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116 640 000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99 009 590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19 801 918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118 811 508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C442F2" w:rsidRDefault="00C442F2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Шинревст".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102 000 000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20 400 000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122 400 000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3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- 191 226 400 драм (включая НДС)</w:t>
            </w:r>
          </w:p>
          <w:p w:rsidR="00E10B65" w:rsidRPr="00E10B65" w:rsidRDefault="00E10B65" w:rsidP="00E10B65">
            <w:pPr>
              <w:spacing w:after="0" w:line="276" w:lineRule="auto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строительные работы по восстановлению водопроводов - реконструкция аварийных участков насосного трубопровода насосной станции Гарагала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121 994 070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24 398 814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146 392 884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</w:rPr>
              <w:t>2: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Шинревст".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135 000 000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27 000 000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162 000 000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</w:rPr>
              <w:t>3: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135 452 030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27 090 406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162 542 436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</w:rPr>
              <w:t>4: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Баязет Энергошин» 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« ЭМТИЭЙ»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152 981 184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30 596 237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183 577 421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4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- 148 900 810 драмов РА (включая НДС)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строительные работы по восстановлению водопроводов </w:t>
            </w:r>
            <w:r w:rsidRPr="00E10B6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 xml:space="preserve">-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отвод каналов глубоких колодцев Соней и Валод общины Мргашат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92 375 505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18 475 101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110 850 606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Артезия» 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« Блеск»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100 750 000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20 150 000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120 900 000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  <w:lang w:val="hy-AM"/>
                    </w:rPr>
                    <w:t xml:space="preserve">     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107 953 080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21 590 616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56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  <w:lang w:val="hy-AM"/>
                    </w:rPr>
                    <w:t xml:space="preserve">     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129 543 696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Бердшин» 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« НАРСЕРШИН»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110 434 000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22 086 800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132 520 800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СМСХ-23"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110 434 770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22 086 954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132 521 724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Баязет Энергошин» 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« ЭМТИЭЙ»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118 252 052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23 650 410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141 902 462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5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- 493 780 310 драм (включая НДС)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строительные работы по восстановлению водопроводов </w:t>
            </w:r>
            <w:r w:rsidRPr="00E10B6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 xml:space="preserve">-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работы по реконструкции внутрихозяйственного канала Артамет «Двойная сеть»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" Солид Констракшн"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Нарсер Шин", ООО консорциум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Бердшин"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295 200 000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59 040 000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354 240 000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313 636 540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62 727 308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376 363 848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«АС ШИН ТРАНС»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325 000 000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65 000 000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390 000 000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9B31AA" w:rsidP="009B31A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43"/>
              </w:trPr>
              <w:tc>
                <w:tcPr>
                  <w:tcW w:w="12240" w:type="dxa"/>
                </w:tcPr>
                <w:tbl>
                  <w:tblPr>
                    <w:tblW w:w="122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0"/>
                  </w:tblGrid>
                  <w:tr w:rsidR="00E10B65" w:rsidRPr="00E10B65" w:rsidTr="00C442F2">
                    <w:trPr>
                      <w:trHeight w:val="143"/>
                    </w:trPr>
                    <w:tc>
                      <w:tcPr>
                        <w:tcW w:w="12240" w:type="dxa"/>
                      </w:tcPr>
                      <w:p w:rsidR="00E10B65" w:rsidRPr="00E10B65" w:rsidRDefault="00E10B65" w:rsidP="00E10B65">
                        <w:pPr>
                          <w:autoSpaceDE w:val="0"/>
                          <w:autoSpaceDN w:val="0"/>
                          <w:adjustRightInd w:val="0"/>
                          <w:spacing w:after="0" w:line="276" w:lineRule="auto"/>
                          <w:rPr>
                            <w:rFonts w:ascii="GHEA Grapalat" w:eastAsia="Calibri" w:hAnsi="GHEA Grapalat" w:cs="Sylfaen"/>
                            <w:color w:val="000000"/>
                            <w:sz w:val="20"/>
                            <w:szCs w:val="20"/>
                          </w:rPr>
                        </w:pPr>
                        <w:r w:rsidRPr="00E10B65">
                          <w:rPr>
                            <w:rFonts w:ascii="GHEA Grapalat" w:eastAsia="Calibri" w:hAnsi="GHEA Grapalat" w:cs="Sylfae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E10B65">
                          <w:rPr>
                            <w:rFonts w:ascii="GHEA Grapalat" w:eastAsia="Calibri" w:hAnsi="GHEA Grapalat" w:cs="Sylfaen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   </w:t>
                        </w:r>
                        <w:r w:rsidRPr="00E10B65">
                          <w:rPr>
                            <w:rFonts w:ascii="GHEA Grapalat" w:eastAsia="Calibri" w:hAnsi="GHEA Grapalat" w:cs="Sylfaen"/>
                            <w:color w:val="000000"/>
                            <w:sz w:val="20"/>
                            <w:szCs w:val="20"/>
                          </w:rPr>
                          <w:t>325 072 000</w:t>
                        </w:r>
                      </w:p>
                    </w:tc>
                  </w:tr>
                </w:tbl>
                <w:p w:rsidR="00E10B65" w:rsidRPr="00E10B65" w:rsidRDefault="00E10B65" w:rsidP="00E10B65">
                  <w:pPr>
                    <w:spacing w:after="0" w:line="276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325 072 000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43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65 014 400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43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390 086 400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Шинревст".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332 000 000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66 400 000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398 400 000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9B31AA" w:rsidRDefault="009B31AA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Раф Оджах» и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Au Pierre Group Universal»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333 301 700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66 660 340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399 962 040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</w:pP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6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- 300 530 414 драм (включая НДС)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строительные работы по восстановлению водопровода - капитальный ремонт насосного трубопровода насосной станции Аракс 1 ВЭС «Сюник»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191 483 520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38 296 704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229 780 224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2: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43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  <w:lang w:val="hy-AM"/>
                    </w:rPr>
                    <w:t xml:space="preserve">    </w:t>
                  </w: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202 858 000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40 571 600</w:t>
            </w:r>
          </w:p>
        </w:tc>
        <w:tc>
          <w:tcPr>
            <w:tcW w:w="1954" w:type="dxa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243 429 600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Раф Оджах" и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Консорциум 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Au Pierre Group Universal"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4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2"/>
            </w:tblGrid>
            <w:tr w:rsidR="00E10B65" w:rsidRPr="00E10B65" w:rsidTr="00C442F2">
              <w:trPr>
                <w:trHeight w:val="103"/>
              </w:trPr>
              <w:tc>
                <w:tcPr>
                  <w:tcW w:w="9482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  <w:lang w:val="hy-AM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  <w:lang w:val="hy-AM"/>
                    </w:rPr>
                    <w:t>202 858 025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40 571 605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243 429 630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</w:pP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7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- 201 104 122 драма РА (включая НДС)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x-none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 w:eastAsia="x-none"/>
              </w:rPr>
              <w:t>строительные работы по восстановлению водопроводов – по капитальному ремонту короткого сливного канала Зейтунской насосной станции N1 эксплуатируемой ВЭС «Тавуш»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149 152 200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29 830 440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178 982 640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8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- 919 735 852 драм (включая НДС)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строительные работы по восстановлению водопроводов - капитальный ремонт (1 этап) насосного трубопровода насосной станции «Аразап-1»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D1731B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«АС ШИН ТРАНС»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605 000 000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121 000 000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726 000 000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D1731B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1980" w:type="dxa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618 634 730</w:t>
            </w:r>
          </w:p>
        </w:tc>
        <w:tc>
          <w:tcPr>
            <w:tcW w:w="1710" w:type="dxa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123 726 946</w:t>
            </w:r>
          </w:p>
        </w:tc>
        <w:tc>
          <w:tcPr>
            <w:tcW w:w="1954" w:type="dxa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742 361 676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D1731B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 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605 492 700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121 098 540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726 591 240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D1731B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Шинревст".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650 000 000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130 000 000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780 000 000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D1731B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Раф Оджах» и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Au Pierre Group Universal»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620 821 700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124 164 340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744 986 040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D1731B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АГАТ 777"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699 058 224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139 811 645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838 869 869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СТАРТ КОНСТРАКТ» и 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ЕВРОБУД ПЛЮС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708 981 481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141 796 296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850 777 777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D1731B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8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«Энн Шин» и ООО «АГ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Констракшн»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651 479 560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130 295 912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781 775 472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D1731B" w:rsidRDefault="00D1731B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" </w:t>
            </w:r>
            <w:r w:rsidRPr="00E10B6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Арпа-Севан"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760 004 477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152 000 895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912 005 372</w:t>
            </w:r>
          </w:p>
        </w:tc>
      </w:tr>
      <w:tr w:rsidR="00E10B65" w:rsidRPr="00E10B65" w:rsidTr="00E10B65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Раздел 9</w:t>
            </w: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- 67 844 820 драмов РА (включая НДС)</w:t>
            </w:r>
          </w:p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строительные работы по восстановлению водопроводов </w:t>
            </w:r>
            <w:r w:rsidRPr="00E10B6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/>
              </w:rPr>
              <w:t xml:space="preserve">-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работы по строительству поврежденного участка Харташенского герцога главного канала Воротан, Сюникский марз, РА</w:t>
            </w:r>
          </w:p>
        </w:tc>
      </w:tr>
      <w:tr w:rsidR="00E10B65" w:rsidRPr="00E10B65" w:rsidTr="00E10B65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10B65" w:rsidRPr="00E10B65" w:rsidTr="00C442F2">
              <w:trPr>
                <w:trHeight w:val="143"/>
              </w:trPr>
              <w:tc>
                <w:tcPr>
                  <w:tcW w:w="12240" w:type="dxa"/>
                </w:tcPr>
                <w:p w:rsidR="00E10B65" w:rsidRPr="00E10B65" w:rsidRDefault="00E10B65" w:rsidP="00E10B6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</w:pPr>
                  <w:r w:rsidRPr="00E10B65">
                    <w:rPr>
                      <w:rFonts w:ascii="GHEA Grapalat" w:eastAsia="Calibri" w:hAnsi="GHEA Grapalat" w:cs="Sylfaen"/>
                      <w:color w:val="000000"/>
                      <w:sz w:val="20"/>
                      <w:szCs w:val="20"/>
                    </w:rPr>
                    <w:t>50 317 300</w:t>
                  </w:r>
                </w:p>
              </w:tc>
            </w:tr>
          </w:tbl>
          <w:p w:rsidR="00E10B65" w:rsidRPr="00E10B65" w:rsidRDefault="00E10B65" w:rsidP="00E10B6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10 063 460</w:t>
            </w:r>
          </w:p>
        </w:tc>
        <w:tc>
          <w:tcPr>
            <w:tcW w:w="1954" w:type="dxa"/>
          </w:tcPr>
          <w:p w:rsidR="00E10B65" w:rsidRPr="00E10B65" w:rsidRDefault="00E10B65" w:rsidP="00E10B65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</w:pPr>
            <w:r w:rsidRPr="00E10B65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60 380 760</w:t>
            </w:r>
          </w:p>
        </w:tc>
      </w:tr>
    </w:tbl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документов, предусмотренных приглашением, в каждой открытой заявке, поданной участником(ами), и их соответствие требованиям приглашения.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________________________________________________________________________________________________________________</w:t>
      </w:r>
    </w:p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Участник процедуры с кодом 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af-ZA"/>
        </w:rPr>
        <w:t>ՋԿ-ՀԲՄԱՇՁԲ-24/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hy-AM"/>
        </w:rPr>
        <w:t>5</w:t>
      </w:r>
      <w:r w:rsidR="00C442F2" w:rsidRPr="00C442F2">
        <w:rPr>
          <w:rFonts w:ascii="GHEA Grapalat" w:eastAsia="Times New Roman" w:hAnsi="GHEA Grapalat" w:cs="Times New Roman"/>
          <w:sz w:val="20"/>
          <w:szCs w:val="20"/>
          <w:lang w:val="af-ZA"/>
        </w:rPr>
        <w:t>-Ա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заявке, поданной консорциумом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Строительная группа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Евробуд Плюс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, не </w:t>
      </w:r>
      <w:r w:rsidRPr="00E10B6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предусмотрено заявление об участии в процедуре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(в виде денежных средств или банковской гарантии).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ЛЕГЕНД КОНСТРАКШН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»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и ООО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Митарт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»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обеспечение заявки и ценовое предложение не соответствуют требованиям, указанным в приглашении, то есть в гарантии № БГ01-2024, выданной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Библос</w:t>
      </w:r>
      <w:r w:rsidR="00D1731B" w:rsidRPr="00D1731B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bookmarkStart w:id="0" w:name="_GoBack"/>
      <w:r w:rsidR="00D1731B" w:rsidRPr="00E10B65">
        <w:rPr>
          <w:rFonts w:ascii="GHEA Grapalat" w:eastAsia="Times New Roman" w:hAnsi="GHEA Grapalat" w:cs="Sylfaen"/>
          <w:sz w:val="20"/>
          <w:szCs w:val="20"/>
          <w:lang w:val="hy-AM"/>
        </w:rPr>
        <w:t>ЗАО Банк</w:t>
      </w:r>
      <w:bookmarkEnd w:id="0"/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». В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качестве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выгодоприобретателя указано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Муниципалитет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»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, цена предложения не одобрена участником,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lastRenderedPageBreak/>
        <w:t xml:space="preserve">«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Бердшин» и ООО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« НАРСЕРШИН», договор консорциума отсутствует.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Согласно приглашению, участник</w:t>
      </w:r>
      <w:r w:rsidRPr="00E10B6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по заявке</w:t>
      </w:r>
      <w:r w:rsidRPr="00E10B6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подарок</w:t>
      </w:r>
      <w:r w:rsidRPr="00E10B6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является</w:t>
      </w:r>
      <w:r w:rsidRPr="00E10B6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ее</w:t>
      </w:r>
      <w:r w:rsidRPr="00E10B6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к</w:t>
      </w:r>
      <w:r w:rsidRPr="00E10B6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подтвержденный </w:t>
      </w:r>
      <w:r w:rsidRPr="00E10B65">
        <w:rPr>
          <w:rFonts w:ascii="GHEA Grapalat" w:eastAsia="Times New Roman" w:hAnsi="GHEA Grapalat" w:cs="Sylfaen"/>
          <w:sz w:val="20"/>
          <w:szCs w:val="20"/>
          <w:lang w:val="es-ES"/>
        </w:rPr>
        <w:t>: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"2,3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сустава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активность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контракт ,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если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участники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покупки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к процедуре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участвует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являются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вместе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активность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в порядке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консорциум </w:t>
      </w: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)».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,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« Арпа-Севан»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по </w:t>
      </w:r>
      <w:r w:rsidRPr="00E10B65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участку 1, </w:t>
      </w:r>
      <w:r w:rsidRPr="00E10B65">
        <w:rPr>
          <w:rFonts w:ascii="GHEA Grapalat" w:eastAsia="Times New Roman" w:hAnsi="GHEA Grapalat" w:cs="Sylfaen"/>
          <w:sz w:val="20"/>
          <w:szCs w:val="20"/>
          <w:lang w:val="hy-AM"/>
        </w:rPr>
        <w:t>превышает расчетную цену.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22.10.2024 созванное заседание, которое продолжилось 23.10.2024, на основании 8 приглашения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Пункт 9, 23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10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2024</w:t>
      </w:r>
      <w:r w:rsidRPr="00E10B65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Комитет по разделу 4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один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работающий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днем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приостановка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сессия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предлагает консорциуму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Бердшин» и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НАРСЕРШИН»: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до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приостановка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период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конец, то есть 24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10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В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2024 году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исправить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несоответствие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Бердшин» и консорциум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НАРСЕРШИН» устранили зафиксированное несоответствие в указанный срок .</w:t>
      </w:r>
    </w:p>
    <w:p w:rsidR="00C442F2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итогам изучения документов, представленных участниками процедуры с кодом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C442F2" w:rsidRPr="00C442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ՋԿ-ՀԲՄԱՇՁԲ-24/</w:t>
      </w:r>
      <w:r w:rsidR="00C442F2" w:rsidRPr="00C442F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5</w:t>
      </w:r>
      <w:r w:rsidR="00C442F2" w:rsidRPr="00C442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-Ա</w:t>
      </w:r>
      <w:r w:rsidRPr="00E10B6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, оценочная комиссия приняла решение: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На основании пункта 8.2 приглашения, а именно: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На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заседании вскрытия и оценки заявок комиссия отклоняет те заявки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, в которых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отсутствующий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являются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цена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заявки и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или обеспечение заявок или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отправлены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являются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приглашения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требования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непоследовательно, за исключением случая, указанного в пункте 8.9 части 1 настоящего приглашения.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"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отклонять: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Заявки, поданные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Констракшн Групп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консорциумом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Евробуд Плюс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/Дивизион 2/ и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ЛЕГЕНД КОНСТРАКШН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консорциумом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Митарт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>» /Дивизион 1/,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Объявить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Мэдисон Эйбл» избранным участником по разделам 1, 3, 4, 6,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3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Объявить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Эй Джей Констракшн» выбранным участником по Разделу 2 ,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4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Солид Констракшн» -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Нарсер Шин»,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Бирдшин»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объявлены избранными участниками части 5</w:t>
      </w:r>
      <w:r w:rsidRPr="00E10B65">
        <w:rPr>
          <w:rFonts w:ascii="GHEA Grapalat" w:eastAsia="Times New Roman" w:hAnsi="GHEA Grapalat" w:cs="Calibri"/>
          <w:sz w:val="20"/>
          <w:szCs w:val="20"/>
          <w:lang w:val="hy-AM"/>
        </w:rPr>
        <w:t xml:space="preserve">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в консорциум,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5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Объявить ООО «Бидек» выбранным участником в соответствии с разделами 7 и 9,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6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Объявить ООО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АС ШИН ТРАНС» избранным участником в соответствии с разделом 8 .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7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По разделам 1, 2, 3, 4, 5, 6, 7, 8 и 9 опубликовать заявление о решении о заключении договора.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8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соответствии с разделами 1, 2, 3, 4, 5, 6, 8 Закона РА </w:t>
      </w:r>
      <w:r w:rsidRPr="00E10B6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"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О закупках" в соответствии со статьей 10 для объявления решения о заключении контракта устанавливается срок бездействия. со дня, следующего за днем опубликования, по 10-й календарный день включительно.</w:t>
      </w:r>
    </w:p>
    <w:p w:rsidR="00E10B65" w:rsidRPr="00E10B65" w:rsidRDefault="00E10B65" w:rsidP="00E10B65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9 </w:t>
      </w:r>
      <w:r w:rsidRPr="00E10B6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. </w:t>
      </w: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Предложить уведомить выбранного участника в установленном порядке путем подачи предложения о подписании договора и проекта договора.</w:t>
      </w: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E10B65" w:rsidRPr="00E10B65" w:rsidRDefault="00E10B65" w:rsidP="00E10B65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Об утверждении даты, времени и места следующего заседания комиссии</w:t>
      </w:r>
    </w:p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-------------------------------------------------- --- ----------------------------------------------- ------ -------------------------------------</w:t>
      </w:r>
    </w:p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При необходимости созвать следующее заседание оценочной комиссии, которое состоится в административном здании Водного комитета по адресу: в. Ереван, Вардананц 13а, каб. 400.</w:t>
      </w:r>
    </w:p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Принято решение: за-4, против-0.</w:t>
      </w:r>
    </w:p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10B65">
        <w:rPr>
          <w:rFonts w:ascii="GHEA Grapalat" w:eastAsia="Times New Roman" w:hAnsi="GHEA Grapalat" w:cs="Times New Roman"/>
          <w:sz w:val="20"/>
          <w:szCs w:val="20"/>
          <w:lang w:val="hy-AM"/>
        </w:rPr>
        <w:t>Оценочная комиссия:</w:t>
      </w:r>
    </w:p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8174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668"/>
        <w:gridCol w:w="2189"/>
      </w:tblGrid>
      <w:tr w:rsidR="00E10B65" w:rsidRPr="00E10B65" w:rsidTr="00C442F2">
        <w:trPr>
          <w:trHeight w:val="280"/>
        </w:trPr>
        <w:tc>
          <w:tcPr>
            <w:tcW w:w="2317" w:type="dxa"/>
            <w:vAlign w:val="bottom"/>
            <w:hideMark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Президент: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Маркарян</w:t>
            </w:r>
          </w:p>
        </w:tc>
      </w:tr>
      <w:tr w:rsidR="00E10B65" w:rsidRPr="00E10B65" w:rsidTr="00C442F2">
        <w:trPr>
          <w:trHeight w:val="280"/>
        </w:trPr>
        <w:tc>
          <w:tcPr>
            <w:tcW w:w="2317" w:type="dxa"/>
            <w:vAlign w:val="bottom"/>
            <w:hideMark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Э.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Бадалян</w:t>
            </w:r>
          </w:p>
        </w:tc>
      </w:tr>
      <w:tr w:rsidR="00E10B65" w:rsidRPr="00E10B65" w:rsidTr="00C442F2">
        <w:trPr>
          <w:trHeight w:val="194"/>
        </w:trPr>
        <w:tc>
          <w:tcPr>
            <w:tcW w:w="2317" w:type="dxa"/>
            <w:vAlign w:val="bottom"/>
            <w:hideMark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Алексанян</w:t>
            </w:r>
          </w:p>
        </w:tc>
      </w:tr>
      <w:tr w:rsidR="00E10B65" w:rsidRPr="00E10B65" w:rsidTr="00C442F2">
        <w:trPr>
          <w:trHeight w:val="188"/>
        </w:trPr>
        <w:tc>
          <w:tcPr>
            <w:tcW w:w="2317" w:type="dxa"/>
            <w:vAlign w:val="bottom"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Т. Варданян</w:t>
            </w:r>
          </w:p>
        </w:tc>
      </w:tr>
      <w:tr w:rsidR="00E10B65" w:rsidRPr="00E10B65" w:rsidTr="00C442F2">
        <w:trPr>
          <w:trHeight w:val="280"/>
        </w:trPr>
        <w:tc>
          <w:tcPr>
            <w:tcW w:w="2317" w:type="dxa"/>
            <w:vAlign w:val="bottom"/>
            <w:hideMark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:rsidR="00E10B65" w:rsidRPr="00E10B65" w:rsidRDefault="00E10B65" w:rsidP="00E10B6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10B6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Саргсян:</w:t>
            </w:r>
          </w:p>
        </w:tc>
      </w:tr>
    </w:tbl>
    <w:p w:rsidR="00E10B65" w:rsidRPr="00E10B65" w:rsidRDefault="00E10B65" w:rsidP="00E10B65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C442F2" w:rsidRDefault="00C442F2"/>
    <w:sectPr w:rsidR="00C442F2" w:rsidSect="00E10B65">
      <w:pgSz w:w="12240" w:h="15840"/>
      <w:pgMar w:top="709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DC"/>
    <w:rsid w:val="0003416D"/>
    <w:rsid w:val="008A32DC"/>
    <w:rsid w:val="009B31AA"/>
    <w:rsid w:val="00C442F2"/>
    <w:rsid w:val="00C4745C"/>
    <w:rsid w:val="00D1731B"/>
    <w:rsid w:val="00E10B65"/>
    <w:rsid w:val="00E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10B65"/>
  </w:style>
  <w:style w:type="character" w:styleId="Hyperlink">
    <w:name w:val="Hyperlink"/>
    <w:rsid w:val="00E10B65"/>
    <w:rPr>
      <w:color w:val="0000FF"/>
      <w:u w:val="single"/>
    </w:rPr>
  </w:style>
  <w:style w:type="paragraph" w:customStyle="1" w:styleId="Default">
    <w:name w:val="Default"/>
    <w:rsid w:val="00E10B6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10B65"/>
  </w:style>
  <w:style w:type="character" w:styleId="Hyperlink">
    <w:name w:val="Hyperlink"/>
    <w:rsid w:val="00E10B65"/>
    <w:rPr>
      <w:color w:val="0000FF"/>
      <w:u w:val="single"/>
    </w:rPr>
  </w:style>
  <w:style w:type="paragraph" w:customStyle="1" w:styleId="Default">
    <w:name w:val="Default"/>
    <w:rsid w:val="00E10B6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narik1977@" TargetMode="External"/><Relationship Id="rId13" Type="http://schemas.openxmlformats.org/officeDocument/2006/relationships/hyperlink" Target="mailto:gagoal@mail.ru" TargetMode="External"/><Relationship Id="rId18" Type="http://schemas.openxmlformats.org/officeDocument/2006/relationships/hyperlink" Target="mailto:info@bedeck.am" TargetMode="External"/><Relationship Id="rId26" Type="http://schemas.openxmlformats.org/officeDocument/2006/relationships/hyperlink" Target="mailto:narser_shin@mail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berdshin@mail.ru" TargetMode="External"/><Relationship Id="rId34" Type="http://schemas.openxmlformats.org/officeDocument/2006/relationships/hyperlink" Target="mailto:blesk.yerevan@gmail.com" TargetMode="External"/><Relationship Id="rId7" Type="http://schemas.openxmlformats.org/officeDocument/2006/relationships/image" Target="media/image1.emf"/><Relationship Id="rId12" Type="http://schemas.openxmlformats.org/officeDocument/2006/relationships/hyperlink" Target="mailto:mtallc@gmail.com" TargetMode="External"/><Relationship Id="rId17" Type="http://schemas.openxmlformats.org/officeDocument/2006/relationships/hyperlink" Target="mailto:bedeck.llc@mail.ru" TargetMode="External"/><Relationship Id="rId25" Type="http://schemas.openxmlformats.org/officeDocument/2006/relationships/image" Target="media/image2.emf"/><Relationship Id="rId33" Type="http://schemas.openxmlformats.org/officeDocument/2006/relationships/hyperlink" Target="mailto:shinarvest@gmail.co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ahmsh23@gmail.com" TargetMode="External"/><Relationship Id="rId20" Type="http://schemas.openxmlformats.org/officeDocument/2006/relationships/hyperlink" Target="mailto:Narser_shin@mail.ru" TargetMode="External"/><Relationship Id="rId29" Type="http://schemas.openxmlformats.org/officeDocument/2006/relationships/hyperlink" Target="mailto:agat-777llc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knarik1977@" TargetMode="External"/><Relationship Id="rId11" Type="http://schemas.openxmlformats.org/officeDocument/2006/relationships/hyperlink" Target="mailto:armenhv@mail.ru" TargetMode="External"/><Relationship Id="rId24" Type="http://schemas.openxmlformats.org/officeDocument/2006/relationships/hyperlink" Target="mailto:berdshin@mail.ru" TargetMode="External"/><Relationship Id="rId32" Type="http://schemas.openxmlformats.org/officeDocument/2006/relationships/hyperlink" Target="mailto:a_ghazaryan@arpa-sevan.am" TargetMode="External"/><Relationship Id="rId37" Type="http://schemas.openxmlformats.org/officeDocument/2006/relationships/hyperlink" Target="mailto:medison-eybl@mail.ru" TargetMode="External"/><Relationship Id="rId5" Type="http://schemas.openxmlformats.org/officeDocument/2006/relationships/hyperlink" Target="http://www.armeps.am" TargetMode="External"/><Relationship Id="rId15" Type="http://schemas.openxmlformats.org/officeDocument/2006/relationships/hyperlink" Target="mailto:shmsh-23@rambler.ru" TargetMode="External"/><Relationship Id="rId23" Type="http://schemas.openxmlformats.org/officeDocument/2006/relationships/hyperlink" Target="mailto:berdshin@mail.ru" TargetMode="External"/><Relationship Id="rId28" Type="http://schemas.openxmlformats.org/officeDocument/2006/relationships/hyperlink" Target="mailto:berdshin@mail.ru" TargetMode="External"/><Relationship Id="rId36" Type="http://schemas.openxmlformats.org/officeDocument/2006/relationships/image" Target="media/image3.emf"/><Relationship Id="rId10" Type="http://schemas.openxmlformats.org/officeDocument/2006/relationships/hyperlink" Target="mailto:bagdsuren@mail.ru" TargetMode="External"/><Relationship Id="rId19" Type="http://schemas.openxmlformats.org/officeDocument/2006/relationships/hyperlink" Target="mailto:solidconsruction@mail.ru" TargetMode="External"/><Relationship Id="rId31" Type="http://schemas.openxmlformats.org/officeDocument/2006/relationships/hyperlink" Target="mailto:info@arpa-sev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egendint.com" TargetMode="External"/><Relationship Id="rId14" Type="http://schemas.openxmlformats.org/officeDocument/2006/relationships/hyperlink" Target="mailto:rafojakh@jmail.com" TargetMode="External"/><Relationship Id="rId22" Type="http://schemas.openxmlformats.org/officeDocument/2006/relationships/hyperlink" Target="mailto:berdshin@mail.ru" TargetMode="External"/><Relationship Id="rId27" Type="http://schemas.openxmlformats.org/officeDocument/2006/relationships/hyperlink" Target="mailto:narser_shin@mail.ru" TargetMode="External"/><Relationship Id="rId30" Type="http://schemas.openxmlformats.org/officeDocument/2006/relationships/hyperlink" Target="mailto:start.qonstruqt@mail.ru" TargetMode="External"/><Relationship Id="rId35" Type="http://schemas.openxmlformats.org/officeDocument/2006/relationships/hyperlink" Target="mailto:mmvshingroup@mai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</cp:lastModifiedBy>
  <cp:revision>4</cp:revision>
  <dcterms:created xsi:type="dcterms:W3CDTF">2024-10-23T11:02:00Z</dcterms:created>
  <dcterms:modified xsi:type="dcterms:W3CDTF">2024-10-25T06:27:00Z</dcterms:modified>
</cp:coreProperties>
</file>