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EE" w:rsidRPr="00EC3A8D" w:rsidRDefault="00F57CEE" w:rsidP="00F57CEE">
      <w:pPr>
        <w:spacing w:line="360" w:lineRule="auto"/>
        <w:ind w:left="284" w:firstLine="425"/>
        <w:rPr>
          <w:rFonts w:ascii="Calibri" w:hAnsi="Calibri"/>
          <w:lang w:val="af-ZA"/>
        </w:rPr>
      </w:pPr>
    </w:p>
    <w:p w:rsidR="00F57CEE" w:rsidRPr="00EC3A8D" w:rsidRDefault="00F57CEE" w:rsidP="00F57CEE">
      <w:pPr>
        <w:pStyle w:val="a5"/>
        <w:rPr>
          <w:rFonts w:ascii="Sylfaen" w:hAnsi="Sylfaen"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af-ZA"/>
        </w:rPr>
        <w:t>ՀԱՅՏԱՐԱՐՈՒԹՅՈՒՆ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</w:p>
    <w:p w:rsidR="00F57CEE" w:rsidRPr="00EC3A8D" w:rsidRDefault="00F57CEE" w:rsidP="00F57CE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ՀՀ-ԱՄ-ԱԱՊՈՒ -ՄԱԾՁԲ-26/02</w:t>
      </w:r>
      <w:r w:rsidRPr="00EC3A8D">
        <w:rPr>
          <w:rFonts w:ascii="Sylfaen" w:hAnsi="Sylfaen" w:cs="Sylfaen"/>
          <w:b/>
          <w:szCs w:val="24"/>
          <w:lang w:val="hy-AM"/>
        </w:rPr>
        <w:t xml:space="preserve">»    </w:t>
      </w:r>
      <w:r w:rsidRPr="00EC3A8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57CEE" w:rsidRPr="00EC3A8D" w:rsidRDefault="00F57CEE" w:rsidP="00F57CEE">
      <w:pPr>
        <w:jc w:val="center"/>
        <w:rPr>
          <w:rFonts w:ascii="Sylfaen" w:hAnsi="Sylfaen"/>
          <w:szCs w:val="24"/>
          <w:lang w:val="af-ZA"/>
        </w:rPr>
      </w:pPr>
      <w:r w:rsidRPr="00EC3A8D">
        <w:rPr>
          <w:rFonts w:ascii="Sylfaen" w:hAnsi="Sylfaen" w:cs="Sylfaen"/>
          <w:b/>
          <w:szCs w:val="24"/>
          <w:lang w:val="af-ZA"/>
        </w:rPr>
        <w:t>ԿՆՔՎԱԾ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  <w:r w:rsidRPr="00EC3A8D">
        <w:rPr>
          <w:rFonts w:ascii="Sylfaen" w:hAnsi="Sylfaen" w:cs="Sylfaen"/>
          <w:b/>
          <w:szCs w:val="24"/>
          <w:lang w:val="af-ZA"/>
        </w:rPr>
        <w:t>ՊԱՅՄԱՆԱԳՐԻ</w:t>
      </w:r>
      <w:r w:rsidRPr="00EC3A8D">
        <w:rPr>
          <w:rFonts w:ascii="Sylfaen" w:hAnsi="Sylfaen"/>
          <w:b/>
          <w:szCs w:val="24"/>
          <w:lang w:val="af-ZA"/>
        </w:rPr>
        <w:t xml:space="preserve"> </w:t>
      </w:r>
      <w:r w:rsidRPr="00EC3A8D">
        <w:rPr>
          <w:rFonts w:ascii="Sylfaen" w:hAnsi="Sylfaen" w:cs="Sylfaen"/>
          <w:b/>
          <w:szCs w:val="24"/>
          <w:lang w:val="af-ZA"/>
        </w:rPr>
        <w:t>ՄԱՍԻՆ</w:t>
      </w:r>
    </w:p>
    <w:p w:rsidR="00F57CEE" w:rsidRPr="00EC3A8D" w:rsidRDefault="00F57CEE" w:rsidP="00F57CEE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EC3A8D">
        <w:rPr>
          <w:rFonts w:ascii="Sylfaen" w:hAnsi="Sylfaen" w:cs="Sylfaen"/>
          <w:szCs w:val="24"/>
          <w:lang w:val="af-ZA"/>
        </w:rPr>
        <w:t>ԸՆԹԱՑԱԿԱՐԳԻ</w:t>
      </w:r>
      <w:r w:rsidRPr="00EC3A8D">
        <w:rPr>
          <w:rFonts w:ascii="Sylfaen" w:hAnsi="Sylfaen"/>
          <w:szCs w:val="24"/>
          <w:lang w:val="af-ZA"/>
        </w:rPr>
        <w:t xml:space="preserve"> </w:t>
      </w:r>
      <w:r w:rsidRPr="00EC3A8D">
        <w:rPr>
          <w:rFonts w:ascii="Sylfaen" w:hAnsi="Sylfaen" w:cs="Sylfaen"/>
          <w:szCs w:val="24"/>
          <w:lang w:val="af-ZA"/>
        </w:rPr>
        <w:t>ԾԱԾԿԱԳԻՐԸ՝</w:t>
      </w:r>
      <w:r w:rsidRPr="00EC3A8D">
        <w:rPr>
          <w:rFonts w:ascii="Sylfaen" w:hAnsi="Sylfaen"/>
          <w:szCs w:val="24"/>
          <w:lang w:val="af-ZA"/>
        </w:rPr>
        <w:t xml:space="preserve"> </w:t>
      </w:r>
      <w:r w:rsidRPr="00EC3A8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ՀՀ-ԱՄ-ԱԱՊՈՒ -ՄԱԾՁԲ-26/02</w:t>
      </w:r>
      <w:r w:rsidRPr="00EC3A8D">
        <w:rPr>
          <w:rFonts w:ascii="Sylfaen" w:hAnsi="Sylfaen" w:cs="Sylfaen"/>
          <w:szCs w:val="24"/>
          <w:lang w:val="hy-AM"/>
        </w:rPr>
        <w:t>»</w:t>
      </w:r>
    </w:p>
    <w:p w:rsidR="00F57CEE" w:rsidRPr="00EC3A8D" w:rsidRDefault="00F57CEE" w:rsidP="00F57CEE">
      <w:pPr>
        <w:ind w:firstLine="709"/>
        <w:jc w:val="both"/>
        <w:rPr>
          <w:rFonts w:ascii="Sylfaen" w:hAnsi="Sylfaen" w:cs="Sylfaen"/>
          <w:lang w:val="af-ZA"/>
        </w:rPr>
      </w:pPr>
      <w:proofErr w:type="spellStart"/>
      <w:r w:rsidRPr="00EC3A8D">
        <w:rPr>
          <w:rFonts w:ascii="Sylfaen" w:hAnsi="Sylfaen"/>
          <w:lang w:val="ru-RU"/>
        </w:rPr>
        <w:t>Պատվիրատուն</w:t>
      </w:r>
      <w:proofErr w:type="spellEnd"/>
      <w:r w:rsidRPr="00EC3A8D">
        <w:rPr>
          <w:rFonts w:ascii="Sylfaen" w:hAnsi="Sylfaen"/>
          <w:lang w:val="af-ZA"/>
        </w:rPr>
        <w:t xml:space="preserve">` </w:t>
      </w:r>
      <w:r w:rsidRPr="00EC3A8D">
        <w:rPr>
          <w:rFonts w:ascii="Sylfaen" w:hAnsi="Sylfaen"/>
          <w:b/>
          <w:lang w:val="ru-RU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  <w:lang w:val="ru-RU"/>
        </w:rPr>
        <w:t>ԿԳՄՍՆ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b/>
          <w:lang w:val="af-ZA"/>
        </w:rPr>
        <w:t>«</w:t>
      </w:r>
      <w:proofErr w:type="spellStart"/>
      <w:r w:rsidRPr="00EC3A8D">
        <w:rPr>
          <w:rFonts w:ascii="Sylfaen" w:hAnsi="Sylfaen"/>
          <w:b/>
        </w:rPr>
        <w:t>Աշտարակի</w:t>
      </w:r>
      <w:proofErr w:type="spellEnd"/>
      <w:r w:rsidRPr="00EC3A8D">
        <w:rPr>
          <w:rFonts w:ascii="Sylfaen" w:hAnsi="Sylfaen"/>
          <w:b/>
          <w:lang w:val="af-ZA"/>
        </w:rPr>
        <w:t xml:space="preserve"> </w:t>
      </w:r>
      <w:proofErr w:type="spellStart"/>
      <w:r w:rsidRPr="00EC3A8D">
        <w:rPr>
          <w:rFonts w:ascii="Sylfaen" w:hAnsi="Sylfaen"/>
          <w:b/>
        </w:rPr>
        <w:t>արհեստագործական</w:t>
      </w:r>
      <w:proofErr w:type="spellEnd"/>
      <w:r w:rsidRPr="00EC3A8D">
        <w:rPr>
          <w:rFonts w:ascii="Sylfaen" w:hAnsi="Sylfaen"/>
          <w:b/>
          <w:lang w:val="af-ZA"/>
        </w:rPr>
        <w:t xml:space="preserve"> </w:t>
      </w:r>
      <w:proofErr w:type="spellStart"/>
      <w:r w:rsidRPr="00EC3A8D">
        <w:rPr>
          <w:rFonts w:ascii="Sylfaen" w:hAnsi="Sylfaen"/>
          <w:b/>
        </w:rPr>
        <w:t>պետական</w:t>
      </w:r>
      <w:proofErr w:type="spellEnd"/>
      <w:r w:rsidRPr="00EC3A8D">
        <w:rPr>
          <w:rFonts w:ascii="Sylfaen" w:hAnsi="Sylfaen"/>
          <w:b/>
          <w:lang w:val="af-ZA"/>
        </w:rPr>
        <w:t xml:space="preserve"> </w:t>
      </w:r>
      <w:proofErr w:type="spellStart"/>
      <w:r w:rsidRPr="00EC3A8D">
        <w:rPr>
          <w:rFonts w:ascii="Sylfaen" w:hAnsi="Sylfaen"/>
          <w:b/>
        </w:rPr>
        <w:t>ուսումնարան</w:t>
      </w:r>
      <w:proofErr w:type="spellEnd"/>
      <w:r w:rsidRPr="00EC3A8D">
        <w:rPr>
          <w:rFonts w:ascii="Sylfaen" w:hAnsi="Sylfaen"/>
          <w:b/>
          <w:lang w:val="af-ZA"/>
        </w:rPr>
        <w:t xml:space="preserve">» </w:t>
      </w:r>
      <w:r w:rsidRPr="00EC3A8D">
        <w:rPr>
          <w:rFonts w:ascii="Sylfaen" w:hAnsi="Sylfaen"/>
          <w:b/>
        </w:rPr>
        <w:t>ՊՈԱԿ</w:t>
      </w:r>
      <w:r w:rsidRPr="00EC3A8D">
        <w:rPr>
          <w:rFonts w:ascii="Sylfaen" w:hAnsi="Sylfaen"/>
          <w:lang w:val="af-ZA"/>
        </w:rPr>
        <w:t>-</w:t>
      </w:r>
      <w:r w:rsidRPr="00EC3A8D">
        <w:rPr>
          <w:rFonts w:ascii="Sylfaen" w:hAnsi="Sylfaen"/>
          <w:lang w:val="hy-AM"/>
        </w:rPr>
        <w:t>ը</w:t>
      </w:r>
      <w:r w:rsidRPr="00EC3A8D">
        <w:rPr>
          <w:rFonts w:ascii="Sylfaen" w:hAnsi="Sylfaen"/>
          <w:lang w:val="af-ZA"/>
        </w:rPr>
        <w:t xml:space="preserve">, </w:t>
      </w:r>
      <w:proofErr w:type="spellStart"/>
      <w:r w:rsidRPr="00EC3A8D">
        <w:rPr>
          <w:rFonts w:ascii="Sylfaen" w:hAnsi="Sylfaen"/>
          <w:lang w:val="ru-RU"/>
        </w:rPr>
        <w:t>որը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գտնվում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է</w:t>
      </w:r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ՀՀ</w:t>
      </w:r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Արագածոտնի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մարզ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ք</w:t>
      </w:r>
      <w:r w:rsidRPr="00EC3A8D">
        <w:rPr>
          <w:lang w:val="af-ZA"/>
        </w:rPr>
        <w:t>․</w:t>
      </w:r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 w:cs="Sylfaen"/>
          <w:lang w:val="ru-RU"/>
        </w:rPr>
        <w:t>Աշտարակ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 w:cs="Sylfaen"/>
          <w:lang w:val="ru-RU"/>
        </w:rPr>
        <w:t>Տիգրան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 w:cs="Sylfaen"/>
          <w:lang w:val="ru-RU"/>
        </w:rPr>
        <w:t>Մեծի</w:t>
      </w:r>
      <w:proofErr w:type="spellEnd"/>
      <w:r w:rsidRPr="00EC3A8D">
        <w:rPr>
          <w:rFonts w:ascii="Sylfaen" w:hAnsi="Sylfaen"/>
          <w:lang w:val="af-ZA"/>
        </w:rPr>
        <w:t xml:space="preserve"> 35 </w:t>
      </w:r>
      <w:proofErr w:type="spellStart"/>
      <w:proofErr w:type="gramStart"/>
      <w:r w:rsidRPr="00EC3A8D">
        <w:rPr>
          <w:rFonts w:ascii="Sylfaen" w:hAnsi="Sylfaen"/>
          <w:lang w:val="ru-RU"/>
        </w:rPr>
        <w:t>հասցեում</w:t>
      </w:r>
      <w:proofErr w:type="spellEnd"/>
      <w:r w:rsidRPr="00EC3A8D">
        <w:rPr>
          <w:rFonts w:ascii="Sylfaen" w:hAnsi="Sylfaen"/>
          <w:lang w:val="af-ZA"/>
        </w:rPr>
        <w:t>,,</w:t>
      </w:r>
      <w:proofErr w:type="gram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ստորև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ներկայացնում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/>
          <w:lang w:val="ru-RU"/>
        </w:rPr>
        <w:t>է</w:t>
      </w:r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իր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կարիքների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համար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պատճենահանող և համակարգչային սարքավորումների պահպանման, նորոգման</w:t>
      </w:r>
      <w:r w:rsidRPr="00EC3A8D">
        <w:rPr>
          <w:rFonts w:ascii="Sylfaen" w:hAnsi="Sylfaen"/>
          <w:b/>
          <w:lang w:val="hy-AM"/>
        </w:rPr>
        <w:t xml:space="preserve"> ծառայությունների</w:t>
      </w:r>
      <w:r w:rsidRPr="00EC3A8D">
        <w:rPr>
          <w:rFonts w:ascii="Sylfaen" w:hAnsi="Sylfaen" w:cs="Sylfaen"/>
          <w:lang w:val="af-ZA"/>
        </w:rPr>
        <w:t xml:space="preserve"> </w:t>
      </w:r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ձեռքբերման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նպատակով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r w:rsidRPr="00EC3A8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ՀՀ-ԱՄ-ԱԱՊՈՒ -ՄԱԾՁԲ-26/02</w:t>
      </w:r>
      <w:r w:rsidRPr="00EC3A8D">
        <w:rPr>
          <w:rFonts w:ascii="Sylfaen" w:hAnsi="Sylfaen" w:cs="Sylfaen"/>
          <w:lang w:val="hy-AM"/>
        </w:rPr>
        <w:t xml:space="preserve">»    </w:t>
      </w:r>
      <w:proofErr w:type="spellStart"/>
      <w:r w:rsidRPr="00EC3A8D">
        <w:rPr>
          <w:rFonts w:ascii="Sylfaen" w:hAnsi="Sylfaen"/>
          <w:lang w:val="ru-RU"/>
        </w:rPr>
        <w:t>ծածկագրով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գնման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ընթացակարգի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TimesArmenianPSMT"/>
          <w:lang w:val="nb-NO"/>
        </w:rPr>
        <w:t>&lt;&lt;23&gt;&gt; &lt;&lt;ապրիլ&gt;&gt;</w:t>
      </w:r>
      <w:r w:rsidRPr="00EC3A8D">
        <w:rPr>
          <w:rFonts w:ascii="Sylfaen" w:hAnsi="Sylfaen" w:cs="TimesArmenianPSMT"/>
          <w:lang w:val="nb-NO"/>
        </w:rPr>
        <w:t xml:space="preserve"> </w:t>
      </w:r>
      <w:r>
        <w:rPr>
          <w:rFonts w:ascii="Sylfaen" w:hAnsi="Sylfaen" w:cs="TimesArmenianPSMT"/>
          <w:lang w:val="nb-NO"/>
        </w:rPr>
        <w:t>2026</w:t>
      </w:r>
      <w:r w:rsidRPr="00EC3A8D">
        <w:rPr>
          <w:rFonts w:ascii="Sylfaen" w:hAnsi="Sylfaen" w:cs="TimesArmenianPSMT"/>
          <w:lang w:val="nb-NO"/>
        </w:rPr>
        <w:t>թ.</w:t>
      </w:r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կնքված</w:t>
      </w:r>
      <w:proofErr w:type="spellEnd"/>
      <w:r w:rsidRPr="00EC3A8D">
        <w:rPr>
          <w:rFonts w:ascii="Sylfaen" w:hAnsi="Sylfaen"/>
          <w:lang w:val="af-ZA"/>
        </w:rPr>
        <w:t xml:space="preserve"> N </w:t>
      </w:r>
      <w:r w:rsidRPr="00EC3A8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ՀՀ-ԱՄ-ԱԱՊՈՒ -ՄԱԾՁԲ-26/02</w:t>
      </w:r>
      <w:r w:rsidRPr="00EC3A8D">
        <w:rPr>
          <w:rFonts w:ascii="Sylfaen" w:hAnsi="Sylfaen" w:cs="Sylfaen"/>
          <w:lang w:val="hy-AM"/>
        </w:rPr>
        <w:t xml:space="preserve">»   </w:t>
      </w:r>
      <w:proofErr w:type="spellStart"/>
      <w:r w:rsidRPr="00EC3A8D">
        <w:rPr>
          <w:rFonts w:ascii="Sylfaen" w:hAnsi="Sylfaen"/>
          <w:lang w:val="ru-RU"/>
        </w:rPr>
        <w:t>պայմանագրի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մասին</w:t>
      </w:r>
      <w:proofErr w:type="spellEnd"/>
      <w:r w:rsidRPr="00EC3A8D">
        <w:rPr>
          <w:rFonts w:ascii="Sylfaen" w:hAnsi="Sylfaen"/>
          <w:lang w:val="af-ZA"/>
        </w:rPr>
        <w:t xml:space="preserve"> </w:t>
      </w:r>
      <w:proofErr w:type="spellStart"/>
      <w:r w:rsidRPr="00EC3A8D">
        <w:rPr>
          <w:rFonts w:ascii="Sylfaen" w:hAnsi="Sylfaen"/>
          <w:lang w:val="ru-RU"/>
        </w:rPr>
        <w:t>տեղեկատվությունը</w:t>
      </w:r>
      <w:proofErr w:type="spellEnd"/>
      <w:r w:rsidRPr="00EC3A8D">
        <w:rPr>
          <w:rFonts w:ascii="Sylfaen" w:hAnsi="Sylfaen"/>
          <w:lang w:val="af-ZA"/>
        </w:rPr>
        <w:t>`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81"/>
        <w:gridCol w:w="253"/>
        <w:gridCol w:w="125"/>
        <w:gridCol w:w="606"/>
        <w:gridCol w:w="563"/>
        <w:gridCol w:w="422"/>
        <w:gridCol w:w="119"/>
        <w:gridCol w:w="100"/>
        <w:gridCol w:w="346"/>
        <w:gridCol w:w="333"/>
        <w:gridCol w:w="160"/>
        <w:gridCol w:w="71"/>
        <w:gridCol w:w="282"/>
        <w:gridCol w:w="107"/>
        <w:gridCol w:w="189"/>
        <w:gridCol w:w="169"/>
        <w:gridCol w:w="380"/>
        <w:gridCol w:w="300"/>
        <w:gridCol w:w="404"/>
        <w:gridCol w:w="337"/>
        <w:gridCol w:w="176"/>
        <w:gridCol w:w="348"/>
        <w:gridCol w:w="218"/>
        <w:gridCol w:w="190"/>
        <w:gridCol w:w="158"/>
        <w:gridCol w:w="216"/>
        <w:gridCol w:w="163"/>
        <w:gridCol w:w="306"/>
        <w:gridCol w:w="418"/>
        <w:gridCol w:w="171"/>
        <w:gridCol w:w="217"/>
        <w:gridCol w:w="184"/>
        <w:gridCol w:w="138"/>
        <w:gridCol w:w="283"/>
        <w:gridCol w:w="348"/>
        <w:gridCol w:w="69"/>
        <w:gridCol w:w="183"/>
        <w:gridCol w:w="1160"/>
      </w:tblGrid>
      <w:tr w:rsidR="00F57CEE" w:rsidRPr="00EC3A8D" w:rsidTr="00FE2B76">
        <w:trPr>
          <w:trHeight w:val="20"/>
        </w:trPr>
        <w:tc>
          <w:tcPr>
            <w:tcW w:w="690" w:type="dxa"/>
            <w:gridSpan w:val="2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212" w:type="dxa"/>
            <w:gridSpan w:val="37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47" w:type="dxa"/>
            <w:gridSpan w:val="4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41" w:type="dxa"/>
            <w:gridSpan w:val="3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88" w:type="dxa"/>
            <w:gridSpan w:val="7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114" w:type="dxa"/>
            <w:gridSpan w:val="7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41" w:type="dxa"/>
            <w:gridSpan w:val="10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57CEE" w:rsidRPr="00EC3A8D" w:rsidTr="00FE2B76">
        <w:trPr>
          <w:trHeight w:val="20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9" w:type="dxa"/>
            <w:gridSpan w:val="5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14" w:type="dxa"/>
            <w:gridSpan w:val="7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241" w:type="dxa"/>
            <w:gridSpan w:val="10"/>
            <w:vMerge/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4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690" w:type="dxa"/>
            <w:gridSpan w:val="2"/>
            <w:shd w:val="clear" w:color="auto" w:fill="auto"/>
          </w:tcPr>
          <w:p w:rsidR="00F57CEE" w:rsidRPr="00EC3A8D" w:rsidRDefault="00F57CEE" w:rsidP="00F57CEE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Պատճենահանող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սարքավորումների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պահպանության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2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224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57CEE" w:rsidRPr="00EC3A8D" w:rsidTr="00FE2B76">
        <w:trPr>
          <w:trHeight w:val="20"/>
        </w:trPr>
        <w:tc>
          <w:tcPr>
            <w:tcW w:w="690" w:type="dxa"/>
            <w:gridSpan w:val="2"/>
            <w:shd w:val="clear" w:color="auto" w:fill="auto"/>
          </w:tcPr>
          <w:p w:rsidR="00F57CEE" w:rsidRPr="00EC3A8D" w:rsidRDefault="00F57CEE" w:rsidP="00F57CEE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Համակարգչային</w:t>
            </w:r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սարքավորումների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նորոգման</w:t>
            </w:r>
            <w:proofErr w:type="spellEnd"/>
            <w:r w:rsidRPr="00EC3A8D">
              <w:rPr>
                <w:rFonts w:ascii="Sylfaen" w:hAnsi="Sylfaen" w:cs="Calibri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Calibri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 w:rsidRPr="00EC3A8D"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2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224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EC3A8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704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38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EC3A8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EC3A8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64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561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561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561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561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561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815" w:type="dxa"/>
            <w:gridSpan w:val="9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29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57CEE" w:rsidRPr="00EC3A8D" w:rsidTr="00FE2B76">
        <w:trPr>
          <w:trHeight w:val="20"/>
        </w:trPr>
        <w:tc>
          <w:tcPr>
            <w:tcW w:w="409" w:type="dxa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9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8" w:type="dxa"/>
            <w:gridSpan w:val="29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409" w:type="dxa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9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4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57CEE" w:rsidRPr="00EC3A8D" w:rsidTr="00FE2B76">
        <w:trPr>
          <w:trHeight w:val="20"/>
        </w:trPr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57CEE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5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</w:tr>
      <w:tr w:rsidR="00F57CEE" w:rsidRPr="00EC3A8D" w:rsidTr="00FE2B76">
        <w:trPr>
          <w:trHeight w:val="20"/>
        </w:trPr>
        <w:tc>
          <w:tcPr>
            <w:tcW w:w="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57CEE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8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3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5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r w:rsidRPr="00EC3A8D"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</w:tr>
      <w:tr w:rsidR="00F57CEE" w:rsidRPr="00EC3A8D" w:rsidTr="00FE2B76">
        <w:trPr>
          <w:trHeight w:val="20"/>
        </w:trPr>
        <w:tc>
          <w:tcPr>
            <w:tcW w:w="2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EC3A8D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EC3A8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EC3A8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EC3A8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C3A8D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EC3A8D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EC3A8D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EC3A8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EC3A8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EC3A8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31" w:type="dxa"/>
            <w:gridSpan w:val="2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22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Մասնագիտա-կան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գոր-ծունեության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7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2237" w:type="dxa"/>
            <w:gridSpan w:val="6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EC3A8D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EC3A8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EC3A8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EC3A8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EC3A8D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57CEE" w:rsidRPr="00EC3A8D" w:rsidTr="00FE2B76">
        <w:trPr>
          <w:trHeight w:val="20"/>
        </w:trPr>
        <w:tc>
          <w:tcPr>
            <w:tcW w:w="22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43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F57CEE" w:rsidRPr="00EC3A8D" w:rsidTr="00FE2B76">
        <w:trPr>
          <w:trHeight w:val="20"/>
        </w:trPr>
        <w:tc>
          <w:tcPr>
            <w:tcW w:w="4070" w:type="dxa"/>
            <w:gridSpan w:val="14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3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40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57CEE" w:rsidRPr="00EC3A8D" w:rsidTr="00FE2B76">
        <w:trPr>
          <w:trHeight w:val="20"/>
        </w:trPr>
        <w:tc>
          <w:tcPr>
            <w:tcW w:w="91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F57CEE" w:rsidRPr="00EC3A8D" w:rsidTr="00FE2B76">
        <w:trPr>
          <w:trHeight w:val="20"/>
        </w:trPr>
        <w:tc>
          <w:tcPr>
            <w:tcW w:w="91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94" w:type="dxa"/>
            <w:gridSpan w:val="3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65" w:type="dxa"/>
            <w:gridSpan w:val="33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3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6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8" w:type="dxa"/>
            <w:gridSpan w:val="7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65" w:type="dxa"/>
            <w:gridSpan w:val="4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945" w:type="dxa"/>
            <w:gridSpan w:val="5"/>
            <w:vMerge w:val="restart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3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6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8" w:type="dxa"/>
            <w:gridSpan w:val="7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4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5"/>
            <w:vMerge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1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EC3A8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480" w:type="dxa"/>
            <w:gridSpan w:val="6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ՀՀ-ԱՄ-ԱԱՊՈՒ -ՄԱԾՁԲ-26/02</w:t>
            </w: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65" w:type="dxa"/>
            <w:gridSpan w:val="4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  <w:tc>
          <w:tcPr>
            <w:tcW w:w="945" w:type="dxa"/>
            <w:gridSpan w:val="5"/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4"/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</w:pPr>
            <w:r w:rsidRPr="00EC3A8D">
              <w:rPr>
                <w:rFonts w:ascii="Sylfaen" w:hAnsi="Sylfaen" w:cs="Arial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2365" w:type="dxa"/>
            <w:gridSpan w:val="7"/>
            <w:shd w:val="clear" w:color="auto" w:fill="auto"/>
            <w:vAlign w:val="center"/>
          </w:tcPr>
          <w:p w:rsidR="00F57CEE" w:rsidRPr="00EC3A8D" w:rsidRDefault="00F57CEE" w:rsidP="00FE2B76">
            <w:pPr>
              <w:jc w:val="center"/>
            </w:pPr>
            <w:r w:rsidRPr="00EC3A8D">
              <w:rPr>
                <w:rFonts w:ascii="Sylfaen" w:hAnsi="Sylfaen" w:cs="Arial"/>
                <w:sz w:val="16"/>
                <w:szCs w:val="16"/>
                <w:lang w:val="hy-AM"/>
              </w:rPr>
              <w:t>120 000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9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Ազնիվ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Շահազիզյան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ՀՀ Արագածոտնի մարզ, ք.Աշտարակ Սիսակյան 14</w:t>
            </w:r>
          </w:p>
        </w:tc>
        <w:tc>
          <w:tcPr>
            <w:tcW w:w="1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ashahazizyan@mail.ru</w:t>
            </w:r>
          </w:p>
        </w:tc>
        <w:tc>
          <w:tcPr>
            <w:tcW w:w="1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fr-FR"/>
              </w:rPr>
            </w:pP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163208010039</w:t>
            </w:r>
          </w:p>
        </w:tc>
        <w:tc>
          <w:tcPr>
            <w:tcW w:w="2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fr-FR"/>
              </w:rPr>
            </w:pP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54675435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57CEE" w:rsidRPr="00EC3A8D" w:rsidTr="00FE2B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</w:trPr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C3A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C3A8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A8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68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68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EC3A8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0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C3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68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EC3A8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40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C3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Գնման գործընթացի վերաբերյալ բողոքներ չեն ներկայացվել </w:t>
            </w: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68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0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99CCFF"/>
            <w:vAlign w:val="center"/>
          </w:tcPr>
          <w:p w:rsidR="00F57CEE" w:rsidRPr="00EC3A8D" w:rsidRDefault="00F57CEE" w:rsidP="00FE2B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7CEE" w:rsidRPr="00EC3A8D" w:rsidTr="00FE2B76">
        <w:trPr>
          <w:trHeight w:val="20"/>
        </w:trPr>
        <w:tc>
          <w:tcPr>
            <w:tcW w:w="10902" w:type="dxa"/>
            <w:gridSpan w:val="39"/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C3A8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7CEE" w:rsidRPr="00EC3A8D" w:rsidTr="00FE2B76">
        <w:trPr>
          <w:trHeight w:val="20"/>
        </w:trPr>
        <w:tc>
          <w:tcPr>
            <w:tcW w:w="2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CEE" w:rsidRPr="00EC3A8D" w:rsidRDefault="00F57CEE" w:rsidP="00FE2B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EC3A8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57CEE" w:rsidRPr="00EC3A8D" w:rsidTr="00FE2B76">
        <w:trPr>
          <w:trHeight w:val="20"/>
        </w:trPr>
        <w:tc>
          <w:tcPr>
            <w:tcW w:w="2778" w:type="dxa"/>
            <w:gridSpan w:val="8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EC3A8D">
              <w:rPr>
                <w:rFonts w:ascii="Sylfaen" w:hAnsi="Sylfaen" w:cs="Sylfaen"/>
                <w:sz w:val="16"/>
                <w:szCs w:val="16"/>
              </w:rPr>
              <w:t>Վ</w:t>
            </w:r>
            <w:r w:rsidRPr="00EC3A8D">
              <w:rPr>
                <w:sz w:val="16"/>
                <w:szCs w:val="16"/>
              </w:rPr>
              <w:t>․</w:t>
            </w:r>
            <w:r w:rsidRPr="00EC3A8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C3A8D">
              <w:rPr>
                <w:rFonts w:ascii="Sylfaen" w:hAnsi="Sylfaen" w:cs="Sylfaen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20" w:type="dxa"/>
            <w:gridSpan w:val="16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EC3A8D">
              <w:rPr>
                <w:rFonts w:ascii="Sylfaen" w:hAnsi="Sylfaen" w:cs="Sylfaen"/>
                <w:sz w:val="16"/>
                <w:szCs w:val="16"/>
                <w:lang w:val="af-ZA"/>
              </w:rPr>
              <w:t>077122234</w:t>
            </w:r>
          </w:p>
        </w:tc>
        <w:tc>
          <w:tcPr>
            <w:tcW w:w="4204" w:type="dxa"/>
            <w:gridSpan w:val="15"/>
            <w:shd w:val="clear" w:color="auto" w:fill="auto"/>
            <w:vAlign w:val="center"/>
          </w:tcPr>
          <w:p w:rsidR="00F57CEE" w:rsidRPr="00EC3A8D" w:rsidRDefault="00F57CEE" w:rsidP="00FE2B76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EC3A8D">
              <w:rPr>
                <w:rFonts w:ascii="Sylfaen" w:hAnsi="Sylfaen" w:cs="Sylfaen"/>
                <w:sz w:val="16"/>
                <w:szCs w:val="16"/>
                <w:lang w:val="af-ZA"/>
              </w:rPr>
              <w:t>ashtarak-usumnaran@mail.ru</w:t>
            </w:r>
          </w:p>
        </w:tc>
      </w:tr>
    </w:tbl>
    <w:p w:rsidR="00F57CEE" w:rsidRPr="00EC3A8D" w:rsidRDefault="00F57CEE" w:rsidP="00F57CEE">
      <w:pPr>
        <w:jc w:val="both"/>
        <w:rPr>
          <w:rFonts w:ascii="Sylfaen" w:hAnsi="Sylfaen" w:cs="Sylfaen"/>
          <w:b/>
          <w:lang w:val="es-ES"/>
        </w:rPr>
      </w:pPr>
      <w:r w:rsidRPr="00EC3A8D">
        <w:rPr>
          <w:rFonts w:ascii="Sylfaen" w:hAnsi="Sylfaen" w:cs="Sylfaen"/>
          <w:lang w:val="af-ZA"/>
        </w:rPr>
        <w:t>Պատվիրատու</w:t>
      </w:r>
      <w:r w:rsidRPr="00EC3A8D">
        <w:rPr>
          <w:rFonts w:ascii="Sylfaen" w:hAnsi="Sylfaen"/>
          <w:lang w:val="af-ZA"/>
        </w:rPr>
        <w:t xml:space="preserve">՝ </w:t>
      </w:r>
      <w:r w:rsidRPr="00EC3A8D">
        <w:rPr>
          <w:rFonts w:ascii="Sylfaen" w:hAnsi="Sylfaen"/>
          <w:b/>
          <w:lang w:val="ru-RU"/>
        </w:rPr>
        <w:t>ՀՀ</w:t>
      </w:r>
      <w:r w:rsidRPr="00EC3A8D">
        <w:rPr>
          <w:rFonts w:ascii="Sylfaen" w:hAnsi="Sylfaen"/>
          <w:b/>
          <w:lang w:val="af-ZA"/>
        </w:rPr>
        <w:t xml:space="preserve"> </w:t>
      </w:r>
      <w:proofErr w:type="spellStart"/>
      <w:r w:rsidRPr="00EC3A8D">
        <w:rPr>
          <w:rFonts w:ascii="Sylfaen" w:hAnsi="Sylfaen"/>
          <w:b/>
          <w:lang w:val="ru-RU"/>
        </w:rPr>
        <w:t>Արագածոտնի</w:t>
      </w:r>
      <w:proofErr w:type="spellEnd"/>
      <w:r w:rsidRPr="00EC3A8D">
        <w:rPr>
          <w:rFonts w:ascii="Sylfaen" w:hAnsi="Sylfaen"/>
          <w:b/>
          <w:lang w:val="af-ZA"/>
        </w:rPr>
        <w:t xml:space="preserve"> </w:t>
      </w:r>
      <w:proofErr w:type="spellStart"/>
      <w:r w:rsidRPr="00EC3A8D">
        <w:rPr>
          <w:rFonts w:ascii="Sylfaen" w:hAnsi="Sylfaen"/>
          <w:b/>
          <w:lang w:val="ru-RU"/>
        </w:rPr>
        <w:t>մարզ</w:t>
      </w:r>
      <w:proofErr w:type="spellEnd"/>
      <w:r w:rsidRPr="00EC3A8D">
        <w:rPr>
          <w:rFonts w:ascii="Sylfaen" w:hAnsi="Sylfaen"/>
          <w:b/>
        </w:rPr>
        <w:t>ի</w:t>
      </w:r>
      <w:r w:rsidRPr="00EC3A8D">
        <w:rPr>
          <w:rFonts w:ascii="Sylfaen" w:hAnsi="Sylfaen"/>
          <w:b/>
          <w:lang w:val="af-ZA"/>
        </w:rPr>
        <w:t xml:space="preserve"> </w:t>
      </w:r>
      <w:r w:rsidRPr="00EC3A8D">
        <w:rPr>
          <w:rFonts w:ascii="Sylfaen" w:hAnsi="Sylfaen"/>
          <w:b/>
        </w:rPr>
        <w:t>«</w:t>
      </w:r>
      <w:proofErr w:type="spellStart"/>
      <w:r w:rsidRPr="00EC3A8D">
        <w:rPr>
          <w:rFonts w:ascii="Sylfaen" w:hAnsi="Sylfaen"/>
          <w:b/>
          <w:lang w:val="ru-RU"/>
        </w:rPr>
        <w:t>Աշտարակի</w:t>
      </w:r>
      <w:proofErr w:type="spellEnd"/>
      <w:r w:rsidRPr="00EC3A8D">
        <w:rPr>
          <w:rFonts w:ascii="Sylfaen" w:hAnsi="Sylfaen"/>
          <w:b/>
        </w:rPr>
        <w:t xml:space="preserve"> </w:t>
      </w:r>
      <w:proofErr w:type="spellStart"/>
      <w:r w:rsidRPr="00EC3A8D">
        <w:rPr>
          <w:rFonts w:ascii="Sylfaen" w:hAnsi="Sylfaen"/>
          <w:b/>
          <w:lang w:val="ru-RU"/>
        </w:rPr>
        <w:t>արհեստագործական</w:t>
      </w:r>
      <w:proofErr w:type="spellEnd"/>
      <w:r w:rsidRPr="00EC3A8D">
        <w:rPr>
          <w:rFonts w:ascii="Sylfaen" w:hAnsi="Sylfaen"/>
          <w:b/>
        </w:rPr>
        <w:t xml:space="preserve"> </w:t>
      </w:r>
      <w:proofErr w:type="spellStart"/>
      <w:r w:rsidRPr="00EC3A8D">
        <w:rPr>
          <w:rFonts w:ascii="Sylfaen" w:hAnsi="Sylfaen"/>
          <w:b/>
          <w:lang w:val="ru-RU"/>
        </w:rPr>
        <w:t>պետական</w:t>
      </w:r>
      <w:proofErr w:type="spellEnd"/>
      <w:r w:rsidRPr="00EC3A8D">
        <w:rPr>
          <w:rFonts w:ascii="Sylfaen" w:hAnsi="Sylfaen"/>
          <w:b/>
        </w:rPr>
        <w:t xml:space="preserve"> </w:t>
      </w:r>
      <w:proofErr w:type="spellStart"/>
      <w:r w:rsidRPr="00EC3A8D">
        <w:rPr>
          <w:rFonts w:ascii="Sylfaen" w:hAnsi="Sylfaen"/>
          <w:b/>
          <w:lang w:val="ru-RU"/>
        </w:rPr>
        <w:t>ուսումնարան</w:t>
      </w:r>
      <w:proofErr w:type="spellEnd"/>
      <w:r w:rsidRPr="00EC3A8D">
        <w:rPr>
          <w:rFonts w:ascii="Sylfaen" w:hAnsi="Sylfaen"/>
          <w:b/>
        </w:rPr>
        <w:t xml:space="preserve">» </w:t>
      </w:r>
      <w:r w:rsidRPr="00EC3A8D">
        <w:rPr>
          <w:rFonts w:ascii="Sylfaen" w:hAnsi="Sylfaen"/>
          <w:b/>
          <w:lang w:val="ru-RU"/>
        </w:rPr>
        <w:t>ՊՈԱԿ</w:t>
      </w:r>
    </w:p>
    <w:p w:rsidR="00F57CEE" w:rsidRPr="00EC3A8D" w:rsidRDefault="00F57CEE" w:rsidP="00F57CEE">
      <w:pPr>
        <w:ind w:firstLine="709"/>
        <w:jc w:val="both"/>
        <w:rPr>
          <w:rFonts w:ascii="Sylfaen" w:hAnsi="Sylfaen" w:cs="Sylfaen"/>
          <w:b/>
          <w:lang w:val="es-ES"/>
        </w:rPr>
      </w:pPr>
    </w:p>
    <w:p w:rsidR="00F16C13" w:rsidRDefault="00F16C13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F57CEE"/>
    <w:p w:rsidR="00A34DAC" w:rsidRDefault="00A34DAC" w:rsidP="00A34DAC">
      <w:pPr>
        <w:spacing w:line="360" w:lineRule="auto"/>
        <w:ind w:left="284" w:firstLine="425"/>
        <w:rPr>
          <w:rFonts w:ascii="Calibri" w:hAnsi="Calibri"/>
          <w:lang w:val="af-ZA"/>
        </w:rPr>
      </w:pPr>
    </w:p>
    <w:p w:rsidR="00A34DAC" w:rsidRDefault="00A34DAC" w:rsidP="00A34DAC">
      <w:pPr>
        <w:pStyle w:val="a5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ОБЪЯВЛЕНИЕ</w:t>
      </w:r>
      <w:r>
        <w:rPr>
          <w:rFonts w:ascii="Sylfaen" w:hAnsi="Sylfaen"/>
          <w:b/>
          <w:szCs w:val="24"/>
          <w:lang w:val="af-ZA"/>
        </w:rPr>
        <w:t xml:space="preserve"> </w:t>
      </w:r>
    </w:p>
    <w:p w:rsidR="00A34DAC" w:rsidRDefault="00A34DAC" w:rsidP="00A34DA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ПРОЦЕДУРА </w:t>
      </w:r>
      <w:r>
        <w:rPr>
          <w:rFonts w:ascii="Sylfaen" w:hAnsi="Sylfaen" w:cs="Sylfaen"/>
          <w:b/>
          <w:szCs w:val="24"/>
          <w:lang w:val="hy-AM"/>
        </w:rPr>
        <w:t>«РА-АМ-ААПУ-МАЦДБ-26/02»</w:t>
      </w:r>
    </w:p>
    <w:p w:rsidR="00A34DAC" w:rsidRDefault="00A34DAC" w:rsidP="00A34DAC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ЗАПЕЧАТАННЫЙ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ДОГОВОР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О</w:t>
      </w:r>
    </w:p>
    <w:p w:rsidR="00A34DAC" w:rsidRDefault="00A34DAC" w:rsidP="00A34DAC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ПРОЦЕДУРА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ОБЛОЖКА: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 xml:space="preserve">« </w:t>
      </w:r>
      <w:r>
        <w:rPr>
          <w:rFonts w:ascii="Sylfaen" w:hAnsi="Sylfaen" w:cs="Sylfaen"/>
          <w:b/>
          <w:szCs w:val="24"/>
          <w:lang w:val="hy-AM"/>
        </w:rPr>
        <w:t xml:space="preserve">РА-АМ-ААПУ-МАДТБ-26/02 </w:t>
      </w:r>
      <w:r>
        <w:rPr>
          <w:rFonts w:ascii="Sylfaen" w:hAnsi="Sylfaen" w:cs="Sylfaen"/>
          <w:szCs w:val="24"/>
          <w:lang w:val="hy-AM"/>
        </w:rPr>
        <w:t>»</w:t>
      </w:r>
    </w:p>
    <w:p w:rsidR="00A34DAC" w:rsidRDefault="00A34DAC" w:rsidP="00A34DAC">
      <w:pPr>
        <w:ind w:firstLine="709"/>
        <w:jc w:val="both"/>
        <w:rPr>
          <w:rFonts w:ascii="Sylfaen" w:hAnsi="Sylfaen" w:cs="Sylfaen"/>
          <w:lang w:val="af-ZA"/>
        </w:rPr>
      </w:pPr>
      <w:proofErr w:type="gramStart"/>
      <w:r w:rsidRPr="00A34DAC">
        <w:rPr>
          <w:rFonts w:ascii="Sylfaen" w:hAnsi="Sylfaen"/>
          <w:lang w:val="ru-RU"/>
        </w:rPr>
        <w:t xml:space="preserve">Заказчик </w:t>
      </w:r>
      <w:r>
        <w:rPr>
          <w:rFonts w:ascii="Sylfaen" w:hAnsi="Sylfaen"/>
          <w:lang w:val="af-ZA"/>
        </w:rPr>
        <w:t>:</w:t>
      </w:r>
      <w:proofErr w:type="gramEnd"/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b/>
          <w:lang w:val="ru-RU"/>
        </w:rPr>
        <w:t>Республика Армения</w:t>
      </w:r>
      <w:r>
        <w:rPr>
          <w:rFonts w:ascii="Sylfaen" w:hAnsi="Sylfaen"/>
          <w:b/>
          <w:lang w:val="af-ZA"/>
        </w:rPr>
        <w:t xml:space="preserve"> </w:t>
      </w:r>
      <w:r w:rsidRPr="00A34DAC">
        <w:rPr>
          <w:rFonts w:ascii="Sylfaen" w:hAnsi="Sylfaen"/>
          <w:b/>
          <w:lang w:val="ru-RU"/>
        </w:rPr>
        <w:t>КГМСН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af-ZA"/>
        </w:rPr>
        <w:t xml:space="preserve">« </w:t>
      </w:r>
      <w:r w:rsidRPr="00A34DAC">
        <w:rPr>
          <w:rFonts w:ascii="Sylfaen" w:hAnsi="Sylfaen"/>
          <w:b/>
          <w:lang w:val="ru-RU"/>
        </w:rPr>
        <w:t>Аштарак»</w:t>
      </w:r>
      <w:r>
        <w:rPr>
          <w:rFonts w:ascii="Sylfaen" w:hAnsi="Sylfaen"/>
          <w:b/>
          <w:lang w:val="af-ZA"/>
        </w:rPr>
        <w:t xml:space="preserve"> </w:t>
      </w:r>
      <w:r w:rsidRPr="00A34DAC">
        <w:rPr>
          <w:rFonts w:ascii="Sylfaen" w:hAnsi="Sylfaen"/>
          <w:b/>
          <w:lang w:val="ru-RU"/>
        </w:rPr>
        <w:t>ремесленный</w:t>
      </w:r>
      <w:r>
        <w:rPr>
          <w:rFonts w:ascii="Sylfaen" w:hAnsi="Sylfaen"/>
          <w:b/>
          <w:lang w:val="af-ZA"/>
        </w:rPr>
        <w:t xml:space="preserve"> </w:t>
      </w:r>
      <w:r w:rsidRPr="00A34DAC">
        <w:rPr>
          <w:rFonts w:ascii="Sylfaen" w:hAnsi="Sylfaen"/>
          <w:b/>
          <w:lang w:val="ru-RU"/>
        </w:rPr>
        <w:t>состояние</w:t>
      </w:r>
      <w:r>
        <w:rPr>
          <w:rFonts w:ascii="Sylfaen" w:hAnsi="Sylfaen"/>
          <w:b/>
          <w:lang w:val="af-ZA"/>
        </w:rPr>
        <w:t xml:space="preserve"> « </w:t>
      </w:r>
      <w:r w:rsidRPr="00A34DAC">
        <w:rPr>
          <w:rFonts w:ascii="Sylfaen" w:hAnsi="Sylfaen"/>
          <w:b/>
          <w:lang w:val="ru-RU"/>
        </w:rPr>
        <w:t xml:space="preserve">Студент </w:t>
      </w:r>
      <w:r>
        <w:rPr>
          <w:rFonts w:ascii="Sylfaen" w:hAnsi="Sylfaen"/>
          <w:lang w:val="af-ZA"/>
        </w:rPr>
        <w:t xml:space="preserve">» </w:t>
      </w:r>
      <w:r>
        <w:rPr>
          <w:rFonts w:ascii="Sylfaen" w:hAnsi="Sylfaen"/>
          <w:b/>
        </w:rPr>
        <w:t>SNCO</w:t>
      </w:r>
      <w:r w:rsidRPr="00A34DAC">
        <w:rPr>
          <w:rFonts w:ascii="Sylfaen" w:hAnsi="Sylfaen"/>
          <w:b/>
          <w:lang w:val="ru-RU"/>
        </w:rPr>
        <w:t xml:space="preserve"> </w:t>
      </w:r>
      <w:r>
        <w:rPr>
          <w:rFonts w:ascii="Sylfaen" w:hAnsi="Sylfaen"/>
          <w:lang w:val="af-ZA"/>
        </w:rPr>
        <w:t xml:space="preserve">, </w:t>
      </w:r>
      <w:r>
        <w:rPr>
          <w:rFonts w:ascii="Sylfaen" w:hAnsi="Sylfaen"/>
          <w:lang w:val="hy-AM"/>
        </w:rPr>
        <w:t>который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расположен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является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Армения</w:t>
      </w:r>
      <w:r>
        <w:rPr>
          <w:rFonts w:ascii="Sylfaen" w:hAnsi="Sylfaen"/>
          <w:lang w:val="af-ZA"/>
        </w:rPr>
        <w:t xml:space="preserve"> </w:t>
      </w:r>
      <w:proofErr w:type="spellStart"/>
      <w:r w:rsidRPr="00A34DAC">
        <w:rPr>
          <w:rFonts w:ascii="Sylfaen" w:hAnsi="Sylfaen"/>
          <w:lang w:val="ru-RU"/>
        </w:rPr>
        <w:t>Арагацотн</w:t>
      </w:r>
      <w:proofErr w:type="spellEnd"/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область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 xml:space="preserve">с </w:t>
      </w:r>
      <w:r>
        <w:rPr>
          <w:lang w:val="af-ZA"/>
        </w:rPr>
        <w:t>.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 w:cs="Sylfaen"/>
          <w:lang w:val="ru-RU"/>
        </w:rPr>
        <w:t>Аштарак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 w:cs="Sylfaen"/>
          <w:lang w:val="ru-RU"/>
        </w:rPr>
        <w:t>Тигран</w:t>
      </w:r>
      <w:r>
        <w:rPr>
          <w:rFonts w:ascii="Sylfaen" w:hAnsi="Sylfaen"/>
          <w:lang w:val="af-ZA"/>
        </w:rPr>
        <w:t xml:space="preserve"> По адресу: </w:t>
      </w:r>
      <w:r w:rsidRPr="00A34DAC">
        <w:rPr>
          <w:rFonts w:ascii="Sylfaen" w:hAnsi="Sylfaen"/>
          <w:lang w:val="ru-RU"/>
        </w:rPr>
        <w:t xml:space="preserve">улица </w:t>
      </w:r>
      <w:proofErr w:type="spellStart"/>
      <w:proofErr w:type="gramStart"/>
      <w:r w:rsidRPr="00A34DAC">
        <w:rPr>
          <w:rFonts w:ascii="Sylfaen" w:hAnsi="Sylfaen" w:cs="Sylfaen"/>
          <w:lang w:val="ru-RU"/>
        </w:rPr>
        <w:t>Метси</w:t>
      </w:r>
      <w:proofErr w:type="spellEnd"/>
      <w:r w:rsidRPr="00A34DAC">
        <w:rPr>
          <w:rFonts w:ascii="Sylfaen" w:hAnsi="Sylfaen" w:cs="Sylfaen"/>
          <w:lang w:val="ru-RU"/>
        </w:rPr>
        <w:t xml:space="preserve"> ,</w:t>
      </w:r>
      <w:proofErr w:type="gramEnd"/>
      <w:r w:rsidRPr="00A34DAC">
        <w:rPr>
          <w:rFonts w:ascii="Sylfaen" w:hAnsi="Sylfaen" w:cs="Sylfaen"/>
          <w:lang w:val="ru-RU"/>
        </w:rPr>
        <w:t xml:space="preserve"> </w:t>
      </w:r>
      <w:r>
        <w:rPr>
          <w:rFonts w:ascii="Sylfaen" w:hAnsi="Sylfaen"/>
          <w:lang w:val="af-ZA"/>
        </w:rPr>
        <w:t xml:space="preserve">35 , </w:t>
      </w:r>
      <w:r w:rsidRPr="00A34DAC">
        <w:rPr>
          <w:rFonts w:ascii="Sylfaen" w:hAnsi="Sylfaen"/>
          <w:lang w:val="ru-RU"/>
        </w:rPr>
        <w:t>ниже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подарок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является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его/её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потребности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число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lang w:val="hy-AM"/>
        </w:rPr>
        <w:t>Услуги по техническому обслуживанию и ремонту копировальной и компьютерной техники.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приобретение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с этой целью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 xml:space="preserve">С кодом </w:t>
      </w:r>
      <w:r>
        <w:rPr>
          <w:rFonts w:ascii="Sylfaen" w:hAnsi="Sylfaen" w:cs="Sylfaen"/>
          <w:lang w:val="hy-AM"/>
        </w:rPr>
        <w:t xml:space="preserve">" </w:t>
      </w:r>
      <w:r>
        <w:rPr>
          <w:rFonts w:ascii="Sylfaen" w:hAnsi="Sylfaen" w:cs="Sylfaen"/>
          <w:b/>
          <w:lang w:val="hy-AM"/>
        </w:rPr>
        <w:t xml:space="preserve">RA-AM-AAPU-MATSDZB-26/02 </w:t>
      </w:r>
      <w:r>
        <w:rPr>
          <w:rFonts w:ascii="Sylfaen" w:hAnsi="Sylfaen" w:cs="Sylfaen"/>
          <w:lang w:val="hy-AM"/>
        </w:rPr>
        <w:t>"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покупка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процедура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как результат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TimesArmenianPSMT"/>
          <w:lang w:val="nb-NO"/>
        </w:rPr>
        <w:t>&lt;&lt;23&gt;&gt; &lt;&lt;Апрель&gt;&gt; 2026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 xml:space="preserve">подписан договор </w:t>
      </w:r>
      <w:r>
        <w:rPr>
          <w:rFonts w:ascii="Sylfaen" w:hAnsi="Sylfaen"/>
          <w:lang w:val="af-ZA"/>
        </w:rPr>
        <w:t xml:space="preserve">№ </w:t>
      </w:r>
      <w:proofErr w:type="gramStart"/>
      <w:r>
        <w:rPr>
          <w:rFonts w:ascii="Sylfaen" w:hAnsi="Sylfaen" w:cs="Sylfaen"/>
          <w:lang w:val="hy-AM"/>
        </w:rPr>
        <w:t xml:space="preserve">« </w:t>
      </w:r>
      <w:r>
        <w:rPr>
          <w:rFonts w:ascii="Sylfaen" w:hAnsi="Sylfaen" w:cs="Sylfaen"/>
          <w:b/>
          <w:lang w:val="hy-AM"/>
        </w:rPr>
        <w:t>РА</w:t>
      </w:r>
      <w:proofErr w:type="gramEnd"/>
      <w:r>
        <w:rPr>
          <w:rFonts w:ascii="Sylfaen" w:hAnsi="Sylfaen" w:cs="Sylfaen"/>
          <w:b/>
          <w:lang w:val="hy-AM"/>
        </w:rPr>
        <w:t xml:space="preserve">-АМ-ААПУ-МАЦДЗБ-26/02 </w:t>
      </w:r>
      <w:r>
        <w:rPr>
          <w:rFonts w:ascii="Sylfaen" w:hAnsi="Sylfaen" w:cs="Sylfaen"/>
          <w:lang w:val="hy-AM"/>
        </w:rPr>
        <w:t>»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>о</w:t>
      </w:r>
      <w:r>
        <w:rPr>
          <w:rFonts w:ascii="Sylfaen" w:hAnsi="Sylfaen"/>
          <w:lang w:val="af-ZA"/>
        </w:rPr>
        <w:t xml:space="preserve"> </w:t>
      </w:r>
      <w:r w:rsidRPr="00A34DAC">
        <w:rPr>
          <w:rFonts w:ascii="Sylfaen" w:hAnsi="Sylfaen"/>
          <w:lang w:val="ru-RU"/>
        </w:rPr>
        <w:t xml:space="preserve">информация </w:t>
      </w:r>
      <w:r>
        <w:rPr>
          <w:rFonts w:ascii="Sylfaen" w:hAnsi="Sylfaen"/>
          <w:lang w:val="af-ZA"/>
        </w:rPr>
        <w:t>:</w:t>
      </w:r>
    </w:p>
    <w:tbl>
      <w:tblPr>
        <w:tblW w:w="1090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82"/>
        <w:gridCol w:w="254"/>
        <w:gridCol w:w="125"/>
        <w:gridCol w:w="606"/>
        <w:gridCol w:w="563"/>
        <w:gridCol w:w="422"/>
        <w:gridCol w:w="119"/>
        <w:gridCol w:w="100"/>
        <w:gridCol w:w="346"/>
        <w:gridCol w:w="333"/>
        <w:gridCol w:w="160"/>
        <w:gridCol w:w="71"/>
        <w:gridCol w:w="282"/>
        <w:gridCol w:w="107"/>
        <w:gridCol w:w="189"/>
        <w:gridCol w:w="169"/>
        <w:gridCol w:w="380"/>
        <w:gridCol w:w="300"/>
        <w:gridCol w:w="404"/>
        <w:gridCol w:w="337"/>
        <w:gridCol w:w="176"/>
        <w:gridCol w:w="348"/>
        <w:gridCol w:w="218"/>
        <w:gridCol w:w="190"/>
        <w:gridCol w:w="158"/>
        <w:gridCol w:w="216"/>
        <w:gridCol w:w="163"/>
        <w:gridCol w:w="306"/>
        <w:gridCol w:w="418"/>
        <w:gridCol w:w="171"/>
        <w:gridCol w:w="217"/>
        <w:gridCol w:w="184"/>
        <w:gridCol w:w="138"/>
        <w:gridCol w:w="283"/>
        <w:gridCol w:w="348"/>
        <w:gridCol w:w="69"/>
        <w:gridCol w:w="183"/>
        <w:gridCol w:w="1160"/>
      </w:tblGrid>
      <w:tr w:rsidR="00A34DAC" w:rsidTr="00A34DAC">
        <w:trPr>
          <w:trHeight w:val="20"/>
        </w:trPr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21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Объект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похожий на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C</w:t>
            </w:r>
          </w:p>
        </w:tc>
      </w:tr>
      <w:tr w:rsidR="00A34DAC" w:rsidRPr="00A34DAC" w:rsidTr="00A34DAC">
        <w:trPr>
          <w:trHeight w:val="20"/>
        </w:trPr>
        <w:tc>
          <w:tcPr>
            <w:tcW w:w="6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номер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детали</w:t>
            </w:r>
            <w:proofErr w:type="spellEnd"/>
          </w:p>
        </w:tc>
        <w:tc>
          <w:tcPr>
            <w:tcW w:w="154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имя</w:t>
            </w:r>
            <w:proofErr w:type="spellEnd"/>
          </w:p>
        </w:tc>
        <w:tc>
          <w:tcPr>
            <w:tcW w:w="6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единица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4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число</w:t>
            </w:r>
            <w:proofErr w:type="spellEnd"/>
          </w:p>
        </w:tc>
        <w:tc>
          <w:tcPr>
            <w:tcW w:w="2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ориентировочная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224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Краткое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описание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техническая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спецификация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Краткое описание (техническая спецификация), </w:t>
            </w:r>
            <w:r w:rsidRPr="00A34DA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предусмотренное в контракте.</w:t>
            </w:r>
          </w:p>
        </w:tc>
      </w:tr>
      <w:tr w:rsidR="00A34DAC" w:rsidTr="00A34DAC">
        <w:trPr>
          <w:trHeight w:val="20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8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21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Армянский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драм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276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276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3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 w:rsidP="00A34DA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Pr="00A34DAC" w:rsidRDefault="00A34DAC">
            <w:p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Calibri"/>
                <w:sz w:val="16"/>
                <w:szCs w:val="16"/>
                <w:lang w:val="ru-RU"/>
              </w:rPr>
              <w:t>Копировальный аппарат оборудование охрана природы услуга</w:t>
            </w:r>
          </w:p>
        </w:tc>
        <w:tc>
          <w:tcPr>
            <w:tcW w:w="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кусок</w:t>
            </w:r>
            <w:proofErr w:type="spellEnd"/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rPr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Согласно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Приложению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Согласно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Приложению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</w:t>
            </w:r>
          </w:p>
        </w:tc>
      </w:tr>
      <w:tr w:rsidR="00A34DAC" w:rsidTr="00A34DAC">
        <w:trPr>
          <w:trHeight w:val="20"/>
        </w:trPr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 w:rsidP="00A34DAC">
            <w:pPr>
              <w:numPr>
                <w:ilvl w:val="0"/>
                <w:numId w:val="46"/>
              </w:num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Компьютер</w:t>
            </w:r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оборудование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ремонт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кусок</w:t>
            </w:r>
            <w:proofErr w:type="spellEnd"/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Calibri"/>
                <w:color w:val="000000"/>
                <w:sz w:val="16"/>
                <w:szCs w:val="18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rPr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Согласно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Приложению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Согласно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Приложению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</w:t>
            </w: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70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Обоснование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выбора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процедуры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закупок</w:t>
            </w:r>
            <w:proofErr w:type="spellEnd"/>
          </w:p>
        </w:tc>
        <w:tc>
          <w:tcPr>
            <w:tcW w:w="38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« О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закупках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»</w:t>
            </w: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34DA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такого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A34DAC" w:rsidTr="00A34DAC">
        <w:trPr>
          <w:trHeight w:val="20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Раздел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Группа</w:t>
            </w:r>
            <w:proofErr w:type="spellEnd"/>
          </w:p>
        </w:tc>
        <w:tc>
          <w:tcPr>
            <w:tcW w:w="1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Урок</w:t>
            </w:r>
            <w:proofErr w:type="spellEnd"/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Программа</w:t>
            </w:r>
            <w:proofErr w:type="spellEnd"/>
          </w:p>
        </w:tc>
        <w:tc>
          <w:tcPr>
            <w:tcW w:w="1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Внебюджетный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Другой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1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34DAC" w:rsidTr="00A34DAC">
        <w:trPr>
          <w:trHeight w:val="20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64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Дата отправки </w:t>
            </w:r>
            <w:r w:rsidRPr="00A34DAC">
              <w:rPr>
                <w:rFonts w:ascii="Sylfaen" w:hAnsi="Sylfaen"/>
                <w:b/>
                <w:sz w:val="16"/>
                <w:szCs w:val="16"/>
                <w:lang w:val="ru-RU"/>
              </w:rPr>
              <w:t>или публикации приглашений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14.04.2026</w:t>
            </w:r>
          </w:p>
        </w:tc>
      </w:tr>
      <w:tr w:rsidR="00A34DAC" w:rsidTr="00A34DAC">
        <w:trPr>
          <w:trHeight w:val="20"/>
        </w:trPr>
        <w:tc>
          <w:tcPr>
            <w:tcW w:w="561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Приглашение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сделанный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дата изменения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4DAC" w:rsidTr="00A34DAC">
        <w:trPr>
          <w:trHeight w:val="20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4DAC" w:rsidTr="00A34DAC">
        <w:trPr>
          <w:trHeight w:val="20"/>
        </w:trPr>
        <w:tc>
          <w:tcPr>
            <w:tcW w:w="561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Уточнение даты приглашения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После получения анкеты</w:t>
            </w: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Точно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как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на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картинке</w:t>
            </w:r>
          </w:p>
        </w:tc>
      </w:tr>
      <w:tr w:rsidR="00A34DAC" w:rsidTr="00A34DAC">
        <w:trPr>
          <w:trHeight w:val="20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34DAC" w:rsidTr="00A34DAC">
        <w:trPr>
          <w:trHeight w:val="20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H/N</w:t>
            </w:r>
          </w:p>
        </w:tc>
        <w:tc>
          <w:tcPr>
            <w:tcW w:w="281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Имена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67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С помощью каждого участника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девять</w:t>
            </w:r>
          </w:p>
        </w:tc>
      </w:tr>
      <w:tr w:rsidR="00A34DAC" w:rsidTr="00A34DAC">
        <w:trPr>
          <w:trHeight w:val="2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767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армянский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драм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указана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без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НДС.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Общий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Размер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 w:rsidP="00A34DAC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Азнив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Шахазизян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"</w:t>
            </w:r>
          </w:p>
        </w:tc>
        <w:tc>
          <w:tcPr>
            <w:tcW w:w="1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spacing w:line="256" w:lineRule="auto"/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spacing w:line="256" w:lineRule="auto"/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</w:tr>
      <w:tr w:rsidR="00A34DAC" w:rsidTr="00A34DAC">
        <w:trPr>
          <w:trHeight w:val="2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 w:rsidP="00A34DAC">
            <w:pPr>
              <w:numPr>
                <w:ilvl w:val="0"/>
                <w:numId w:val="47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Азнив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Шахазизян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"</w:t>
            </w:r>
          </w:p>
        </w:tc>
        <w:tc>
          <w:tcPr>
            <w:tcW w:w="1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5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spacing w:line="256" w:lineRule="auto"/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spacing w:line="256" w:lineRule="auto"/>
              <w:jc w:val="right"/>
              <w:rPr>
                <w:rFonts w:ascii="Sylfaen" w:hAnsi="Sylfaen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spacing w:line="256" w:lineRule="auto"/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60 000</w:t>
            </w:r>
          </w:p>
        </w:tc>
      </w:tr>
      <w:tr w:rsidR="00A34DAC" w:rsidRPr="00A34DAC" w:rsidTr="00A34DAC">
        <w:trPr>
          <w:trHeight w:val="20"/>
        </w:trPr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Прочая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6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Примечание: </w:t>
            </w:r>
            <w:r w:rsidRPr="00A34DAC">
              <w:rPr>
                <w:rFonts w:ascii="Sylfaen" w:hAnsi="Sylfaen"/>
                <w:sz w:val="16"/>
                <w:szCs w:val="16"/>
                <w:lang w:val="ru-RU"/>
              </w:rPr>
              <w:t xml:space="preserve">Если были инициированы переговоры о снижении </w:t>
            </w:r>
            <w:proofErr w:type="gramStart"/>
            <w:r w:rsidRPr="00A34DAC">
              <w:rPr>
                <w:rFonts w:ascii="Sylfaen" w:hAnsi="Sylfaen"/>
                <w:sz w:val="16"/>
                <w:szCs w:val="16"/>
                <w:lang w:val="ru-RU"/>
              </w:rPr>
              <w:t xml:space="preserve">цен </w:t>
            </w:r>
            <w:r w:rsidRPr="00A34DAC">
              <w:rPr>
                <w:rFonts w:ascii="Sylfaen" w:hAnsi="Sylfaen" w:cs="Arial Armenian"/>
                <w:sz w:val="16"/>
                <w:szCs w:val="16"/>
                <w:lang w:val="ru-RU"/>
              </w:rPr>
              <w:t>.</w:t>
            </w:r>
            <w:proofErr w:type="gramEnd"/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P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Данные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A34DAC" w:rsidRPr="00A34DAC" w:rsidTr="00A34DAC">
        <w:trPr>
          <w:trHeight w:val="20"/>
        </w:trPr>
        <w:tc>
          <w:tcPr>
            <w:tcW w:w="9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7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Имя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92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Результаты оценки </w:t>
            </w:r>
            <w:r w:rsidRPr="00A34DAC">
              <w:rPr>
                <w:rFonts w:ascii="Sylfaen" w:hAnsi="Sylfaen"/>
                <w:b/>
                <w:sz w:val="16"/>
                <w:szCs w:val="16"/>
                <w:lang w:val="ru-RU"/>
              </w:rPr>
              <w:t>(удовлетворительные или неудовлетворительные)</w:t>
            </w:r>
          </w:p>
        </w:tc>
      </w:tr>
      <w:tr w:rsidR="00A34DAC" w:rsidTr="00A34DAC">
        <w:trPr>
          <w:trHeight w:val="20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 xml:space="preserve">Подходящее место для </w:t>
            </w: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>составления и вручения конверта.</w:t>
            </w: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>Наличие документо</w:t>
            </w: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>в, необходимых для получения приглашения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 xml:space="preserve">Соответствие </w:t>
            </w: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>техническим характеристикам предлагаемого товара для закупки.</w:t>
            </w:r>
          </w:p>
        </w:tc>
        <w:tc>
          <w:tcPr>
            <w:tcW w:w="15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 xml:space="preserve">Соответствие профессиональной </w:t>
            </w:r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lastRenderedPageBreak/>
              <w:t xml:space="preserve">деятельности </w:t>
            </w:r>
            <w:proofErr w:type="spellStart"/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деятельности</w:t>
            </w:r>
            <w:proofErr w:type="spellEnd"/>
            <w:r w:rsidRPr="00A34DAC">
              <w:rPr>
                <w:rFonts w:ascii="Sylfaen" w:hAnsi="Sylfaen" w:cs="Arial Armenian"/>
                <w:b/>
                <w:sz w:val="16"/>
                <w:szCs w:val="16"/>
                <w:lang w:val="ru-RU"/>
              </w:rPr>
              <w:t>, оговоренной в договоре.</w:t>
            </w: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Профессионал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ьный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Финансовые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ресурсы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Технические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средства</w:t>
            </w:r>
            <w:proofErr w:type="spellEnd"/>
          </w:p>
        </w:tc>
        <w:tc>
          <w:tcPr>
            <w:tcW w:w="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Рабочие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ресурсы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Предложенная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22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Прочая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6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Примечание: </w:t>
            </w:r>
            <w:r w:rsidRPr="00A34DA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Другие основания для отклонения </w:t>
            </w:r>
            <w:proofErr w:type="gramStart"/>
            <w:r w:rsidRPr="00A34DAC">
              <w:rPr>
                <w:rFonts w:ascii="Sylfaen" w:hAnsi="Sylfaen" w:cs="Sylfaen"/>
                <w:sz w:val="16"/>
                <w:szCs w:val="16"/>
                <w:lang w:val="ru-RU"/>
              </w:rPr>
              <w:t xml:space="preserve">заявок </w:t>
            </w:r>
            <w:r w:rsidRPr="00A34DAC">
              <w:rPr>
                <w:rFonts w:ascii="Sylfaen" w:hAnsi="Sylfaen" w:cs="Arial Armenian"/>
                <w:sz w:val="16"/>
                <w:szCs w:val="16"/>
                <w:lang w:val="ru-RU"/>
              </w:rPr>
              <w:t>.</w:t>
            </w:r>
            <w:proofErr w:type="gramEnd"/>
          </w:p>
        </w:tc>
      </w:tr>
      <w:tr w:rsidR="00A34DAC" w:rsidRPr="00A34DAC" w:rsidTr="00A34DAC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6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P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Tr="00A34DAC">
        <w:trPr>
          <w:trHeight w:val="20"/>
        </w:trPr>
        <w:tc>
          <w:tcPr>
            <w:tcW w:w="43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5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21.04.2026</w:t>
            </w:r>
            <w:r>
              <w:rPr>
                <w:b/>
                <w:sz w:val="16"/>
                <w:szCs w:val="16"/>
                <w:lang w:val="hy-AM"/>
              </w:rPr>
              <w:t>​​</w:t>
            </w:r>
          </w:p>
        </w:tc>
      </w:tr>
      <w:tr w:rsidR="00A34DAC" w:rsidTr="00A34DAC">
        <w:trPr>
          <w:trHeight w:val="20"/>
        </w:trPr>
        <w:tc>
          <w:tcPr>
            <w:tcW w:w="40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3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Начало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периода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бездействия</w:t>
            </w:r>
            <w:proofErr w:type="spellEnd"/>
          </w:p>
        </w:tc>
        <w:tc>
          <w:tcPr>
            <w:tcW w:w="3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Период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бездействия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заканчивается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A34DAC" w:rsidTr="00A34DAC">
        <w:trPr>
          <w:trHeight w:val="20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3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A34DAC" w:rsidTr="00A34DAC">
        <w:trPr>
          <w:trHeight w:val="20"/>
        </w:trPr>
        <w:tc>
          <w:tcPr>
            <w:tcW w:w="91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23.04.2026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</w:tr>
      <w:tr w:rsidR="00A34DAC" w:rsidTr="00A34DAC">
        <w:trPr>
          <w:trHeight w:val="20"/>
        </w:trPr>
        <w:tc>
          <w:tcPr>
            <w:tcW w:w="91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Дата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подписания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договора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клиентом</w:t>
            </w:r>
            <w:proofErr w:type="spellEnd"/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23.04.2026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Tr="00A34DAC">
        <w:trPr>
          <w:trHeight w:val="20"/>
        </w:trPr>
        <w:tc>
          <w:tcPr>
            <w:tcW w:w="9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2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Избранный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6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контракта</w:t>
            </w:r>
            <w:proofErr w:type="spellEnd"/>
          </w:p>
        </w:tc>
        <w:tc>
          <w:tcPr>
            <w:tcW w:w="149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закрытия</w:t>
            </w:r>
            <w:proofErr w:type="spellEnd"/>
          </w:p>
        </w:tc>
        <w:tc>
          <w:tcPr>
            <w:tcW w:w="12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Срок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9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Сумма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авансового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платежа</w:t>
            </w:r>
            <w:proofErr w:type="spellEnd"/>
          </w:p>
        </w:tc>
        <w:tc>
          <w:tcPr>
            <w:tcW w:w="3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армянский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драм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При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наличии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финансовых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ресурсов</w:t>
            </w:r>
            <w:proofErr w:type="spellEnd"/>
          </w:p>
        </w:tc>
        <w:tc>
          <w:tcPr>
            <w:tcW w:w="2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Общий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Азнив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Шахазизян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"</w:t>
            </w:r>
          </w:p>
        </w:tc>
        <w:tc>
          <w:tcPr>
            <w:tcW w:w="14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"RA-AM-AAPU-MATSDZB-26/02"</w:t>
            </w:r>
          </w:p>
        </w:tc>
        <w:tc>
          <w:tcPr>
            <w:tcW w:w="1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23.04.2026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  <w:tc>
          <w:tcPr>
            <w:tcW w:w="1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25.12.2026</w:t>
            </w:r>
            <w:r>
              <w:rPr>
                <w:b/>
                <w:sz w:val="16"/>
                <w:szCs w:val="16"/>
              </w:rPr>
              <w:t>​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  <w:r>
              <w:rPr>
                <w:b/>
                <w:sz w:val="16"/>
                <w:szCs w:val="16"/>
              </w:rPr>
              <w:t>​</w:t>
            </w:r>
          </w:p>
        </w:tc>
        <w:tc>
          <w:tcPr>
            <w:tcW w:w="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120 000</w:t>
            </w:r>
          </w:p>
        </w:tc>
        <w:tc>
          <w:tcPr>
            <w:tcW w:w="2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jc w:val="center"/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120 000</w:t>
            </w: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Имя и адрес выбранного(ых) участника(ов)</w:t>
            </w:r>
          </w:p>
        </w:tc>
      </w:tr>
      <w:tr w:rsidR="00A34DAC" w:rsidRPr="00A34DAC" w:rsidTr="00A34DAC">
        <w:trPr>
          <w:trHeight w:val="20"/>
        </w:trPr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измерения</w:t>
            </w:r>
            <w:proofErr w:type="spellEnd"/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Избранный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5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телефона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Электронная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1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Банковский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/>
                <w:b/>
                <w:sz w:val="16"/>
                <w:szCs w:val="16"/>
                <w:lang w:val="ru-RU"/>
              </w:rPr>
              <w:t>ИНН / Номер и серия паспорта</w:t>
            </w:r>
          </w:p>
        </w:tc>
      </w:tr>
      <w:tr w:rsidR="00A34DAC" w:rsidTr="00A34DAC">
        <w:trPr>
          <w:trHeight w:val="20"/>
        </w:trPr>
        <w:tc>
          <w:tcPr>
            <w:tcW w:w="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1-2</w:t>
            </w:r>
          </w:p>
        </w:tc>
        <w:tc>
          <w:tcPr>
            <w:tcW w:w="1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Частное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предприятие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"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Азнив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Шахазизян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"</w:t>
            </w:r>
          </w:p>
        </w:tc>
        <w:tc>
          <w:tcPr>
            <w:tcW w:w="25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Арагацотнская область Республики Армения, город Аштарак, Сисакяна 14</w:t>
            </w:r>
          </w:p>
        </w:tc>
        <w:tc>
          <w:tcPr>
            <w:tcW w:w="1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ashahazizyan@mail.ru</w:t>
            </w:r>
          </w:p>
        </w:tc>
        <w:tc>
          <w:tcPr>
            <w:tcW w:w="1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163208010039</w:t>
            </w:r>
          </w:p>
        </w:tc>
        <w:tc>
          <w:tcPr>
            <w:tcW w:w="2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sz w:val="16"/>
                <w:szCs w:val="16"/>
                <w:lang w:val="fr-FR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54675435</w:t>
            </w: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Прочая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866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Примечание: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.</w:t>
            </w: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68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DAC" w:rsidRP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/>
                <w:b/>
                <w:sz w:val="16"/>
                <w:szCs w:val="16"/>
                <w:lang w:val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40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4DAC" w:rsidRPr="00A34DAC" w:rsidRDefault="00A34DAC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P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68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Как С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процесс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в пределах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незаконно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действия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будет обнаружено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в случае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их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что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по случаю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предпринято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действий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кратко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описание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0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В рамках процесса закупок не было выявлено никаких противоправных действий.</w:t>
            </w: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68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Как С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процесс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касательно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жалобы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их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касательно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учредил</w:t>
            </w:r>
            <w:r w:rsidRPr="00A34DAC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34DA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решения</w:t>
            </w:r>
          </w:p>
        </w:tc>
        <w:tc>
          <w:tcPr>
            <w:tcW w:w="40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Жалоб относительно процесса покупки не поступало.</w:t>
            </w: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A34DAC" w:rsidTr="00A34DAC">
        <w:trPr>
          <w:trHeight w:val="20"/>
        </w:trPr>
        <w:tc>
          <w:tcPr>
            <w:tcW w:w="68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Прочая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необходимая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информация</w:t>
            </w:r>
            <w:proofErr w:type="spellEnd"/>
          </w:p>
        </w:tc>
        <w:tc>
          <w:tcPr>
            <w:tcW w:w="40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4DAC" w:rsidRDefault="00A34DAC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34DAC" w:rsidRPr="00A34DAC" w:rsidTr="00A34DAC">
        <w:trPr>
          <w:trHeight w:val="20"/>
        </w:trPr>
        <w:tc>
          <w:tcPr>
            <w:tcW w:w="109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P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A34DAC" w:rsidTr="00A34DAC">
        <w:trPr>
          <w:trHeight w:val="20"/>
        </w:trPr>
        <w:tc>
          <w:tcPr>
            <w:tcW w:w="2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Имя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Фамилия</w:t>
            </w:r>
            <w:proofErr w:type="spellEnd"/>
          </w:p>
        </w:tc>
        <w:tc>
          <w:tcPr>
            <w:tcW w:w="39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Телефон</w:t>
            </w:r>
            <w:proofErr w:type="spellEnd"/>
          </w:p>
        </w:tc>
        <w:tc>
          <w:tcPr>
            <w:tcW w:w="42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электронной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почты</w:t>
            </w:r>
            <w:proofErr w:type="spellEnd"/>
          </w:p>
        </w:tc>
      </w:tr>
      <w:tr w:rsidR="00A34DAC" w:rsidTr="00A34DAC">
        <w:trPr>
          <w:trHeight w:val="20"/>
        </w:trPr>
        <w:tc>
          <w:tcPr>
            <w:tcW w:w="2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В. </w:t>
            </w:r>
            <w:proofErr w:type="spellStart"/>
            <w:r>
              <w:rPr>
                <w:sz w:val="16"/>
                <w:szCs w:val="16"/>
              </w:rPr>
              <w:t>Галстян</w:t>
            </w:r>
            <w:proofErr w:type="spellEnd"/>
          </w:p>
        </w:tc>
        <w:tc>
          <w:tcPr>
            <w:tcW w:w="39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077122234</w:t>
            </w:r>
          </w:p>
        </w:tc>
        <w:tc>
          <w:tcPr>
            <w:tcW w:w="42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DAC" w:rsidRDefault="00A34DAC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ashtarak-usumnaran@mail.ru</w:t>
            </w:r>
          </w:p>
        </w:tc>
      </w:tr>
    </w:tbl>
    <w:p w:rsidR="00A34DAC" w:rsidRDefault="00A34DAC" w:rsidP="00A34DAC">
      <w:pPr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af-ZA"/>
        </w:rPr>
        <w:t xml:space="preserve">Заказчик </w:t>
      </w:r>
      <w:r>
        <w:rPr>
          <w:rFonts w:ascii="Sylfaen" w:hAnsi="Sylfaen"/>
          <w:lang w:val="af-ZA"/>
        </w:rPr>
        <w:t xml:space="preserve">: </w:t>
      </w:r>
      <w:r w:rsidRPr="00A34DAC">
        <w:rPr>
          <w:rFonts w:ascii="Sylfaen" w:hAnsi="Sylfaen"/>
          <w:b/>
          <w:lang w:val="ru-RU"/>
        </w:rPr>
        <w:t>Республика Армения</w:t>
      </w:r>
      <w:r>
        <w:rPr>
          <w:rFonts w:ascii="Sylfaen" w:hAnsi="Sylfaen"/>
          <w:b/>
          <w:lang w:val="af-ZA"/>
        </w:rPr>
        <w:t xml:space="preserve"> </w:t>
      </w:r>
      <w:proofErr w:type="spellStart"/>
      <w:r w:rsidRPr="00A34DAC">
        <w:rPr>
          <w:rFonts w:ascii="Sylfaen" w:hAnsi="Sylfaen"/>
          <w:b/>
          <w:lang w:val="ru-RU"/>
        </w:rPr>
        <w:t>Арагацотн</w:t>
      </w:r>
      <w:proofErr w:type="spellEnd"/>
      <w:r>
        <w:rPr>
          <w:rFonts w:ascii="Sylfaen" w:hAnsi="Sylfaen"/>
          <w:b/>
          <w:lang w:val="af-ZA"/>
        </w:rPr>
        <w:t xml:space="preserve"> </w:t>
      </w:r>
      <w:r w:rsidRPr="00A34DAC">
        <w:rPr>
          <w:rFonts w:ascii="Sylfaen" w:hAnsi="Sylfaen"/>
          <w:b/>
          <w:lang w:val="ru-RU"/>
        </w:rPr>
        <w:t>регион</w:t>
      </w:r>
      <w:r>
        <w:rPr>
          <w:rFonts w:ascii="Sylfaen" w:hAnsi="Sylfaen"/>
          <w:b/>
          <w:lang w:val="af-ZA"/>
        </w:rPr>
        <w:t xml:space="preserve"> </w:t>
      </w:r>
      <w:r w:rsidRPr="00A34DAC">
        <w:rPr>
          <w:rFonts w:ascii="Sylfaen" w:hAnsi="Sylfaen"/>
          <w:b/>
          <w:lang w:val="ru-RU"/>
        </w:rPr>
        <w:t xml:space="preserve">« Аштарак» ремесленный состояние школа » </w:t>
      </w:r>
      <w:r>
        <w:rPr>
          <w:rFonts w:ascii="Sylfaen" w:hAnsi="Sylfaen"/>
          <w:b/>
        </w:rPr>
        <w:t>SNCO</w:t>
      </w:r>
    </w:p>
    <w:p w:rsidR="00A34DAC" w:rsidRDefault="00A34DAC" w:rsidP="00A34DAC">
      <w:pPr>
        <w:ind w:firstLine="709"/>
        <w:jc w:val="both"/>
        <w:rPr>
          <w:rFonts w:ascii="Sylfaen" w:hAnsi="Sylfaen" w:cs="Sylfaen"/>
          <w:b/>
          <w:lang w:val="es-ES"/>
        </w:rPr>
      </w:pPr>
    </w:p>
    <w:p w:rsidR="00A34DAC" w:rsidRDefault="00A34DAC" w:rsidP="00A34DAC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  <w:bookmarkStart w:id="0" w:name="_GoBack"/>
      <w:bookmarkEnd w:id="0"/>
    </w:p>
    <w:p w:rsidR="00A34DAC" w:rsidRPr="00A34DAC" w:rsidRDefault="00A34DAC" w:rsidP="00F57CEE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</w:p>
    <w:p w:rsidR="00A34DAC" w:rsidRPr="00A34DAC" w:rsidRDefault="00A34DAC" w:rsidP="00F57CEE">
      <w:pPr>
        <w:rPr>
          <w:lang w:val="ru-RU"/>
        </w:rPr>
      </w:pPr>
    </w:p>
    <w:sectPr w:rsidR="00A34DAC" w:rsidRPr="00A34DA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D5" w:rsidRDefault="000308D5">
      <w:r>
        <w:separator/>
      </w:r>
    </w:p>
  </w:endnote>
  <w:endnote w:type="continuationSeparator" w:id="0">
    <w:p w:rsidR="000308D5" w:rsidRDefault="0003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ArmenianPSMT">
    <w:panose1 w:val="00000000000000000000"/>
    <w:charset w:val="00"/>
    <w:family w:val="roman"/>
    <w:notTrueType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308D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308D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D5" w:rsidRDefault="000308D5">
      <w:r>
        <w:separator/>
      </w:r>
    </w:p>
  </w:footnote>
  <w:footnote w:type="continuationSeparator" w:id="0">
    <w:p w:rsidR="000308D5" w:rsidRDefault="0003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73B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2095</cp:revision>
  <dcterms:created xsi:type="dcterms:W3CDTF">2024-02-02T05:53:00Z</dcterms:created>
  <dcterms:modified xsi:type="dcterms:W3CDTF">2026-04-23T11:37:00Z</dcterms:modified>
</cp:coreProperties>
</file>