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2E" w:rsidRDefault="00B8612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B0AD2" w:rsidRDefault="007E5B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2B0AD2">
        <w:rPr>
          <w:rFonts w:ascii="GHEA Grapalat" w:hAnsi="GHEA Grapalat"/>
          <w:b/>
          <w:sz w:val="24"/>
          <w:szCs w:val="24"/>
        </w:rPr>
        <w:t>ՎԱՐԴԱՆ ՀՈՎՀԱՆՆԻՍՅԱՆ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2B0AD2">
        <w:rPr>
          <w:rFonts w:ascii="GHEA Grapalat" w:hAnsi="GHEA Grapalat"/>
          <w:b/>
          <w:sz w:val="24"/>
          <w:szCs w:val="24"/>
        </w:rPr>
        <w:t>ԱՁ</w:t>
      </w:r>
    </w:p>
    <w:p w:rsidR="00B8612E" w:rsidRDefault="007E5B12">
      <w:pPr>
        <w:spacing w:after="0"/>
        <w:jc w:val="right"/>
        <w:rPr>
          <w:rFonts w:ascii="GHEA Grapalat" w:hAnsi="GHEA Grapalat"/>
          <w:b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ՊԱՐՈՆ </w:t>
      </w:r>
      <w:r w:rsidR="002B0AD2">
        <w:rPr>
          <w:rFonts w:ascii="GHEA Grapalat" w:hAnsi="GHEA Grapalat"/>
          <w:b/>
          <w:sz w:val="24"/>
          <w:szCs w:val="24"/>
        </w:rPr>
        <w:t>ՎԱՐԴԱՆ ՀՈՎՀԱՆՆԻՍ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>
        <w:rPr>
          <w:rFonts w:ascii="GHEA Grapalat" w:hAnsi="GHEA Grapalat"/>
          <w:b/>
          <w:sz w:val="24"/>
          <w:szCs w:val="24"/>
          <w:lang w:val="en-GB"/>
        </w:rPr>
        <w:t>ԻՆ</w:t>
      </w:r>
    </w:p>
    <w:p w:rsidR="00B8612E" w:rsidRDefault="007E5B12">
      <w:pPr>
        <w:autoSpaceDE w:val="0"/>
        <w:autoSpaceDN w:val="0"/>
        <w:adjustRightInd w:val="0"/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 w:rsidR="002B0AD2" w:rsidRPr="002B0AD2">
        <w:rPr>
          <w:rFonts w:ascii="GHEA Grapalat" w:eastAsia="Arial Unicode MS" w:hAnsi="GHEA Grapalat" w:cs="Arial Unicode MS"/>
          <w:sz w:val="24"/>
          <w:szCs w:val="24"/>
          <w:lang w:val="en-GB"/>
        </w:rPr>
        <w:t>ք.Վարդենիս Ա.Թովմասյան Փ 1 նրբ բն 5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 xml:space="preserve">, հեռ. </w:t>
      </w:r>
      <w:r w:rsidR="002B0AD2" w:rsidRPr="002B0AD2">
        <w:rPr>
          <w:rFonts w:ascii="GHEA Grapalat" w:eastAsia="Arial Unicode MS" w:hAnsi="GHEA Grapalat" w:cs="Arial Unicode MS"/>
          <w:sz w:val="24"/>
          <w:szCs w:val="24"/>
          <w:lang w:val="en-GB"/>
        </w:rPr>
        <w:t>077120600</w:t>
      </w:r>
      <w:r>
        <w:rPr>
          <w:rFonts w:ascii="GHEA Grapalat" w:eastAsia="Arial Unicode MS" w:hAnsi="GHEA Grapalat" w:cs="Arial Unicode MS"/>
          <w:sz w:val="24"/>
          <w:szCs w:val="24"/>
          <w:lang w:val="en-GB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2B0AD2">
        <w:rPr>
          <w:rFonts w:ascii="GHEA Grapalat" w:eastAsia="Arial Unicode MS" w:hAnsi="GHEA Grapalat" w:cs="Arial Unicode MS"/>
          <w:sz w:val="24"/>
          <w:szCs w:val="24"/>
          <w:lang w:val="en-GB"/>
        </w:rPr>
        <w:t>Էլ</w:t>
      </w:r>
      <w:r w:rsidR="002B0AD2" w:rsidRPr="002B0AD2">
        <w:rPr>
          <w:rFonts w:ascii="GHEA Grapalat" w:eastAsia="Arial Unicode MS" w:hAnsi="GHEA Grapalat" w:cs="Arial Unicode MS"/>
          <w:sz w:val="24"/>
          <w:szCs w:val="24"/>
          <w:lang w:val="en-GB"/>
        </w:rPr>
        <w:t>.փոստ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2B0AD2" w:rsidRPr="002B0AD2">
        <w:rPr>
          <w:rFonts w:ascii="GHEA Grapalat" w:eastAsia="Arial Unicode MS" w:hAnsi="GHEA Grapalat" w:cs="Arial Unicode MS"/>
          <w:sz w:val="24"/>
          <w:szCs w:val="24"/>
          <w:lang w:val="hy-AM"/>
        </w:rPr>
        <w:t>hovhannisyan2223@mail.ru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B8612E" w:rsidRDefault="00B861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612E" w:rsidRDefault="007E5B12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 w:rsidR="002B0AD2">
        <w:rPr>
          <w:rFonts w:ascii="GHEA Grapalat" w:hAnsi="GHEA Grapalat" w:cs="Sylfaen"/>
          <w:b/>
          <w:sz w:val="24"/>
          <w:szCs w:val="24"/>
          <w:lang w:val="en-GB"/>
        </w:rPr>
        <w:t>Հովհաննիս</w:t>
      </w:r>
      <w:r>
        <w:rPr>
          <w:rFonts w:ascii="GHEA Grapalat" w:hAnsi="GHEA Grapalat" w:cs="Sylfaen"/>
          <w:b/>
          <w:sz w:val="24"/>
          <w:szCs w:val="24"/>
          <w:lang w:val="en-GB"/>
        </w:rPr>
        <w:t>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B8612E" w:rsidRDefault="007E5B12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աշխատանքի և սոցիալական հարցերի նախարարության (այսուհետ՝ Նախարարություն) ենթակայության պետական ոչ առևտրային կազմակերպությ</w:t>
      </w:r>
      <w:r w:rsidRPr="00875EB4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75EB4">
        <w:rPr>
          <w:rFonts w:ascii="GHEA Grapalat" w:hAnsi="GHEA Grapalat"/>
          <w:sz w:val="24"/>
          <w:szCs w:val="24"/>
          <w:lang w:val="hy-AM"/>
        </w:rPr>
        <w:t>` «Վարդենիսի նյարդահոգեբանական տուն-ինտերնատ»</w:t>
      </w:r>
      <w:r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875EB4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կարիքների համար տնտեական, սանհիգիենիկ և մաքրիչ նյութերի ձեռքբերման նպատակով հայտարարված`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</w:t>
      </w:r>
      <w:r w:rsidRPr="00875EB4">
        <w:rPr>
          <w:rFonts w:ascii="GHEA Grapalat" w:hAnsi="GHEA Grapalat" w:cs="Sylfaen"/>
          <w:sz w:val="24"/>
          <w:szCs w:val="24"/>
          <w:lang w:val="hy-AM"/>
        </w:rPr>
        <w:t>24/6-Վ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ծածկագրով գնման ընթացակարգի շրջանակներում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2B0AD2" w:rsidRPr="002B0AD2">
        <w:rPr>
          <w:rFonts w:ascii="GHEA Grapalat" w:hAnsi="GHEA Grapalat"/>
          <w:sz w:val="24"/>
          <w:szCs w:val="24"/>
          <w:lang w:val="hy-AM"/>
        </w:rPr>
        <w:t>Տակդիր մեծահասակների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2B0AD2" w:rsidRPr="00875EB4">
        <w:rPr>
          <w:rFonts w:ascii="GHEA Grapalat" w:hAnsi="GHEA Grapalat"/>
          <w:sz w:val="24"/>
          <w:szCs w:val="24"/>
          <w:lang w:val="hy-AM"/>
        </w:rPr>
        <w:t>, «Երեսի կրեմ», «Քիսա լոգանքի»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չափաբաժ</w:t>
      </w:r>
      <w:r w:rsidR="002B0AD2">
        <w:rPr>
          <w:rFonts w:ascii="GHEA Grapalat" w:hAnsi="GHEA Grapalat" w:cs="Times Armenian"/>
          <w:sz w:val="24"/>
          <w:szCs w:val="24"/>
          <w:lang w:val="af-ZA"/>
        </w:rPr>
        <w:t>իներ</w:t>
      </w:r>
      <w:r>
        <w:rPr>
          <w:rFonts w:ascii="GHEA Grapalat" w:hAnsi="GHEA Grapalat" w:cs="Times Armenian"/>
          <w:sz w:val="24"/>
          <w:szCs w:val="24"/>
          <w:lang w:val="af-ZA"/>
        </w:rPr>
        <w:t>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մասով</w:t>
      </w:r>
      <w:r w:rsidRPr="00875EB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B0AD2" w:rsidRPr="00875EB4">
        <w:rPr>
          <w:rFonts w:ascii="GHEA Grapalat" w:hAnsi="GHEA Grapalat" w:cs="Times Armenian"/>
          <w:sz w:val="24"/>
          <w:szCs w:val="24"/>
          <w:lang w:val="hy-AM"/>
        </w:rPr>
        <w:t>հաղթող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մասնակից է ճանաչվել «</w:t>
      </w:r>
      <w:hyperlink r:id="rId8" w:history="1">
        <w:r w:rsidR="002B0AD2" w:rsidRPr="00875EB4">
          <w:rPr>
            <w:rFonts w:ascii="GHEA Grapalat" w:hAnsi="GHEA Grapalat"/>
            <w:sz w:val="24"/>
            <w:szCs w:val="24"/>
            <w:lang w:val="hy-AM"/>
          </w:rPr>
          <w:t>Վարդան Հովհաննիսյան</w:t>
        </w:r>
        <w:r>
          <w:rPr>
            <w:rFonts w:ascii="GHEA Grapalat" w:hAnsi="GHEA Grapalat"/>
            <w:sz w:val="24"/>
            <w:szCs w:val="24"/>
            <w:lang w:val="hy-AM"/>
          </w:rPr>
          <w:t>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B0AD2" w:rsidRPr="00875EB4">
        <w:rPr>
          <w:rFonts w:ascii="GHEA Grapalat" w:hAnsi="GHEA Grapalat"/>
          <w:sz w:val="24"/>
          <w:szCs w:val="24"/>
          <w:lang w:val="hy-AM"/>
        </w:rPr>
        <w:t>ԱՁ</w:t>
      </w:r>
      <w:r>
        <w:rPr>
          <w:rFonts w:ascii="GHEA Grapalat" w:hAnsi="GHEA Grapalat"/>
          <w:sz w:val="24"/>
          <w:szCs w:val="24"/>
          <w:lang w:val="hy-AM"/>
        </w:rPr>
        <w:t>-ն</w:t>
      </w:r>
      <w:r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B8612E" w:rsidRDefault="007E5B12">
      <w:pPr>
        <w:spacing w:after="0" w:line="360" w:lineRule="auto"/>
        <w:ind w:right="-244" w:firstLine="708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  <w:r>
        <w:rPr>
          <w:rFonts w:ascii="GHEA Grapalat" w:hAnsi="GHEA Grapalat" w:cs="Times Armenian"/>
          <w:sz w:val="24"/>
          <w:szCs w:val="24"/>
          <w:lang w:val="en-GB"/>
        </w:rPr>
        <w:t>Հիմք ընդունելով`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ՀՀ կառավարության 2017 թվականի մայիսի 4-ի N 526-Ն որոշման 32-րդ կետտի 19-րդ ենթակետի` «եթե մասնակցի` հրավերով նախատեսված գնումներին մասնակցելու իրավունք ունենալու մասին հավաստումը որակվում է որպես 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</w:t>
      </w:r>
      <w:r>
        <w:rPr>
          <w:rFonts w:ascii="GHEA Grapalat" w:hAnsi="GHEA Grapalat" w:cs="Times Armenian"/>
          <w:sz w:val="24"/>
          <w:szCs w:val="24"/>
          <w:lang w:val="en-GB"/>
        </w:rPr>
        <w:lastRenderedPageBreak/>
        <w:t>ապահովումը, ապա այդ հանգամանքը համարվում է որպես գնման գործընթացի շրջանակում ստանձնված պարտավորության խախտում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»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, հետևաբար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«Գնումների մասին» ՀՀ օրենքի </w:t>
      </w:r>
      <w:r>
        <w:rPr>
          <w:rFonts w:ascii="GHEA Grapalat" w:hAnsi="GHEA Grapalat" w:cs="Times Armenian"/>
          <w:sz w:val="24"/>
          <w:szCs w:val="24"/>
          <w:lang w:val="en-GB"/>
        </w:rPr>
        <w:t>6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հոդվածի 1-ին կետի 6-րդ ենթակետի «բ» պարբերության` </w:t>
      </w:r>
      <w:r w:rsidRPr="007E5B12">
        <w:rPr>
          <w:rFonts w:ascii="GHEA Grapalat" w:hAnsi="GHEA Grapalat" w:cs="Times Armenian"/>
          <w:sz w:val="24"/>
          <w:szCs w:val="24"/>
          <w:lang w:val="en-GB"/>
        </w:rPr>
        <w:t>որպես ընտրված մասնակից հրաժարվել կամ զրկվել է պայմանագիր կնքելու իրավունքից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:</w:t>
      </w:r>
    </w:p>
    <w:p w:rsidR="00B8612E" w:rsidRDefault="007E5B12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en-GB"/>
        </w:rPr>
        <w:t xml:space="preserve">Հաշվի առնելով վերոգրյալը նախարարությունը </w:t>
      </w:r>
      <w:r w:rsidR="008C579D" w:rsidRPr="00B01AD5">
        <w:rPr>
          <w:rFonts w:ascii="GHEA Grapalat" w:hAnsi="GHEA Grapalat" w:cs="Times Armenian"/>
          <w:b/>
          <w:i/>
          <w:sz w:val="24"/>
          <w:szCs w:val="24"/>
          <w:lang w:val="en-GB"/>
        </w:rPr>
        <w:t xml:space="preserve">ընդունել </w:t>
      </w:r>
      <w:r w:rsidR="008C579D">
        <w:rPr>
          <w:rFonts w:ascii="GHEA Grapalat" w:hAnsi="GHEA Grapalat" w:cs="Times Armenian"/>
          <w:b/>
          <w:i/>
          <w:sz w:val="24"/>
          <w:szCs w:val="24"/>
          <w:lang w:val="en-GB"/>
        </w:rPr>
        <w:t>է Ո</w:t>
      </w:r>
      <w:r w:rsidR="00B01AD5" w:rsidRPr="00B01AD5">
        <w:rPr>
          <w:rFonts w:ascii="GHEA Grapalat" w:hAnsi="GHEA Grapalat" w:cs="Times Armenian"/>
          <w:b/>
          <w:i/>
          <w:sz w:val="24"/>
          <w:szCs w:val="24"/>
          <w:lang w:val="en-GB"/>
        </w:rPr>
        <w:t>րոշում`</w:t>
      </w:r>
      <w:r w:rsidR="00B01AD5">
        <w:rPr>
          <w:rFonts w:ascii="GHEA Grapalat" w:hAnsi="GHEA Grapalat" w:cs="Times Armenian"/>
          <w:b/>
          <w:i/>
          <w:sz w:val="24"/>
          <w:szCs w:val="24"/>
          <w:lang w:val="en-GB"/>
        </w:rPr>
        <w:t xml:space="preserve">  </w:t>
      </w:r>
      <w:r>
        <w:rPr>
          <w:rFonts w:ascii="GHEA Grapalat" w:hAnsi="GHEA Grapalat" w:cs="Times Armenian"/>
          <w:sz w:val="24"/>
          <w:szCs w:val="24"/>
          <w:lang w:val="en-GB"/>
        </w:rPr>
        <w:t>նախաձեռն</w:t>
      </w:r>
      <w:r w:rsidR="00B01AD5">
        <w:rPr>
          <w:rFonts w:ascii="GHEA Grapalat" w:hAnsi="GHEA Grapalat" w:cs="Times Armenian"/>
          <w:sz w:val="24"/>
          <w:szCs w:val="24"/>
          <w:lang w:val="en-GB"/>
        </w:rPr>
        <w:t>ել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 գործընթաց</w:t>
      </w:r>
      <w:r w:rsidR="008C579D">
        <w:rPr>
          <w:rFonts w:ascii="GHEA Grapalat" w:hAnsi="GHEA Grapalat" w:cs="Times Armenian"/>
          <w:sz w:val="24"/>
          <w:szCs w:val="24"/>
          <w:lang w:val="en-GB"/>
        </w:rPr>
        <w:t>,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 </w:t>
      </w:r>
      <w:r w:rsidRPr="007E5B12">
        <w:rPr>
          <w:rFonts w:ascii="GHEA Grapalat" w:hAnsi="GHEA Grapalat" w:cs="Times Armenian"/>
          <w:sz w:val="24"/>
          <w:szCs w:val="24"/>
          <w:lang w:val="hy-AM"/>
        </w:rPr>
        <w:t>«Վարդան Հովհաննիսյան» ԱՁ-ին</w:t>
      </w:r>
      <w:r w:rsidRPr="007E5B12">
        <w:rPr>
          <w:rFonts w:ascii="GHEA Grapalat" w:eastAsiaTheme="minorHAnsi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</w:t>
      </w:r>
      <w:r>
        <w:rPr>
          <w:rFonts w:ascii="GHEA Grapalat" w:hAnsi="GHEA Grapalat" w:cs="Times Armenian"/>
          <w:sz w:val="24"/>
          <w:szCs w:val="24"/>
          <w:lang w:val="en-GB"/>
        </w:rPr>
        <w:t xml:space="preserve"> վերաբերյալ: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B8612E" w:rsidRDefault="00B8612E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B8612E" w:rsidRDefault="007E5B12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 w:rsidR="00875EB4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B35535F-78EC-4992-A144-B51445A09873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  <w:t>Ս. ՄՈՒՐԱԴՅԱՆ</w:t>
      </w:r>
    </w:p>
    <w:p w:rsidR="00B8612E" w:rsidRDefault="00B8612E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B8612E" w:rsidRDefault="00B8612E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B8612E" w:rsidRDefault="007E5B1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en-GB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>
        <w:rPr>
          <w:rFonts w:ascii="GHEA Grapalat" w:hAnsi="GHEA Grapalat" w:cs="Sylfaen"/>
          <w:sz w:val="18"/>
          <w:szCs w:val="18"/>
          <w:lang w:val="en-GB"/>
        </w:rPr>
        <w:t>ի</w:t>
      </w:r>
    </w:p>
    <w:p w:rsidR="00B8612E" w:rsidRDefault="007E5B1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en-GB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B8612E" w:rsidRDefault="007E5B1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en-GB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>
        <w:rPr>
          <w:rFonts w:ascii="GHEA Grapalat" w:hAnsi="GHEA Grapalat" w:cs="Sylfaen"/>
          <w:sz w:val="18"/>
          <w:szCs w:val="18"/>
          <w:lang w:val="en-GB"/>
        </w:rPr>
        <w:t>68 77 01</w:t>
      </w:r>
    </w:p>
    <w:p w:rsidR="00B8612E" w:rsidRDefault="00B8612E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B8612E">
      <w:headerReference w:type="first" r:id="rId10"/>
      <w:footerReference w:type="first" r:id="rId11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2E" w:rsidRDefault="007E5B12">
      <w:r>
        <w:separator/>
      </w:r>
    </w:p>
  </w:endnote>
  <w:endnote w:type="continuationSeparator" w:id="0">
    <w:p w:rsidR="00B8612E" w:rsidRDefault="007E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2E" w:rsidRDefault="007E5B12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2E" w:rsidRDefault="007E5B12">
      <w:r>
        <w:separator/>
      </w:r>
    </w:p>
  </w:footnote>
  <w:footnote w:type="continuationSeparator" w:id="0">
    <w:p w:rsidR="00B8612E" w:rsidRDefault="007E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2E" w:rsidRDefault="007E5B12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12E" w:rsidRDefault="007E5B12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B8612E" w:rsidRDefault="00B8612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B8612E" w:rsidRDefault="007E5B12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24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B8612E" w:rsidRDefault="00B86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E"/>
    <w:rsid w:val="002B0AD2"/>
    <w:rsid w:val="006E1C29"/>
    <w:rsid w:val="007E5B12"/>
    <w:rsid w:val="00875EB4"/>
    <w:rsid w:val="008C579D"/>
    <w:rsid w:val="00B01AD5"/>
    <w:rsid w:val="00B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002/code/---23/id/34990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OcrirJsD0f0gfBmlnz4an+DvOvQ=</DigestValue>
    </Reference>
    <Reference URI="#idOfficeObject" Type="http://www.w3.org/2000/09/xmldsig#Object">
      <DigestMethod Algorithm="http://www.w3.org/2000/09/xmldsig#sha1"/>
      <DigestValue>yPajhZIc8AoZV7a9J6PtQpC8TCg=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d7sZ+GJS0p/CLuUMHy7aqDotfQI=</DigestValue>
    </Reference>
    <Reference URI="#idValidSigLnImg" Type="http://www.w3.org/2000/09/xmldsig#Object">
      <DigestMethod Algorithm="http://www.w3.org/2000/09/xmldsig#sha1"/>
      <DigestValue>VGRQudC07uU7O6Z0q2HZ+Mg1sYs=</DigestValue>
    </Reference>
    <Reference URI="#idInvalidSigLnImg" Type="http://www.w3.org/2000/09/xmldsig#Object">
      <DigestMethod Algorithm="http://www.w3.org/2000/09/xmldsig#sha1"/>
      <DigestValue>WrFVNo7VhYA+522x4SgGdtDGZ1U=</DigestValue>
    </Reference>
  </SignedInfo>
  <SignatureValue>cDX7wOpiI9Y5nONP77yjGQGv8qIiVoFyaYno0nlEpLTtXmd43/Ye8Zt5622zMPiWPa6eibo4EQVY
9/UhLc4tS4GUblTTFwjAq9jkOzO+Hscbjscnq27J2fSobPUybX7PrmiIYxzIPsbAossbp7qVU7ah
apyYEvbt17RWIKAV3nrcZeembYH9hW7smFywDpkbH6hrFYUrIjJvxVWN1qm5O2PObsMlfHT+zx2L
9ihELmL1WuPquOXlpJU0tXwtiHvQbe5B2oTS8TdsavRWbT4dPOOMkcA+H1gsYNcLlF+WdhDVbsMp
1rI+xbqFCb/RP8K07EEnGQArJAlw17l8088N6Q==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Utfq8CmmaQXKqrjT6DgA8CgQrYs=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+5ILG1rUcILW6UPT9/TbeBUiV6Y=</DigestValue>
      </Reference>
      <Reference URI="/word/fontTable.xml?ContentType=application/vnd.openxmlformats-officedocument.wordprocessingml.fontTable+xml">
        <DigestMethod Algorithm="http://www.w3.org/2000/09/xmldsig#sha1"/>
        <DigestValue>Y4g8IgpGqH033YTa2nm8ALF1nCY=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RkyrSADQ/MFw+hp1D9it7Ib28e0=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KMdB+6DPdmn0YTOllTU4kPIVQnM=</DigestValue>
      </Reference>
      <Reference URI="/word/endnotes.xml?ContentType=application/vnd.openxmlformats-officedocument.wordprocessingml.endnotes+xml">
        <DigestMethod Algorithm="http://www.w3.org/2000/09/xmldsig#sha1"/>
        <DigestValue>wuo1RW53Wi0KU1EFGweOpRQ7VS8=</DigestValue>
      </Reference>
      <Reference URI="/word/document.xml?ContentType=application/vnd.openxmlformats-officedocument.wordprocessingml.document.main+xml">
        <DigestMethod Algorithm="http://www.w3.org/2000/09/xmldsig#sha1"/>
        <DigestValue>fhCEZl7KCnVE01RZVDdUq1rFDFE=</DigestValue>
      </Reference>
      <Reference URI="/word/footnotes.xml?ContentType=application/vnd.openxmlformats-officedocument.wordprocessingml.footnotes+xml">
        <DigestMethod Algorithm="http://www.w3.org/2000/09/xmldsig#sha1"/>
        <DigestValue>fyg5/ZfZdBuCCzBSrqhKgdp56Uk=</DigestValue>
      </Reference>
      <Reference URI="/word/header1.xml?ContentType=application/vnd.openxmlformats-officedocument.wordprocessingml.header+xml">
        <DigestMethod Algorithm="http://www.w3.org/2000/09/xmldsig#sha1"/>
        <DigestValue>YhSAjMYxEUDjNAHB3y9O5mnopO8=</DigestValue>
      </Reference>
      <Reference URI="/word/footer1.xml?ContentType=application/vnd.openxmlformats-officedocument.wordprocessingml.footer+xml">
        <DigestMethod Algorithm="http://www.w3.org/2000/09/xmldsig#sha1"/>
        <DigestValue>hNUrjU2MxsSVlMHPvTND71/9+Hs=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x/v7KwxhdxQl+JVLg7TqtKQm7H0=</DigestValue>
      </Reference>
    </Manifest>
    <SignatureProperties>
      <SignatureProperty Id="idSignatureTime" Target="#idPackageSignature">
        <mdssi:SignatureTime>
          <mdssi:Format>YYYY-MM-DDThh:mm:ssTZD</mdssi:Format>
          <mdssi:Value>2024-02-23T14:15:33Z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{CB35535F-78EC-4992-A144-B51445A09873}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2024-02-23T14:15:33Z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UACAQAAAAIAAAAAAAAAAgAAAICtGQDgl3ZaAAAACAAcSAIEAAAA8BVAAoAVQAJgZMQDpK0ZAMCWdlrwFUACABxIApJadloAAAAAgBVAAmBkxAMAzOgDtK0ZAElZdlqQu1gA/AEAAPCtGQCkV3Za/AEAAAAAAACpV3Za6q8gVvwBAACQu1gAYGTEAwAAAACcu1gAyK0ZAFT+GQC013JbAAAAAKlXdlrpVnZa/AEAAAAAAAAAAAAAAAAAAMYzjHb8jPkDVAYOfwcAAAAsrxkAAFqCdgHYAAAsrxkAAAAAAAAAAAAAAAAAAAAAAAAAAAAAzOgD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QBd2RN1y40ZAECOGQAAAAAA7I0ZAL+ie1oEjhkA3JGAWtjVqFoBAAAAfC+kWnitr1oAdQAEyM5kd5h7/APIgMQDlC+kWkB2AARAdgAETI4ZAHp3e1qgpqhaAAAAAHwvpFqUL6RakYJI8ACAwwPwjxkAidgTdUCOGQDg////AAATdch7/APg////AAAAAAAAAAAAAAAAkAEAAAAAAAEAAAAAYQByAGkAYQBsAAAAAAAAAAAAAAAAAAAAAAAAAAAAAAAAAAAAxjOMdgAAAABUBg5/BgAAAKSPGQAAWoJ2AdgAAKSPGQ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JCNGQBnDQHzAQAAACUAAAAAAAAAZw0B83jEngglAAAAVABhAGgAbwCYjRkAPjB5WtyNGQC0jRkA8i55WgAAoQc8BQAAAQAAAEjU/QMAAAAA1I0ZAH0ueVoAAKEHwAIHAgAAAAAojhkArJsTdXgLAAAAjhkAgQshfQAAAAAAABkAAAAAAIELff//////FP0AACF9AQTAAgcCAAAAAHgLfv//////FP0AAAp+CgD4VmMAAAAAAAAAAADAAgcCAAAhfQEAAAB4xJ4IgQshfZhkE3WokRkAM2UTdUB9HnWBCyF9AQAAAFJlE3XgK8AD8JEZADySGQCBC33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ZAF3ZE3U0AQAA7KoZAAAAAABpnRN1cFl+WjQAAAAAAAAAvg4BBwEAAAA0AAAAgQsAAL4OAQdYf2YANAAAAAAAgD0AAAAAcBQAADgNnP8AAAAAAAAAAAqcCgAAAAAAAAAAAAAAAABtpkjwvg4BB5ysGQCJ2BN17KoZAPX///8AABN1MY0TdfX///8AAAAAAAAAAAAAAACQAQAAAAAAAQAAAAB0AGEAaABvAG0AYQAAAAAAAAAAAAAAAAAAAAAAAAAAAAcAAAAAAAAAxjOMdgAAAABUBg5/BwAAAFCsGQAAWoJ2AdgAAFCsGQ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AAgEAAAACAAAAAAAAAAIAAACArRkA4Jd2WgAAAAgAHEgCBAAAAPAVQAKAFUACYGTEA6StGQDAlnZa8BVAAgAcSAKSWnZaAAAAAIAVQAJgZMQDAMzoA7StGQBJWXZakLtYAPwBAADwrRkApFd2WvwBAAAAAAAAqVd2WuqvIFb8AQAAkLtYAGBkxAMAAAAAnLtYAMitGQBU/hkAtNdyWwAAAACpV3Za6VZ2WvwBAAAAAAAAAAAAAAAAAADGM4x2/Iz5A1QGDn8HAAAALK8ZAABagnYB2AAALK8ZAAAAAAAAAAAAAAAAAAAAAAAAAAAAAMzo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XdkTdcuNGQBAjhkAAAAAAOyNGQC/ontaBI4ZANyRgFrY1ahaAQAAAHwvpFp4ra9aAHUABMjOZHeYe/wDyIDEA5QvpFpAdgAEQHYABEyOGQB6d3taoKaoWgAAAAB8L6RalC+kWpGCSPAAgMMD8I8ZAInYE3VAjhkA4P///wAAE3XIe/wD4P///wAAAAAAAAAAAAAAAJABAAAAAAABAAAAAGEAcgBpAGEAbAAAAAAAAAAAAAAAAAAAAAAAAAAAAAAAAAAAAMYzjHYAAAAAVAYOfwYAAACkjxkAAFqCdgHYAACkjxk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jRkAvg4BBwEAAAARAAAAAAAAAL4OAQd4xJ4IEQAAAAAAgD0AAAAAAAUAAHgLfv8AAAAAAAAAAAp+CgAAAAAAAAAAAAAAAAAAAAAAvg4BB3jEnggRAAAAqN/9A8ACBwIAAAAAKI4ZAKybE3V4CwAAAI4ZAFUNIWoAAAAAAAAZAAAAAABVDWr//////xT9AAAhagEEwAIHAgAAAAB4C37//////xT9AAAKfgoA+FZjAAAAAAAAAAAAwAIHAgAAIWoBAAAAeMSeCFUNIWqYZBN1qJEZADNlE3VAfR51VQ0hagEAAABSZRN1qN/9A/CRGQA8khkAVQ1q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1898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https://mul2-mss.gov.am/tasks/1774240/oneclick/SM-grutyun voroshum.docx?token=381e67c7ced677f78a29dc149537ec3e</cp:keywords>
  <cp:lastModifiedBy>Samvel Muradyan</cp:lastModifiedBy>
  <cp:revision>197</cp:revision>
  <cp:lastPrinted>2014-06-02T10:37:00Z</cp:lastPrinted>
  <dcterms:created xsi:type="dcterms:W3CDTF">2020-07-15T08:39:00Z</dcterms:created>
  <dcterms:modified xsi:type="dcterms:W3CDTF">2024-02-23T14:15:00Z</dcterms:modified>
</cp:coreProperties>
</file>