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9F3F3A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9F3F3A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F0A4E" w:rsidRPr="009F3F3A">
        <w:rPr>
          <w:rFonts w:ascii="GHEA Grapalat" w:hAnsi="GHEA Grapalat"/>
          <w:b/>
          <w:i/>
          <w:sz w:val="24"/>
          <w:szCs w:val="24"/>
          <w:lang w:val="hy-AM"/>
        </w:rPr>
        <w:t>70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9F3F3A" w:rsidRDefault="004875B3" w:rsidP="008F0A4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9F3F3A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8F0A4E" w:rsidRPr="009F3F3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9F3F3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0A4E" w:rsidRPr="009F3F3A">
        <w:rPr>
          <w:rFonts w:ascii="GHEA Grapalat" w:hAnsi="GHEA Grapalat" w:cs="Sylfaen"/>
          <w:sz w:val="24"/>
          <w:szCs w:val="24"/>
          <w:lang w:val="hy-AM"/>
        </w:rPr>
        <w:t>Ա/Ձ Վոլոդյա Նիկողոսյան</w:t>
      </w:r>
      <w:r w:rsidR="00530674" w:rsidRPr="009F3F3A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8F0A4E" w:rsidRPr="009F3F3A">
        <w:rPr>
          <w:rFonts w:ascii="GHEA Grapalat" w:hAnsi="GHEA Grapalat" w:cs="Sylfaen"/>
          <w:sz w:val="24"/>
          <w:szCs w:val="24"/>
          <w:lang w:val="hy-AM"/>
        </w:rPr>
        <w:t>ՀԱԷԿ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8F0A4E" w:rsidRPr="009F3F3A">
        <w:rPr>
          <w:rFonts w:ascii="GHEA Grapalat" w:hAnsi="GHEA Grapalat" w:cs="Sylfaen"/>
          <w:sz w:val="24"/>
          <w:szCs w:val="24"/>
          <w:lang w:val="hy-AM"/>
        </w:rPr>
        <w:t>ՀԱԷԿ-ԳՀԱՊՁԲ-90/20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9F3F3A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F3A" w:rsidRPr="009F3F3A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9F3F3A">
        <w:rPr>
          <w:rFonts w:ascii="GHEA Grapalat" w:hAnsi="GHEA Grapalat"/>
          <w:sz w:val="24"/>
          <w:szCs w:val="24"/>
          <w:lang w:val="hy-AM"/>
        </w:rPr>
        <w:t>0</w:t>
      </w:r>
      <w:r w:rsidR="008F0A4E" w:rsidRPr="009F3F3A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9F3F3A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9F3F3A">
        <w:rPr>
          <w:rFonts w:ascii="GHEA Grapalat" w:hAnsi="GHEA Grapalat"/>
          <w:sz w:val="24"/>
          <w:szCs w:val="24"/>
          <w:lang w:val="hy-AM"/>
        </w:rPr>
        <w:t>1</w:t>
      </w:r>
      <w:r w:rsidR="009F3F3A" w:rsidRPr="009F3F3A">
        <w:rPr>
          <w:rFonts w:ascii="GHEA Grapalat" w:hAnsi="GHEA Grapalat"/>
          <w:sz w:val="24"/>
          <w:szCs w:val="24"/>
          <w:lang w:val="hy-AM"/>
        </w:rPr>
        <w:t>2</w:t>
      </w:r>
      <w:r w:rsidR="0099627E" w:rsidRPr="009F3F3A">
        <w:rPr>
          <w:rFonts w:ascii="GHEA Grapalat" w:hAnsi="GHEA Grapalat"/>
          <w:sz w:val="24"/>
          <w:szCs w:val="24"/>
          <w:lang w:val="hy-AM"/>
        </w:rPr>
        <w:t>:</w:t>
      </w:r>
      <w:r w:rsidR="009F3F3A" w:rsidRPr="009F3F3A">
        <w:rPr>
          <w:rFonts w:ascii="GHEA Grapalat" w:hAnsi="GHEA Grapalat"/>
          <w:sz w:val="24"/>
          <w:szCs w:val="24"/>
          <w:lang w:val="hy-AM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0A4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3F3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9FDF"/>
  <w15:docId w15:val="{C00320EB-EC84-45AE-8FB1-86566C0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3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F0F6-599C-4F49-B896-331EE9BD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2020-08-17T14:31:00Z</cp:lastPrinted>
  <dcterms:created xsi:type="dcterms:W3CDTF">2015-10-12T06:46:00Z</dcterms:created>
  <dcterms:modified xsi:type="dcterms:W3CDTF">2020-08-17T14:32:00Z</dcterms:modified>
</cp:coreProperties>
</file>