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096AC6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007EE">
        <w:rPr>
          <w:rFonts w:ascii="GHEA Grapalat" w:hAnsi="GHEA Grapalat"/>
          <w:sz w:val="20"/>
          <w:lang w:val="af-ZA"/>
        </w:rPr>
        <w:t>ՀԿԿ-ԳՀԾՁԲ-ՑՀ-01/21</w:t>
      </w:r>
    </w:p>
    <w:p w:rsidR="00CA4FEF" w:rsidRPr="00096AC6" w:rsidRDefault="00CA4FEF" w:rsidP="00CA4FEF">
      <w:pPr>
        <w:rPr>
          <w:b/>
          <w:lang w:val="af-ZA" w:eastAsia="ru-RU"/>
        </w:rPr>
      </w:pPr>
    </w:p>
    <w:p w:rsidR="000A7107" w:rsidRPr="009E3524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 xml:space="preserve">ՀՀ </w:t>
      </w:r>
      <w:r w:rsidR="00185FBE">
        <w:rPr>
          <w:rFonts w:ascii="GHEA Grapalat" w:hAnsi="GHEA Grapalat" w:cs="Sylfaen"/>
          <w:sz w:val="20"/>
          <w:lang w:val="af-ZA"/>
        </w:rPr>
        <w:t>հակակոռուպցիոն կոմիտեն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185FBE">
        <w:rPr>
          <w:rFonts w:ascii="GHEA Grapalat" w:hAnsi="GHEA Grapalat" w:cs="Sylfaen"/>
          <w:sz w:val="20"/>
          <w:lang w:val="af-ZA"/>
        </w:rPr>
        <w:t>իր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կարիքների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համար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D75957" w:rsidRPr="00D75957">
        <w:rPr>
          <w:rFonts w:ascii="GHEA Grapalat" w:hAnsi="GHEA Grapalat" w:cs="Sylfaen"/>
          <w:b/>
          <w:i/>
          <w:sz w:val="20"/>
          <w:lang w:val="af-ZA"/>
        </w:rPr>
        <w:t>ցանցային, համացանցային և ներքին ծառայողական կայքի (ինտերնետի) համակարգչային ծրագրային փաթեթների մշակման ծառայություններ</w:t>
      </w:r>
      <w:r w:rsidR="00D75957" w:rsidRPr="00D75957">
        <w:rPr>
          <w:rFonts w:ascii="GHEA Grapalat" w:hAnsi="GHEA Grapalat" w:cs="Sylfaen"/>
          <w:b/>
          <w:i/>
          <w:sz w:val="20"/>
          <w:lang w:val="af-ZA"/>
        </w:rPr>
        <w:t>ի ձեռքբերման</w:t>
      </w:r>
      <w:r w:rsidRPr="009E352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bookmarkStart w:id="0" w:name="OLE_LINK76"/>
      <w:bookmarkStart w:id="1" w:name="OLE_LINK77"/>
      <w:bookmarkStart w:id="2" w:name="OLE_LINK78"/>
      <w:r w:rsidR="003007EE">
        <w:rPr>
          <w:rFonts w:ascii="GHEA Grapalat" w:hAnsi="GHEA Grapalat"/>
          <w:sz w:val="20"/>
          <w:lang w:val="af-ZA"/>
        </w:rPr>
        <w:t>ՀԿԿ-ԳՀԾՁԲ-ՑՀ-01/21</w:t>
      </w:r>
      <w:r w:rsidRPr="009E3524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bookmarkEnd w:id="1"/>
      <w:bookmarkEnd w:id="2"/>
      <w:r w:rsidRPr="009E352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A7107" w:rsidRPr="009E3524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Գնահատող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հանձնաժողովի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20</w:t>
      </w:r>
      <w:r w:rsidR="00FC4085" w:rsidRPr="009E3524">
        <w:rPr>
          <w:rFonts w:ascii="GHEA Grapalat" w:hAnsi="GHEA Grapalat" w:cs="Sylfaen"/>
          <w:sz w:val="20"/>
          <w:lang w:val="af-ZA"/>
        </w:rPr>
        <w:t>2</w:t>
      </w:r>
      <w:r w:rsidR="009E7338">
        <w:rPr>
          <w:rFonts w:ascii="GHEA Grapalat" w:hAnsi="GHEA Grapalat" w:cs="Sylfaen"/>
          <w:sz w:val="20"/>
          <w:lang w:val="af-ZA"/>
        </w:rPr>
        <w:t>1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թվականի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CC2964" w:rsidRPr="009E3524">
        <w:rPr>
          <w:rFonts w:ascii="GHEA Grapalat" w:hAnsi="GHEA Grapalat" w:cs="Sylfaen"/>
          <w:sz w:val="20"/>
          <w:lang w:val="af-ZA"/>
        </w:rPr>
        <w:t>դեկտեմբեր</w:t>
      </w:r>
      <w:r w:rsidRPr="009E3524">
        <w:rPr>
          <w:rFonts w:ascii="GHEA Grapalat" w:hAnsi="GHEA Grapalat" w:cs="Sylfaen"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9E7338">
        <w:rPr>
          <w:rFonts w:ascii="GHEA Grapalat" w:hAnsi="GHEA Grapalat" w:cs="Sylfaen"/>
          <w:sz w:val="20"/>
          <w:lang w:val="af-ZA"/>
        </w:rPr>
        <w:t>09</w:t>
      </w:r>
      <w:r w:rsidRPr="009E3524">
        <w:rPr>
          <w:rFonts w:ascii="GHEA Grapalat" w:hAnsi="GHEA Grapalat" w:cs="Sylfaen"/>
          <w:sz w:val="20"/>
          <w:lang w:val="af-ZA"/>
        </w:rPr>
        <w:t>-ի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FC4085" w:rsidRPr="009E3524">
        <w:rPr>
          <w:rFonts w:ascii="GHEA Grapalat" w:hAnsi="GHEA Grapalat" w:cs="Sylfaen"/>
          <w:sz w:val="20"/>
          <w:lang w:val="af-ZA"/>
        </w:rPr>
        <w:t xml:space="preserve">3-րդ </w:t>
      </w:r>
      <w:r w:rsidRPr="009E3524">
        <w:rPr>
          <w:rFonts w:ascii="GHEA Grapalat" w:hAnsi="GHEA Grapalat" w:cs="Sylfaen"/>
          <w:sz w:val="20"/>
          <w:lang w:val="af-ZA"/>
        </w:rPr>
        <w:t>որոշմամբ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հաստատվել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են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ընթացակարգի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բոլոր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մասնակիցների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կողմից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ներկայացված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հայտերի`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հրավերի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պահանջներին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համապատասխանության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գնահատման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արդյունքները։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Համաձյան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որի`</w:t>
      </w:r>
    </w:p>
    <w:p w:rsidR="000A7107" w:rsidRPr="009E3524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Չափաբաժին 1։</w:t>
      </w:r>
    </w:p>
    <w:p w:rsidR="009E7338" w:rsidRPr="00FC4085" w:rsidRDefault="000A7107" w:rsidP="009E7338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9E7338" w:rsidRPr="00D75957">
        <w:rPr>
          <w:rFonts w:ascii="GHEA Grapalat" w:hAnsi="GHEA Grapalat" w:cs="Sylfaen"/>
          <w:b/>
          <w:i/>
          <w:sz w:val="20"/>
          <w:lang w:val="af-ZA"/>
        </w:rPr>
        <w:t>ցանցային, համացանցային և ներքին ծառայողական կայքի (ինտերնետի) համակարգչային ծրագրային փաթեթների մշակման ծառայությունների ձեռքբերման</w:t>
      </w:r>
    </w:p>
    <w:p w:rsidR="00213938" w:rsidRPr="00213938" w:rsidRDefault="00213938" w:rsidP="00213938">
      <w:pPr>
        <w:spacing w:line="240" w:lineRule="auto"/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13938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9E7338" w:rsidRDefault="009E7338" w:rsidP="009E733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2172"/>
        <w:gridCol w:w="2556"/>
        <w:gridCol w:w="2031"/>
      </w:tblGrid>
      <w:tr w:rsidR="000A7107" w:rsidRPr="00960651" w:rsidTr="009E7338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A7107" w:rsidRPr="00960651" w:rsidRDefault="009E7338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D6A2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32CBD" w:rsidRPr="00960651" w:rsidTr="009E7338">
        <w:trPr>
          <w:trHeight w:val="31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3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BD" w:rsidRPr="00B31D11" w:rsidRDefault="00932CBD" w:rsidP="00932CBD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Ջի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Դիզայն</w:t>
            </w:r>
            <w:proofErr w:type="spellEnd"/>
            <w:r w:rsidRPr="00B31D11">
              <w:rPr>
                <w:rFonts w:ascii="Sylfaen" w:hAnsi="Sylfaen"/>
              </w:rPr>
              <w:t xml:space="preserve">»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2CBD" w:rsidRPr="00960651" w:rsidTr="009E7338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2CBD" w:rsidRPr="00B56587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BD" w:rsidRPr="00B31D11" w:rsidRDefault="00932CBD" w:rsidP="00932CBD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ԲԵՍԹ ՍՈՖԹ</w:t>
            </w:r>
            <w:r w:rsidRPr="00B31D11">
              <w:rPr>
                <w:rFonts w:ascii="Sylfaen" w:hAnsi="Sylfaen"/>
              </w:rPr>
              <w:t>»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2CBD" w:rsidRPr="00960651" w:rsidTr="009E7338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2CBD" w:rsidRPr="00B56587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BD" w:rsidRPr="00B31D11" w:rsidRDefault="00932CBD" w:rsidP="00932CBD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ԷՌ ԿՈՆՍՏՐԱՔՇՆ</w:t>
            </w:r>
            <w:r w:rsidRPr="00B31D11">
              <w:rPr>
                <w:rFonts w:ascii="Sylfaen" w:hAnsi="Sylfaen"/>
              </w:rPr>
              <w:t>»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32CBD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2CBD" w:rsidRPr="00960651" w:rsidTr="00265482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2CBD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BD" w:rsidRPr="00B31D11" w:rsidRDefault="00932CBD" w:rsidP="00932CBD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Դավթյան</w:t>
            </w:r>
            <w:proofErr w:type="spellEnd"/>
            <w:r w:rsidRPr="00B31D11">
              <w:rPr>
                <w:rFonts w:ascii="Sylfaen" w:hAnsi="Sylfaen"/>
              </w:rPr>
              <w:t>» ՍՊԸ</w:t>
            </w:r>
          </w:p>
        </w:tc>
        <w:tc>
          <w:tcPr>
            <w:tcW w:w="2172" w:type="dxa"/>
            <w:shd w:val="clear" w:color="auto" w:fill="auto"/>
          </w:tcPr>
          <w:p w:rsidR="00932CBD" w:rsidRDefault="00932CBD" w:rsidP="00932CBD">
            <w:pPr>
              <w:jc w:val="center"/>
            </w:pPr>
            <w:r w:rsidRPr="00FE0A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2CBD" w:rsidRPr="00960651" w:rsidTr="00265482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2CBD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BD" w:rsidRPr="00B31D11" w:rsidRDefault="00932CBD" w:rsidP="00932C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ԱՁ </w:t>
            </w:r>
            <w:r w:rsidRPr="00B31D11"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Ջանիկ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Սևոյան</w:t>
            </w:r>
            <w:proofErr w:type="spellEnd"/>
            <w:r w:rsidRPr="00B31D11">
              <w:rPr>
                <w:rFonts w:ascii="Sylfaen" w:hAnsi="Sylfaen"/>
              </w:rPr>
              <w:t xml:space="preserve">» </w:t>
            </w:r>
          </w:p>
        </w:tc>
        <w:tc>
          <w:tcPr>
            <w:tcW w:w="2172" w:type="dxa"/>
            <w:shd w:val="clear" w:color="auto" w:fill="auto"/>
          </w:tcPr>
          <w:p w:rsidR="00932CBD" w:rsidRDefault="00932CBD" w:rsidP="00932CBD">
            <w:pPr>
              <w:jc w:val="center"/>
            </w:pPr>
            <w:r w:rsidRPr="00FE0A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32CBD" w:rsidRPr="00960651" w:rsidRDefault="00932CBD" w:rsidP="00932C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3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FC4085" w:rsidTr="00D84FD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531D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3C8F" w:rsidRPr="00960651" w:rsidTr="00D84FD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3C8F" w:rsidRPr="00960651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3C8F" w:rsidRPr="00B31D11" w:rsidRDefault="00893C8F" w:rsidP="00893C8F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Ջի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Դիզայն</w:t>
            </w:r>
            <w:proofErr w:type="spellEnd"/>
            <w:r w:rsidRPr="00B31D11">
              <w:rPr>
                <w:rFonts w:ascii="Sylfaen" w:hAnsi="Sylfaen"/>
              </w:rPr>
              <w:t xml:space="preserve">»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3C8F" w:rsidRPr="00973DE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3C8F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</w:p>
          <w:p w:rsidR="00893C8F" w:rsidRPr="00DA0E37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1890000</w:t>
            </w:r>
          </w:p>
          <w:p w:rsidR="00893C8F" w:rsidRPr="00B101BE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</w:p>
        </w:tc>
      </w:tr>
      <w:tr w:rsidR="00893C8F" w:rsidRPr="00960651" w:rsidTr="00D84FD7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3C8F" w:rsidRPr="00960651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3C8F" w:rsidRPr="00B31D11" w:rsidRDefault="00893C8F" w:rsidP="00BF74DB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ԲԵՍԹ ՍՈՖԹ</w:t>
            </w:r>
            <w:r w:rsidRPr="00B31D11">
              <w:rPr>
                <w:rFonts w:ascii="Sylfaen" w:hAnsi="Sylfaen"/>
              </w:rPr>
              <w:t xml:space="preserve">» </w:t>
            </w:r>
            <w:r w:rsidR="00BF74DB">
              <w:rPr>
                <w:rFonts w:ascii="Sylfaen" w:hAnsi="Sylfaen"/>
              </w:rPr>
              <w:t>ՓԲԸ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3C8F" w:rsidRPr="00960651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3C8F" w:rsidRPr="00DA0E37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3350000</w:t>
            </w:r>
          </w:p>
          <w:p w:rsidR="00893C8F" w:rsidRPr="00096AC6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93C8F" w:rsidRPr="00960651" w:rsidTr="00D84FD7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3C8F" w:rsidRPr="00B31D11" w:rsidRDefault="00893C8F" w:rsidP="00893C8F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ԷՌ ԿՈՆՍՏՐԱՔՇՆ</w:t>
            </w:r>
            <w:r w:rsidRPr="00B31D11">
              <w:rPr>
                <w:rFonts w:ascii="Sylfaen" w:hAnsi="Sylfaen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3C8F" w:rsidRPr="00DA0E37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3440000</w:t>
            </w:r>
          </w:p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93C8F" w:rsidRPr="00960651" w:rsidTr="00D84FD7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3C8F" w:rsidRPr="00B31D11" w:rsidRDefault="00893C8F" w:rsidP="00893C8F">
            <w:pPr>
              <w:jc w:val="center"/>
              <w:rPr>
                <w:rFonts w:ascii="Sylfaen" w:hAnsi="Sylfaen"/>
              </w:rPr>
            </w:pPr>
            <w:r w:rsidRPr="00B31D11"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Դավթյան</w:t>
            </w:r>
            <w:proofErr w:type="spellEnd"/>
            <w:r w:rsidRPr="00B31D11">
              <w:rPr>
                <w:rFonts w:ascii="Sylfaen" w:hAnsi="Sylfaen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3C8F" w:rsidRPr="00DA0E37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3400000</w:t>
            </w:r>
          </w:p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93C8F" w:rsidRPr="00960651" w:rsidTr="00D84FD7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3C8F" w:rsidRPr="00B31D11" w:rsidRDefault="00893C8F" w:rsidP="00893C8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ԱՁ </w:t>
            </w:r>
            <w:r w:rsidRPr="00B31D11"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Ջանիկ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Սևոյան</w:t>
            </w:r>
            <w:proofErr w:type="spellEnd"/>
            <w:r w:rsidRPr="00B31D11">
              <w:rPr>
                <w:rFonts w:ascii="Sylfaen" w:hAnsi="Sylfaen"/>
              </w:rPr>
              <w:t xml:space="preserve">»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93C8F" w:rsidRPr="00DA0E37" w:rsidRDefault="00893C8F" w:rsidP="00893C8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1164000</w:t>
            </w:r>
          </w:p>
          <w:p w:rsidR="00893C8F" w:rsidRDefault="00893C8F" w:rsidP="00893C8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57EF5" w:rsidRDefault="00C57EF5" w:rsidP="001A4591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0A7107" w:rsidRPr="00C57EF5" w:rsidRDefault="00C57EF5" w:rsidP="001A4591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0A7107" w:rsidRPr="00960651">
        <w:rPr>
          <w:rFonts w:ascii="GHEA Grapalat" w:hAnsi="GHEA Grapalat" w:cs="Sylfaen"/>
          <w:sz w:val="20"/>
          <w:lang w:val="af-ZA"/>
        </w:rPr>
        <w:t>Ընտրված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մասնակցին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որոշելու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համար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կիրառված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չափանիշ՝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նվազագույն գին</w:t>
      </w:r>
      <w:r w:rsidR="000A7107"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3C06EC" w:rsidRDefault="00D01F39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Pr="00E00FBF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C57EF5" w:rsidP="00C70777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ՀԿԿ-ԳՀԾՁԲ-ՑՀ-01/21</w:t>
      </w:r>
      <w:r w:rsidR="00C70777">
        <w:rPr>
          <w:rFonts w:ascii="GHEA Grapalat" w:hAnsi="GHEA Grapalat"/>
          <w:sz w:val="20"/>
          <w:lang w:val="af-ZA"/>
        </w:rPr>
        <w:t xml:space="preserve"> </w:t>
      </w:r>
      <w:r w:rsidR="000A7107" w:rsidRPr="00C70777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C70777">
        <w:rPr>
          <w:rFonts w:ascii="GHEA Grapalat" w:hAnsi="GHEA Grapalat" w:cs="Sylfaen"/>
          <w:b w:val="0"/>
          <w:sz w:val="20"/>
          <w:lang w:val="af-ZA"/>
        </w:rPr>
        <w:t>՜</w:t>
      </w:r>
      <w:r w:rsidR="00C85453" w:rsidRPr="00C7077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96080" w:rsidRPr="00C70777">
        <w:rPr>
          <w:rFonts w:ascii="GHEA Grapalat" w:hAnsi="GHEA Grapalat" w:cs="Sylfaen"/>
          <w:b w:val="0"/>
          <w:sz w:val="20"/>
          <w:lang w:val="af-ZA"/>
        </w:rPr>
        <w:t>Նաիրա Կարապետ</w:t>
      </w:r>
      <w:r w:rsidR="000A7107" w:rsidRPr="00C70777">
        <w:rPr>
          <w:rFonts w:ascii="GHEA Grapalat" w:hAnsi="GHEA Grapalat" w:cs="Sylfaen"/>
          <w:b w:val="0"/>
          <w:sz w:val="20"/>
          <w:lang w:val="af-ZA"/>
        </w:rPr>
        <w:t>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70777">
        <w:rPr>
          <w:rFonts w:ascii="GHEA Grapalat" w:hAnsi="GHEA Grapalat" w:cs="Sylfaen"/>
          <w:sz w:val="20"/>
          <w:lang w:val="af-ZA"/>
        </w:rPr>
        <w:t xml:space="preserve"> </w:t>
      </w:r>
      <w:r w:rsidR="00C70777">
        <w:rPr>
          <w:rFonts w:ascii="GHEA Grapalat" w:hAnsi="GHEA Grapalat"/>
          <w:sz w:val="20"/>
          <w:lang w:val="af-ZA"/>
        </w:rPr>
        <w:t>011900049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E46958" w:rsidRPr="00E46958">
        <w:rPr>
          <w:lang w:val="af-ZA"/>
        </w:rPr>
        <w:t xml:space="preserve"> </w:t>
      </w:r>
      <w:r w:rsidR="00E46958" w:rsidRPr="00E46958">
        <w:rPr>
          <w:rFonts w:ascii="GHEA Grapalat" w:hAnsi="GHEA Grapalat" w:cs="Sylfaen"/>
          <w:sz w:val="20"/>
          <w:lang w:val="af-ZA"/>
        </w:rPr>
        <w:t>n.karapetyan@anticorruption.am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96AC6">
        <w:rPr>
          <w:rFonts w:ascii="GHEA Mariam" w:hAnsi="GHEA Mariam" w:cs="Sylfaen"/>
          <w:szCs w:val="22"/>
          <w:lang w:val="af-ZA"/>
        </w:rPr>
        <w:t xml:space="preserve">ՀՀ </w:t>
      </w:r>
      <w:r w:rsidR="00E46958">
        <w:rPr>
          <w:rFonts w:ascii="GHEA Mariam" w:hAnsi="GHEA Mariam" w:cs="Sylfaen"/>
          <w:szCs w:val="22"/>
          <w:lang w:val="af-ZA"/>
        </w:rPr>
        <w:t>հակակոռուպցիոն կոմիտե</w:t>
      </w:r>
    </w:p>
    <w:p w:rsidR="000A7107" w:rsidRDefault="000A7107" w:rsidP="000A7107">
      <w:pPr>
        <w:rPr>
          <w:lang w:val="es-ES"/>
        </w:rPr>
      </w:pPr>
    </w:p>
    <w:p w:rsidR="00F84CC9" w:rsidRDefault="00F84CC9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62C15" w:rsidRDefault="00F62C15" w:rsidP="000A7107">
      <w:pPr>
        <w:rPr>
          <w:lang w:val="es-ES"/>
        </w:rPr>
      </w:pPr>
    </w:p>
    <w:p w:rsidR="00F84CC9" w:rsidRPr="00F84CC9" w:rsidRDefault="00F84CC9" w:rsidP="00F84CC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</w:t>
      </w:r>
      <w:r w:rsidRPr="00F84CC9">
        <w:rPr>
          <w:rFonts w:ascii="GHEA Grapalat" w:hAnsi="GHEA Grapalat" w:cs="Sylfaen"/>
          <w:b/>
          <w:sz w:val="20"/>
          <w:lang w:val="af-ZA"/>
        </w:rPr>
        <w:t>ОБЪЯВЛЕНИЕ:</w:t>
      </w:r>
    </w:p>
    <w:p w:rsidR="00F84CC9" w:rsidRPr="00F84CC9" w:rsidRDefault="00F84CC9" w:rsidP="00F84CC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 w:rsidRPr="00F84CC9"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о решении подписать договор</w:t>
      </w:r>
    </w:p>
    <w:p w:rsidR="00C20B08" w:rsidRPr="00096AC6" w:rsidRDefault="00C20B08" w:rsidP="00C20B08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</w:t>
      </w:r>
      <w:r w:rsidR="00F84CC9" w:rsidRPr="00F84CC9">
        <w:rPr>
          <w:rFonts w:ascii="GHEA Grapalat" w:hAnsi="GHEA Grapalat" w:cs="Sylfaen"/>
          <w:sz w:val="20"/>
          <w:lang w:val="af-ZA"/>
        </w:rPr>
        <w:t xml:space="preserve">  Код процедуры </w:t>
      </w:r>
      <w:r>
        <w:rPr>
          <w:rFonts w:ascii="GHEA Grapalat" w:hAnsi="GHEA Grapalat"/>
          <w:sz w:val="20"/>
          <w:lang w:val="af-ZA"/>
        </w:rPr>
        <w:t>ՀԿԿ-ԳՀԾՁԲ-ՑՀ-01/21</w:t>
      </w:r>
    </w:p>
    <w:p w:rsidR="001A0E41" w:rsidRPr="001A0E41" w:rsidRDefault="004161A1" w:rsidP="004161A1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  <w:r>
        <w:rPr>
          <w:rFonts w:ascii="GHEA Grapalat" w:eastAsiaTheme="minorEastAsia" w:hAnsi="GHEA Grapalat" w:cs="Sylfaen"/>
          <w:szCs w:val="22"/>
          <w:lang w:val="af-ZA" w:eastAsia="en-US"/>
        </w:rPr>
        <w:t xml:space="preserve">             </w:t>
      </w:r>
      <w:r w:rsidR="001A0E41">
        <w:rPr>
          <w:rFonts w:ascii="GHEA Grapalat" w:eastAsiaTheme="minorEastAsia" w:hAnsi="GHEA Grapalat" w:cs="Sylfaen"/>
          <w:szCs w:val="22"/>
          <w:lang w:val="af-ZA" w:eastAsia="en-US"/>
        </w:rPr>
        <w:t xml:space="preserve">  </w:t>
      </w:r>
      <w:r w:rsidR="001A0E41" w:rsidRPr="001A0E41">
        <w:rPr>
          <w:rFonts w:ascii="GHEA Grapalat" w:eastAsiaTheme="minorEastAsia" w:hAnsi="GHEA Grapalat" w:cs="Sylfaen"/>
          <w:szCs w:val="22"/>
          <w:lang w:val="af-ZA" w:eastAsia="en-US"/>
        </w:rPr>
        <w:t>Антикоррупционный комитет Республики Армения предоставляет информацию о решении заключить договор в результате закупочной процедуры, организованной для закупки пакетов программного обеспечения для разработки пакетов программного обеспечения для своих нужд в сети Интернет, внутренняя служба сайт (Интернет).</w:t>
      </w:r>
    </w:p>
    <w:p w:rsidR="004161A1" w:rsidRPr="004161A1" w:rsidRDefault="00F84CC9" w:rsidP="00732B22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  <w:r>
        <w:rPr>
          <w:rFonts w:ascii="GHEA Grapalat" w:eastAsiaTheme="minorEastAsia" w:hAnsi="GHEA Grapalat" w:cs="Sylfaen"/>
          <w:szCs w:val="22"/>
          <w:lang w:val="af-ZA" w:eastAsia="en-US"/>
        </w:rPr>
        <w:t xml:space="preserve">          </w:t>
      </w:r>
      <w:r w:rsidR="004161A1" w:rsidRPr="004161A1">
        <w:rPr>
          <w:rFonts w:ascii="GHEA Grapalat" w:eastAsiaTheme="minorEastAsia" w:hAnsi="GHEA Grapalat" w:cs="Sylfaen"/>
          <w:szCs w:val="22"/>
          <w:lang w:val="af-ZA" w:eastAsia="en-US"/>
        </w:rPr>
        <w:t>3-м решением Оценочной комиссии от 09 декабря 2021 года утверждены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4161A1" w:rsidRDefault="004161A1" w:rsidP="00732B22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  <w:r w:rsidRPr="004161A1">
        <w:rPr>
          <w:rFonts w:ascii="GHEA Grapalat" w:eastAsiaTheme="minorEastAsia" w:hAnsi="GHEA Grapalat" w:cs="Sylfaen"/>
          <w:szCs w:val="22"/>
          <w:lang w:val="af-ZA" w:eastAsia="en-US"/>
        </w:rPr>
        <w:t>Доза 1:</w:t>
      </w:r>
    </w:p>
    <w:p w:rsidR="00E41C23" w:rsidRPr="00E41C23" w:rsidRDefault="00E41C23" w:rsidP="00AD660D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  <w:r>
        <w:rPr>
          <w:rFonts w:ascii="GHEA Grapalat" w:eastAsiaTheme="minorEastAsia" w:hAnsi="GHEA Grapalat" w:cs="Sylfaen"/>
          <w:szCs w:val="22"/>
          <w:lang w:val="af-ZA" w:eastAsia="en-US"/>
        </w:rPr>
        <w:t xml:space="preserve">          </w:t>
      </w:r>
      <w:r w:rsidRPr="00E41C23">
        <w:rPr>
          <w:rFonts w:ascii="GHEA Grapalat" w:eastAsiaTheme="minorEastAsia" w:hAnsi="GHEA Grapalat" w:cs="Sylfaen"/>
          <w:szCs w:val="22"/>
          <w:lang w:val="af-ZA" w:eastAsia="en-US"/>
        </w:rPr>
        <w:t>Закупка услуг по разработке сетевого программного обеспечения, услуги по разработке сети, Интернет-сайт внутренней службы (Интернет)</w:t>
      </w:r>
    </w:p>
    <w:p w:rsidR="00E41C23" w:rsidRPr="00E41C23" w:rsidRDefault="00E41C23" w:rsidP="00AD660D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  <w:r>
        <w:rPr>
          <w:rFonts w:ascii="GHEA Grapalat" w:eastAsiaTheme="minorEastAsia" w:hAnsi="GHEA Grapalat" w:cs="Sylfaen"/>
          <w:szCs w:val="22"/>
          <w:lang w:val="af-ZA" w:eastAsia="en-US"/>
        </w:rPr>
        <w:t xml:space="preserve">         </w:t>
      </w:r>
      <w:r w:rsidRPr="00E41C23">
        <w:rPr>
          <w:rFonts w:ascii="GHEA Grapalat" w:eastAsiaTheme="minorEastAsia" w:hAnsi="GHEA Grapalat" w:cs="Sylfaen"/>
          <w:szCs w:val="22"/>
          <w:lang w:val="af-ZA" w:eastAsia="en-US"/>
        </w:rPr>
        <w:t>Критерии, используемые для определения выбранного участника торгов: с</w:t>
      </w:r>
      <w:r>
        <w:rPr>
          <w:rFonts w:ascii="GHEA Grapalat" w:eastAsiaTheme="minorEastAsia" w:hAnsi="GHEA Grapalat" w:cs="Sylfaen"/>
          <w:szCs w:val="22"/>
          <w:lang w:val="af-ZA" w:eastAsia="en-US"/>
        </w:rPr>
        <w:t>тавка, соответствующая ставке</w:t>
      </w:r>
      <w:r w:rsidRPr="00E41C23">
        <w:rPr>
          <w:rFonts w:ascii="GHEA Grapalat" w:eastAsiaTheme="minorEastAsia" w:hAnsi="GHEA Grapalat" w:cs="Sylfaen"/>
          <w:szCs w:val="22"/>
          <w:lang w:val="af-ZA" w:eastAsia="en-US"/>
        </w:rPr>
        <w:t xml:space="preserve"> заявке с самой низкой ставкой.</w:t>
      </w:r>
    </w:p>
    <w:p w:rsidR="00E41C23" w:rsidRPr="00E41C23" w:rsidRDefault="00E41C23" w:rsidP="00E41C23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</w:p>
    <w:p w:rsidR="00704827" w:rsidRDefault="00704827" w:rsidP="00704827">
      <w:pPr>
        <w:pStyle w:val="HTML"/>
        <w:shd w:val="clear" w:color="auto" w:fill="F8F9FA"/>
        <w:jc w:val="both"/>
        <w:rPr>
          <w:rFonts w:ascii="GHEA Grapalat" w:eastAsiaTheme="minorEastAsia" w:hAnsi="GHEA Grapalat" w:cs="Sylfaen"/>
          <w:szCs w:val="22"/>
          <w:lang w:val="af-ZA" w:eastAsia="en-US"/>
        </w:rPr>
      </w:pPr>
      <w:r>
        <w:rPr>
          <w:rFonts w:ascii="GHEA Grapalat" w:eastAsiaTheme="minorEastAsia" w:hAnsi="GHEA Grapalat" w:cs="Sylfaen"/>
          <w:szCs w:val="22"/>
          <w:lang w:val="af-ZA" w:eastAsia="en-US"/>
        </w:rPr>
        <w:t xml:space="preserve">          </w:t>
      </w:r>
      <w:r w:rsidRPr="004161A1">
        <w:rPr>
          <w:rFonts w:ascii="GHEA Grapalat" w:eastAsiaTheme="minorEastAsia" w:hAnsi="GHEA Grapalat" w:cs="Sylfaen"/>
          <w:szCs w:val="22"/>
          <w:lang w:val="af-ZA" w:eastAsia="en-US"/>
        </w:rPr>
        <w:t>Доза 1:</w:t>
      </w:r>
    </w:p>
    <w:p w:rsidR="00F84CC9" w:rsidRDefault="00704827" w:rsidP="004161A1">
      <w:pPr>
        <w:pStyle w:val="HTML"/>
        <w:shd w:val="clear" w:color="auto" w:fill="F8F9FA"/>
        <w:rPr>
          <w:lang w:val="es-ES"/>
        </w:rPr>
      </w:pPr>
      <w:r>
        <w:rPr>
          <w:lang w:val="es-ES"/>
        </w:rPr>
        <w:t xml:space="preserve">  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05"/>
        <w:gridCol w:w="2409"/>
        <w:gridCol w:w="3261"/>
        <w:gridCol w:w="1559"/>
      </w:tblGrid>
      <w:tr w:rsidR="00D807F7" w:rsidRPr="00960651" w:rsidTr="00BB34FF">
        <w:trPr>
          <w:trHeight w:val="298"/>
          <w:jc w:val="center"/>
        </w:trPr>
        <w:tc>
          <w:tcPr>
            <w:tcW w:w="1418" w:type="dxa"/>
            <w:shd w:val="clear" w:color="auto" w:fill="auto"/>
          </w:tcPr>
          <w:p w:rsidR="00D807F7" w:rsidRDefault="00D807F7" w:rsidP="00D807F7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</w:p>
          <w:p w:rsidR="00D807F7" w:rsidRPr="00D807F7" w:rsidRDefault="00D807F7" w:rsidP="00D807F7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 xml:space="preserve">    </w:t>
            </w:r>
            <w:r w:rsidRPr="00D807F7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 xml:space="preserve">N / A </w:t>
            </w:r>
          </w:p>
        </w:tc>
        <w:tc>
          <w:tcPr>
            <w:tcW w:w="2405" w:type="dxa"/>
            <w:shd w:val="clear" w:color="auto" w:fill="auto"/>
          </w:tcPr>
          <w:p w:rsidR="00D807F7" w:rsidRDefault="00D807F7" w:rsidP="00D807F7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</w:p>
          <w:p w:rsidR="00D807F7" w:rsidRPr="00D807F7" w:rsidRDefault="00D807F7" w:rsidP="00D807F7">
            <w:pPr>
              <w:pStyle w:val="HTML"/>
              <w:shd w:val="clear" w:color="auto" w:fill="F8F9FA"/>
              <w:ind w:left="314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 xml:space="preserve"> </w:t>
            </w:r>
            <w:r w:rsidRPr="00D807F7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 xml:space="preserve">Название </w:t>
            </w:r>
            <w:r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 xml:space="preserve">       </w:t>
            </w:r>
            <w:r w:rsidRPr="00D807F7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участника:</w:t>
            </w:r>
          </w:p>
          <w:p w:rsidR="00D807F7" w:rsidRPr="00D807F7" w:rsidRDefault="00D807F7" w:rsidP="00D807F7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807F7" w:rsidRPr="004458B9" w:rsidRDefault="00D807F7" w:rsidP="004458B9">
            <w:pPr>
              <w:spacing w:line="24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4458B9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приглашения / при необходимости отметьте «X» /</w:t>
            </w:r>
          </w:p>
        </w:tc>
        <w:tc>
          <w:tcPr>
            <w:tcW w:w="3261" w:type="dxa"/>
            <w:shd w:val="clear" w:color="auto" w:fill="auto"/>
          </w:tcPr>
          <w:p w:rsidR="00D807F7" w:rsidRPr="004458B9" w:rsidRDefault="00D807F7" w:rsidP="004458B9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458B9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 xml:space="preserve">     Заявки, не соответствующие требованиям для приглашения</w:t>
            </w:r>
          </w:p>
          <w:p w:rsidR="00D807F7" w:rsidRPr="004458B9" w:rsidRDefault="00D807F7" w:rsidP="004458B9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458B9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/ В случае несоответствия отметьте «Х» /</w:t>
            </w:r>
          </w:p>
          <w:p w:rsidR="00D807F7" w:rsidRPr="004458B9" w:rsidRDefault="00D807F7" w:rsidP="004458B9">
            <w:pPr>
              <w:spacing w:line="240" w:lineRule="auto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D807F7" w:rsidRPr="00D807F7" w:rsidRDefault="00D807F7" w:rsidP="004458B9">
            <w:pPr>
              <w:spacing w:line="24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4458B9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BB34FF" w:rsidRPr="00960651" w:rsidTr="00BB34FF">
        <w:trPr>
          <w:trHeight w:val="671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B34FF" w:rsidRPr="00BB34FF" w:rsidRDefault="00BB34FF" w:rsidP="00BB34F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"Джи Дизайн"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34FF" w:rsidRPr="00960651" w:rsidTr="00BB34FF">
        <w:trPr>
          <w:trHeight w:val="29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B34FF" w:rsidRPr="00B56587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B34FF" w:rsidRPr="00BB34FF" w:rsidRDefault="00BB34FF" w:rsidP="00BB34F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"БЕСТ СОФТ"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34FF" w:rsidRPr="00960651" w:rsidTr="00BB34FF">
        <w:trPr>
          <w:trHeight w:val="29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B34FF" w:rsidRPr="00B56587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B34FF" w:rsidRPr="00BB34FF" w:rsidRDefault="00BB34FF" w:rsidP="00BB34F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"ЭР КОНСТРАКШН"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34FF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34FF" w:rsidRPr="00960651" w:rsidTr="004D3CCF">
        <w:trPr>
          <w:trHeight w:val="29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B34FF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B34FF" w:rsidRPr="00BB34FF" w:rsidRDefault="00BB34FF" w:rsidP="00BB34F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"Давтян"</w:t>
            </w:r>
          </w:p>
        </w:tc>
        <w:tc>
          <w:tcPr>
            <w:tcW w:w="2409" w:type="dxa"/>
            <w:shd w:val="clear" w:color="auto" w:fill="auto"/>
          </w:tcPr>
          <w:p w:rsidR="00BB34FF" w:rsidRDefault="00BB34FF" w:rsidP="00563C2B">
            <w:pPr>
              <w:jc w:val="center"/>
            </w:pPr>
            <w:r w:rsidRPr="000A30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34FF" w:rsidRPr="00960651" w:rsidTr="004D3CCF">
        <w:trPr>
          <w:trHeight w:val="29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B34FF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B34FF" w:rsidRPr="00BB34FF" w:rsidRDefault="00BB34FF" w:rsidP="00BB34F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ИП «</w:t>
            </w:r>
            <w:proofErr w:type="spellStart"/>
            <w:r w:rsidRPr="00BB34FF">
              <w:rPr>
                <w:rFonts w:ascii="GHEA Grapalat" w:hAnsi="GHEA Grapalat" w:cs="Sylfaen"/>
                <w:sz w:val="20"/>
                <w:lang w:val="af-ZA"/>
              </w:rPr>
              <w:t>Джаник</w:t>
            </w:r>
            <w:proofErr w:type="spellEnd"/>
            <w:r w:rsidRPr="00BB34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B34FF">
              <w:rPr>
                <w:rFonts w:ascii="GHEA Grapalat" w:hAnsi="GHEA Grapalat" w:cs="Sylfaen"/>
                <w:sz w:val="20"/>
                <w:lang w:val="af-ZA"/>
              </w:rPr>
              <w:t>Соян</w:t>
            </w:r>
            <w:proofErr w:type="spellEnd"/>
            <w:r w:rsidRPr="00BB34FF">
              <w:rPr>
                <w:rFonts w:ascii="GHEA Grapalat" w:hAnsi="GHEA Grapalat" w:cs="Sylfaen"/>
                <w:sz w:val="20"/>
                <w:lang w:val="af-ZA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B34FF" w:rsidRDefault="00BB34FF" w:rsidP="00563C2B">
            <w:pPr>
              <w:jc w:val="center"/>
            </w:pPr>
            <w:r w:rsidRPr="000A30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34FF" w:rsidRPr="00960651" w:rsidRDefault="00BB34FF" w:rsidP="00BB34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4CC9" w:rsidRDefault="00F84CC9" w:rsidP="00F84CC9">
      <w:pPr>
        <w:spacing w:line="240" w:lineRule="auto"/>
        <w:rPr>
          <w:lang w:val="es-ES"/>
        </w:rPr>
      </w:pPr>
    </w:p>
    <w:p w:rsidR="00F84CC9" w:rsidRDefault="00F84CC9" w:rsidP="000A7107">
      <w:pPr>
        <w:rPr>
          <w:lang w:val="es-ES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4458B9" w:rsidRPr="00960651" w:rsidTr="004C1045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458B9" w:rsidRPr="00F639F3" w:rsidRDefault="00F639F3" w:rsidP="00F639F3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F639F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Места, занятые участниками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458B9" w:rsidRPr="00F639F3" w:rsidRDefault="00F639F3" w:rsidP="00F639F3">
            <w:pPr>
              <w:spacing w:after="0" w:line="24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F639F3">
              <w:rPr>
                <w:rFonts w:ascii="GHEA Grapalat" w:hAnsi="GHEA Grapalat" w:cs="Sylfaen"/>
                <w:sz w:val="20"/>
                <w:lang w:val="af-ZA"/>
              </w:rPr>
              <w:t>Название участника: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458B9" w:rsidRPr="00F639F3" w:rsidRDefault="00F639F3" w:rsidP="00F639F3">
            <w:pPr>
              <w:spacing w:after="0" w:line="24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F639F3">
              <w:rPr>
                <w:rFonts w:ascii="GHEA Grapalat" w:hAnsi="GHEA Grapalat" w:cs="Sylfaen"/>
                <w:sz w:val="20"/>
                <w:lang w:val="af-ZA"/>
              </w:rPr>
              <w:t>Выбранный участник / отметьте выбранного участника «X» 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639F3" w:rsidRPr="00F639F3" w:rsidRDefault="00F639F3" w:rsidP="00F639F3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F639F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Цена, предложенная участником</w:t>
            </w:r>
          </w:p>
          <w:p w:rsidR="00F639F3" w:rsidRPr="00F639F3" w:rsidRDefault="00F639F3" w:rsidP="00F639F3">
            <w:pPr>
              <w:pStyle w:val="HTML"/>
              <w:shd w:val="clear" w:color="auto" w:fill="F8F9FA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F639F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/ без НДС, тыс. руб. Деньги /</w:t>
            </w:r>
          </w:p>
          <w:p w:rsidR="004458B9" w:rsidRPr="00F639F3" w:rsidRDefault="004458B9" w:rsidP="00F639F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C4D52" w:rsidRPr="00096AC6" w:rsidTr="003E6CC2">
        <w:trPr>
          <w:trHeight w:val="73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52" w:rsidRPr="00960651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52" w:rsidRPr="00BB34FF" w:rsidRDefault="000C4D52" w:rsidP="000C4D5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"Джи Дизайн"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52" w:rsidRPr="00973DEF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C4D52" w:rsidRDefault="000C4D52" w:rsidP="000C4D5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</w:p>
          <w:p w:rsidR="000C4D52" w:rsidRPr="00B101BE" w:rsidRDefault="000C4D52" w:rsidP="003E6CC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1890000</w:t>
            </w:r>
          </w:p>
        </w:tc>
      </w:tr>
      <w:tr w:rsidR="000C4D52" w:rsidRPr="00096AC6" w:rsidTr="00485191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52" w:rsidRPr="00960651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52" w:rsidRPr="00BB34FF" w:rsidRDefault="000C4D52" w:rsidP="000C4D5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"БЕСТ СОФТ"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52" w:rsidRPr="00960651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C4D52" w:rsidRPr="00DA0E37" w:rsidRDefault="000C4D52" w:rsidP="000C4D5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3350000</w:t>
            </w:r>
          </w:p>
          <w:p w:rsidR="000C4D52" w:rsidRPr="00096AC6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4D52" w:rsidTr="00485191">
        <w:trPr>
          <w:trHeight w:val="395"/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Pr="00BB34FF" w:rsidRDefault="000C4D52" w:rsidP="000C4D5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"ЭР КОНСТРАКШН"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Pr="00DA0E37" w:rsidRDefault="000C4D52" w:rsidP="000C4D5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3440000</w:t>
            </w:r>
          </w:p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4D52" w:rsidTr="00485191">
        <w:trPr>
          <w:trHeight w:val="395"/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Pr="00BB34FF" w:rsidRDefault="000C4D52" w:rsidP="000C4D5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ООО "Давтян"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Pr="00DA0E37" w:rsidRDefault="000C4D52" w:rsidP="000C4D5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3400000</w:t>
            </w:r>
          </w:p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4D52" w:rsidTr="00485191">
        <w:trPr>
          <w:trHeight w:val="395"/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Pr="00BB34FF" w:rsidRDefault="000C4D52" w:rsidP="000C4D5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B34FF">
              <w:rPr>
                <w:rFonts w:ascii="GHEA Grapalat" w:hAnsi="GHEA Grapalat" w:cs="Sylfaen"/>
                <w:sz w:val="20"/>
                <w:lang w:val="af-ZA"/>
              </w:rPr>
              <w:t>ИП «Джаник Соян»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52" w:rsidRPr="00DA0E37" w:rsidRDefault="000C4D52" w:rsidP="000C4D5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</w:pPr>
            <w:r w:rsidRPr="00DA0E37">
              <w:rPr>
                <w:rFonts w:ascii="Sylfaen" w:hAnsi="Sylfaen" w:cs="Sylfaen"/>
                <w:color w:val="000000"/>
                <w:sz w:val="20"/>
                <w:szCs w:val="20"/>
                <w:lang w:val="en-GB" w:eastAsia="ru-RU"/>
              </w:rPr>
              <w:t>1164000</w:t>
            </w:r>
          </w:p>
          <w:p w:rsidR="000C4D52" w:rsidRDefault="000C4D52" w:rsidP="000C4D5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B7DF1" w:rsidRPr="004B7DF1" w:rsidRDefault="00BB0E91" w:rsidP="00A20AF7">
      <w:pPr>
        <w:pStyle w:val="HTML"/>
        <w:shd w:val="clear" w:color="auto" w:fill="F8F9FA"/>
        <w:jc w:val="both"/>
        <w:rPr>
          <w:rFonts w:ascii="GHEA Grapalat" w:eastAsiaTheme="minorEastAsia" w:hAnsi="GHEA Grapalat" w:cs="GHEA Grapalat"/>
          <w:szCs w:val="22"/>
          <w:lang w:val="af-ZA" w:eastAsia="en-US"/>
        </w:rPr>
      </w:pPr>
      <w:r w:rsidRPr="00BB0E91">
        <w:rPr>
          <w:lang w:val="ru-RU"/>
        </w:rPr>
        <w:br/>
      </w:r>
      <w:r w:rsidR="004B7DF1">
        <w:rPr>
          <w:rFonts w:ascii="GHEA Grapalat" w:eastAsiaTheme="minorEastAsia" w:hAnsi="GHEA Grapalat" w:cs="GHEA Grapalat"/>
          <w:szCs w:val="22"/>
          <w:lang w:val="af-ZA" w:eastAsia="en-US"/>
        </w:rPr>
        <w:t xml:space="preserve">        </w:t>
      </w:r>
      <w:r w:rsidR="004B7DF1" w:rsidRPr="004B7DF1">
        <w:rPr>
          <w:rFonts w:ascii="GHEA Grapalat" w:eastAsiaTheme="minorEastAsia" w:hAnsi="GHEA Grapalat" w:cs="GHEA Grapalat"/>
          <w:szCs w:val="22"/>
          <w:lang w:val="af-ZA" w:eastAsia="en-US"/>
        </w:rPr>
        <w:t>Критерий, по которому определяется выбранный участник - минимальная цена.</w:t>
      </w:r>
    </w:p>
    <w:p w:rsidR="004B7DF1" w:rsidRPr="004B7DF1" w:rsidRDefault="004B7DF1" w:rsidP="00A20AF7">
      <w:pPr>
        <w:pStyle w:val="HTML"/>
        <w:shd w:val="clear" w:color="auto" w:fill="F8F9FA"/>
        <w:jc w:val="both"/>
        <w:rPr>
          <w:rFonts w:ascii="GHEA Grapalat" w:eastAsiaTheme="minorEastAsia" w:hAnsi="GHEA Grapalat" w:cs="GHEA Grapalat"/>
          <w:szCs w:val="22"/>
          <w:lang w:val="af-ZA" w:eastAsia="en-US"/>
        </w:rPr>
      </w:pPr>
      <w:r w:rsidRPr="004B7DF1">
        <w:rPr>
          <w:rFonts w:ascii="GHEA Grapalat" w:eastAsiaTheme="minorEastAsia" w:hAnsi="GHEA Grapalat" w:cs="GHEA Grapalat"/>
          <w:szCs w:val="22"/>
          <w:lang w:val="af-ZA" w:eastAsia="en-US"/>
        </w:rPr>
        <w:t xml:space="preserve"> Согласно статье 10 Закона РА «О закупках</w:t>
      </w:r>
      <w:proofErr w:type="gramStart"/>
      <w:r w:rsidRPr="004B7DF1">
        <w:rPr>
          <w:rFonts w:ascii="GHEA Grapalat" w:eastAsiaTheme="minorEastAsia" w:hAnsi="GHEA Grapalat" w:cs="GHEA Grapalat"/>
          <w:szCs w:val="22"/>
          <w:lang w:val="af-ZA" w:eastAsia="en-US"/>
        </w:rPr>
        <w:t>»</w:t>
      </w:r>
      <w:proofErr w:type="gramEnd"/>
      <w:r w:rsidRPr="004B7DF1">
        <w:rPr>
          <w:rFonts w:ascii="GHEA Grapalat" w:eastAsiaTheme="minorEastAsia" w:hAnsi="GHEA Grapalat" w:cs="GHEA Grapalat"/>
          <w:szCs w:val="22"/>
          <w:lang w:val="af-ZA" w:eastAsia="en-US"/>
        </w:rPr>
        <w:t xml:space="preserve"> период бездействия определяется со дня, следующего за днем </w:t>
      </w:r>
      <w:r w:rsidRPr="004B7DF1">
        <w:rPr>
          <w:rFonts w:ascii="Cambria Math" w:eastAsiaTheme="minorEastAsia" w:hAnsi="Cambria Math" w:cs="Cambria Math"/>
          <w:szCs w:val="22"/>
          <w:lang w:val="af-ZA" w:eastAsia="en-US"/>
        </w:rPr>
        <w:t>​​</w:t>
      </w:r>
      <w:r w:rsidRPr="004B7DF1">
        <w:rPr>
          <w:rFonts w:ascii="GHEA Grapalat" w:eastAsiaTheme="minorEastAsia" w:hAnsi="GHEA Grapalat" w:cs="GHEA Grapalat"/>
          <w:szCs w:val="22"/>
          <w:lang w:val="af-ZA" w:eastAsia="en-US"/>
        </w:rPr>
        <w:t>опубликования данного объявления, до периода, включающего 5-й календарный день.</w:t>
      </w:r>
    </w:p>
    <w:p w:rsidR="009C1673" w:rsidRPr="00A20AF7" w:rsidRDefault="004B7DF1" w:rsidP="00A20AF7">
      <w:pPr>
        <w:pStyle w:val="HTML"/>
        <w:shd w:val="clear" w:color="auto" w:fill="F8F9FA"/>
        <w:jc w:val="both"/>
        <w:rPr>
          <w:rFonts w:ascii="GHEA Grapalat" w:eastAsiaTheme="minorEastAsia" w:hAnsi="GHEA Grapalat" w:cs="GHEA Grapalat"/>
          <w:szCs w:val="22"/>
          <w:lang w:val="af-ZA" w:eastAsia="en-US"/>
        </w:rPr>
      </w:pPr>
      <w:r w:rsidRPr="004B7DF1">
        <w:rPr>
          <w:rFonts w:ascii="GHEA Grapalat" w:eastAsiaTheme="minorEastAsia" w:hAnsi="GHEA Grapalat" w:cs="GHEA Grapalat"/>
          <w:szCs w:val="22"/>
          <w:lang w:val="af-ZA" w:eastAsia="en-US"/>
        </w:rPr>
        <w:t>Для получения дополнительной информации об этом объя</w:t>
      </w:r>
      <w:r w:rsidR="00A20AF7">
        <w:rPr>
          <w:rFonts w:ascii="GHEA Grapalat" w:eastAsiaTheme="minorEastAsia" w:hAnsi="GHEA Grapalat" w:cs="GHEA Grapalat"/>
          <w:szCs w:val="22"/>
          <w:lang w:val="af-ZA" w:eastAsia="en-US"/>
        </w:rPr>
        <w:t>влении, пожалуйста, обращайтесь</w:t>
      </w:r>
      <w:r w:rsidR="00A20AF7" w:rsidRPr="00A20AF7">
        <w:rPr>
          <w:rFonts w:ascii="GHEA Grapalat" w:eastAsiaTheme="minorEastAsia" w:hAnsi="GHEA Grapalat" w:cs="GHEA Grapalat"/>
          <w:b/>
          <w:szCs w:val="22"/>
          <w:lang w:val="af-ZA" w:eastAsia="en-US"/>
        </w:rPr>
        <w:t xml:space="preserve"> </w:t>
      </w:r>
      <w:r w:rsidR="00A20AF7" w:rsidRPr="00A20AF7">
        <w:rPr>
          <w:rFonts w:ascii="GHEA Grapalat" w:eastAsiaTheme="minorEastAsia" w:hAnsi="GHEA Grapalat" w:cs="GHEA Grapalat"/>
          <w:szCs w:val="22"/>
          <w:lang w:val="af-ZA" w:eastAsia="en-US"/>
        </w:rPr>
        <w:t xml:space="preserve">шифр </w:t>
      </w:r>
      <w:r w:rsidR="00A20AF7">
        <w:rPr>
          <w:rFonts w:ascii="GHEA Grapalat" w:eastAsiaTheme="minorEastAsia" w:hAnsi="GHEA Grapalat" w:cs="GHEA Grapalat"/>
          <w:szCs w:val="22"/>
          <w:lang w:val="af-ZA" w:eastAsia="en-US"/>
        </w:rPr>
        <w:t xml:space="preserve">                           </w:t>
      </w:r>
      <w:r w:rsidR="00A20AF7" w:rsidRPr="00A20AF7">
        <w:rPr>
          <w:rFonts w:ascii="GHEA Grapalat" w:eastAsiaTheme="minorEastAsia" w:hAnsi="GHEA Grapalat" w:cs="GHEA Grapalat"/>
          <w:szCs w:val="22"/>
          <w:lang w:val="af-ZA" w:eastAsia="en-US"/>
        </w:rPr>
        <w:t>ՀԿԿ-ԳՀԾՁԲ-ՑՀ-01/21</w:t>
      </w:r>
      <w:r w:rsidR="00A20AF7">
        <w:rPr>
          <w:rFonts w:ascii="GHEA Grapalat" w:eastAsiaTheme="minorEastAsia" w:hAnsi="GHEA Grapalat" w:cs="GHEA Grapalat"/>
          <w:szCs w:val="22"/>
          <w:lang w:val="af-ZA" w:eastAsia="en-US"/>
        </w:rPr>
        <w:t xml:space="preserve"> </w:t>
      </w:r>
      <w:r w:rsidRPr="00A20AF7">
        <w:rPr>
          <w:rFonts w:ascii="GHEA Grapalat" w:eastAsiaTheme="minorEastAsia" w:hAnsi="GHEA Grapalat" w:cs="GHEA Grapalat"/>
          <w:szCs w:val="22"/>
          <w:lang w:val="af-ZA" w:eastAsia="en-US"/>
        </w:rPr>
        <w:t>Секретарю оценочной комиссии Наире Карапетян,</w:t>
      </w:r>
      <w:r w:rsidRPr="009C1673">
        <w:rPr>
          <w:rFonts w:ascii="GHEA Grapalat" w:eastAsiaTheme="minorEastAsia" w:hAnsi="GHEA Grapalat" w:cs="GHEA Grapalat"/>
          <w:b/>
          <w:szCs w:val="22"/>
          <w:lang w:val="af-ZA" w:eastAsia="en-US"/>
        </w:rPr>
        <w:t xml:space="preserve"> </w:t>
      </w:r>
    </w:p>
    <w:p w:rsidR="00CA5156" w:rsidRDefault="00B13BA2" w:rsidP="00A20AF7">
      <w:pPr>
        <w:tabs>
          <w:tab w:val="left" w:pos="2715"/>
        </w:tabs>
        <w:spacing w:line="240" w:lineRule="auto"/>
        <w:jc w:val="both"/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B13BA2">
        <w:rPr>
          <w:lang w:val="ru-RU"/>
        </w:rPr>
        <w:br/>
      </w:r>
      <w:r w:rsidR="009C1673">
        <w:rPr>
          <w:rFonts w:ascii="GHEA Grapalat" w:hAnsi="GHEA Grapalat" w:cs="GHEA Grapalat"/>
          <w:sz w:val="20"/>
          <w:lang w:val="af-ZA"/>
        </w:rPr>
        <w:t>Телефон: 011900049</w:t>
      </w:r>
    </w:p>
    <w:p w:rsidR="00CA5156" w:rsidRDefault="00B13BA2" w:rsidP="00B13BA2">
      <w:pPr>
        <w:tabs>
          <w:tab w:val="left" w:pos="2715"/>
        </w:tabs>
        <w:rPr>
          <w:rFonts w:ascii="GHEA Grapalat" w:hAnsi="GHEA Grapalat" w:cs="GHEA Grapalat"/>
          <w:sz w:val="20"/>
          <w:lang w:val="af-ZA"/>
        </w:rPr>
      </w:pPr>
      <w:r w:rsidRPr="00B13BA2">
        <w:rPr>
          <w:rFonts w:ascii="GHEA Grapalat" w:hAnsi="GHEA Grapalat" w:cs="GHEA Grapalat"/>
          <w:sz w:val="20"/>
          <w:lang w:val="af-ZA"/>
        </w:rPr>
        <w:t xml:space="preserve"> Электронная почта: </w:t>
      </w:r>
      <w:r w:rsidR="002348E5" w:rsidRPr="00E46958">
        <w:rPr>
          <w:rFonts w:ascii="GHEA Grapalat" w:hAnsi="GHEA Grapalat" w:cs="Sylfaen"/>
          <w:sz w:val="20"/>
          <w:lang w:val="af-ZA"/>
        </w:rPr>
        <w:t>n.karapetyan@anticorruption.am</w:t>
      </w:r>
      <w:r w:rsidRPr="00B13BA2">
        <w:rPr>
          <w:rFonts w:ascii="GHEA Grapalat" w:hAnsi="GHEA Grapalat" w:cs="GHEA Grapalat"/>
          <w:sz w:val="20"/>
          <w:lang w:val="af-ZA"/>
        </w:rPr>
        <w:t xml:space="preserve"> </w:t>
      </w:r>
    </w:p>
    <w:p w:rsidR="007101F6" w:rsidRPr="00507392" w:rsidRDefault="00B13BA2" w:rsidP="007101F6">
      <w:pPr>
        <w:pStyle w:val="HTML"/>
        <w:shd w:val="clear" w:color="auto" w:fill="F8F9FA"/>
        <w:spacing w:line="540" w:lineRule="atLeast"/>
        <w:rPr>
          <w:rFonts w:ascii="GHEA Grapalat" w:eastAsiaTheme="minorEastAsia" w:hAnsi="GHEA Grapalat" w:cs="Sylfaen"/>
          <w:b/>
          <w:i/>
          <w:szCs w:val="22"/>
          <w:lang w:val="af-ZA" w:eastAsia="en-US"/>
        </w:rPr>
      </w:pPr>
      <w:r w:rsidRPr="00B13BA2">
        <w:rPr>
          <w:rFonts w:ascii="GHEA Grapalat" w:hAnsi="GHEA Grapalat" w:cs="GHEA Grapalat"/>
          <w:lang w:val="af-ZA"/>
        </w:rPr>
        <w:t xml:space="preserve">Заказчик: </w:t>
      </w:r>
      <w:bookmarkStart w:id="4" w:name="_GoBack"/>
      <w:r w:rsidR="007101F6" w:rsidRPr="00507392">
        <w:rPr>
          <w:rFonts w:ascii="GHEA Grapalat" w:eastAsiaTheme="minorEastAsia" w:hAnsi="GHEA Grapalat" w:cs="Sylfaen"/>
          <w:b/>
          <w:i/>
          <w:szCs w:val="22"/>
          <w:lang w:val="af-ZA" w:eastAsia="en-US"/>
        </w:rPr>
        <w:t>Антикоррупционный комитет РА</w:t>
      </w:r>
    </w:p>
    <w:bookmarkEnd w:id="4"/>
    <w:p w:rsidR="00F84CC9" w:rsidRPr="007101F6" w:rsidRDefault="00F84CC9" w:rsidP="00B13BA2">
      <w:pPr>
        <w:tabs>
          <w:tab w:val="left" w:pos="2715"/>
        </w:tabs>
        <w:rPr>
          <w:rFonts w:ascii="GHEA Grapalat" w:hAnsi="GHEA Grapalat" w:cs="Sylfaen"/>
          <w:sz w:val="20"/>
          <w:lang w:val="af-ZA"/>
        </w:rPr>
      </w:pPr>
    </w:p>
    <w:sectPr w:rsidR="00F84CC9" w:rsidRPr="007101F6" w:rsidSect="00722070">
      <w:footerReference w:type="even" r:id="rId6"/>
      <w:footerReference w:type="default" r:id="rId7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35" w:rsidRDefault="003A2135">
      <w:pPr>
        <w:spacing w:after="0" w:line="240" w:lineRule="auto"/>
      </w:pPr>
      <w:r>
        <w:separator/>
      </w:r>
    </w:p>
  </w:endnote>
  <w:endnote w:type="continuationSeparator" w:id="0">
    <w:p w:rsidR="003A2135" w:rsidRDefault="003A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392">
      <w:rPr>
        <w:rStyle w:val="a5"/>
        <w:noProof/>
      </w:rPr>
      <w:t>3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35" w:rsidRDefault="003A2135">
      <w:pPr>
        <w:spacing w:after="0" w:line="240" w:lineRule="auto"/>
      </w:pPr>
      <w:r>
        <w:separator/>
      </w:r>
    </w:p>
  </w:footnote>
  <w:footnote w:type="continuationSeparator" w:id="0">
    <w:p w:rsidR="003A2135" w:rsidRDefault="003A2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7"/>
    <w:rsid w:val="00030289"/>
    <w:rsid w:val="0008091F"/>
    <w:rsid w:val="00091491"/>
    <w:rsid w:val="00096AC6"/>
    <w:rsid w:val="000A7107"/>
    <w:rsid w:val="000C4D52"/>
    <w:rsid w:val="000D6A2F"/>
    <w:rsid w:val="000F1A3C"/>
    <w:rsid w:val="00104456"/>
    <w:rsid w:val="00111366"/>
    <w:rsid w:val="00116BD2"/>
    <w:rsid w:val="00185FBE"/>
    <w:rsid w:val="001A0E41"/>
    <w:rsid w:val="001A4591"/>
    <w:rsid w:val="001F2399"/>
    <w:rsid w:val="0020014D"/>
    <w:rsid w:val="00213938"/>
    <w:rsid w:val="002348E5"/>
    <w:rsid w:val="00284912"/>
    <w:rsid w:val="00286906"/>
    <w:rsid w:val="002F0EB7"/>
    <w:rsid w:val="003007EE"/>
    <w:rsid w:val="003164CB"/>
    <w:rsid w:val="00352AC0"/>
    <w:rsid w:val="003531DB"/>
    <w:rsid w:val="003619AB"/>
    <w:rsid w:val="003A1CBA"/>
    <w:rsid w:val="003A2135"/>
    <w:rsid w:val="003E6CC2"/>
    <w:rsid w:val="004161A1"/>
    <w:rsid w:val="004458B9"/>
    <w:rsid w:val="00496080"/>
    <w:rsid w:val="004A4B9A"/>
    <w:rsid w:val="004B1C6F"/>
    <w:rsid w:val="004B7DF1"/>
    <w:rsid w:val="004F3521"/>
    <w:rsid w:val="00507392"/>
    <w:rsid w:val="00563C2B"/>
    <w:rsid w:val="00585712"/>
    <w:rsid w:val="005D32F0"/>
    <w:rsid w:val="006F0771"/>
    <w:rsid w:val="006F646F"/>
    <w:rsid w:val="00704827"/>
    <w:rsid w:val="007101F6"/>
    <w:rsid w:val="00713EC2"/>
    <w:rsid w:val="00722070"/>
    <w:rsid w:val="00732B22"/>
    <w:rsid w:val="007433FC"/>
    <w:rsid w:val="007A68E6"/>
    <w:rsid w:val="007E0399"/>
    <w:rsid w:val="007F42DC"/>
    <w:rsid w:val="00861F95"/>
    <w:rsid w:val="008772AC"/>
    <w:rsid w:val="008930E7"/>
    <w:rsid w:val="00893C8F"/>
    <w:rsid w:val="009117E7"/>
    <w:rsid w:val="0091341F"/>
    <w:rsid w:val="009313E8"/>
    <w:rsid w:val="00932CBD"/>
    <w:rsid w:val="00936DCA"/>
    <w:rsid w:val="0094645F"/>
    <w:rsid w:val="00954D2D"/>
    <w:rsid w:val="00964B77"/>
    <w:rsid w:val="009C1673"/>
    <w:rsid w:val="009E3524"/>
    <w:rsid w:val="009E7338"/>
    <w:rsid w:val="00A20AF7"/>
    <w:rsid w:val="00A34940"/>
    <w:rsid w:val="00A3580F"/>
    <w:rsid w:val="00A46409"/>
    <w:rsid w:val="00A7742C"/>
    <w:rsid w:val="00AA0639"/>
    <w:rsid w:val="00AD660D"/>
    <w:rsid w:val="00AE4E02"/>
    <w:rsid w:val="00B132C7"/>
    <w:rsid w:val="00B13BA2"/>
    <w:rsid w:val="00B2752B"/>
    <w:rsid w:val="00B8590F"/>
    <w:rsid w:val="00BB0E91"/>
    <w:rsid w:val="00BB1A95"/>
    <w:rsid w:val="00BB34FF"/>
    <w:rsid w:val="00BE5578"/>
    <w:rsid w:val="00BF74DB"/>
    <w:rsid w:val="00C20B08"/>
    <w:rsid w:val="00C5248E"/>
    <w:rsid w:val="00C57EF5"/>
    <w:rsid w:val="00C70777"/>
    <w:rsid w:val="00C85453"/>
    <w:rsid w:val="00CA4FEF"/>
    <w:rsid w:val="00CA5156"/>
    <w:rsid w:val="00CB7EA4"/>
    <w:rsid w:val="00CC2964"/>
    <w:rsid w:val="00CE0E12"/>
    <w:rsid w:val="00CE1D32"/>
    <w:rsid w:val="00D01F39"/>
    <w:rsid w:val="00D02318"/>
    <w:rsid w:val="00D75957"/>
    <w:rsid w:val="00D75E52"/>
    <w:rsid w:val="00D7692E"/>
    <w:rsid w:val="00D807F7"/>
    <w:rsid w:val="00D84FD7"/>
    <w:rsid w:val="00DD7B79"/>
    <w:rsid w:val="00E00FBF"/>
    <w:rsid w:val="00E02FA7"/>
    <w:rsid w:val="00E06B8C"/>
    <w:rsid w:val="00E15F43"/>
    <w:rsid w:val="00E27110"/>
    <w:rsid w:val="00E41C23"/>
    <w:rsid w:val="00E46958"/>
    <w:rsid w:val="00EB4E14"/>
    <w:rsid w:val="00EE58E4"/>
    <w:rsid w:val="00F2118F"/>
    <w:rsid w:val="00F547DF"/>
    <w:rsid w:val="00F62C15"/>
    <w:rsid w:val="00F639F3"/>
    <w:rsid w:val="00F84CC9"/>
    <w:rsid w:val="00F962EF"/>
    <w:rsid w:val="00FC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D60E0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1A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56</cp:revision>
  <cp:lastPrinted>2018-02-19T14:15:00Z</cp:lastPrinted>
  <dcterms:created xsi:type="dcterms:W3CDTF">2019-02-22T12:20:00Z</dcterms:created>
  <dcterms:modified xsi:type="dcterms:W3CDTF">2021-12-09T14:25:00Z</dcterms:modified>
</cp:coreProperties>
</file>