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1F3025E5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CF5898" w:rsidRPr="009D077A">
        <w:rPr>
          <w:rFonts w:ascii="GHEA Grapalat" w:hAnsi="GHEA Grapalat"/>
          <w:lang w:val="hy-AM"/>
        </w:rPr>
        <w:t>ԱՄԽՀԿՍԲՀՀ</w:t>
      </w:r>
      <w:r w:rsidR="00CF5898" w:rsidRPr="00934E64">
        <w:rPr>
          <w:rFonts w:ascii="GHEA Grapalat" w:hAnsi="GHEA Grapalat"/>
          <w:lang w:val="af-ZA"/>
        </w:rPr>
        <w:t>-</w:t>
      </w:r>
      <w:r w:rsidR="00CF5898" w:rsidRPr="009D077A">
        <w:rPr>
          <w:rFonts w:ascii="GHEA Grapalat" w:hAnsi="GHEA Grapalat"/>
          <w:lang w:val="hy-AM"/>
        </w:rPr>
        <w:t>ԳՀ</w:t>
      </w:r>
      <w:r w:rsidR="00CF5898" w:rsidRPr="00934E64">
        <w:rPr>
          <w:rFonts w:ascii="GHEA Grapalat" w:hAnsi="GHEA Grapalat"/>
          <w:lang w:val="hy-AM"/>
        </w:rPr>
        <w:t>Ծ</w:t>
      </w:r>
      <w:r w:rsidR="00CF5898" w:rsidRPr="009D077A">
        <w:rPr>
          <w:rFonts w:ascii="GHEA Grapalat" w:hAnsi="GHEA Grapalat"/>
          <w:lang w:val="hy-AM"/>
        </w:rPr>
        <w:t>ՁԲ</w:t>
      </w:r>
      <w:r w:rsidR="00CF5898">
        <w:rPr>
          <w:rFonts w:ascii="GHEA Grapalat" w:hAnsi="GHEA Grapalat"/>
          <w:lang w:val="af-ZA"/>
        </w:rPr>
        <w:t>-2</w:t>
      </w:r>
      <w:r w:rsidR="00CF5898">
        <w:rPr>
          <w:rFonts w:ascii="GHEA Grapalat" w:hAnsi="GHEA Grapalat"/>
          <w:lang w:val="hy-AM"/>
        </w:rPr>
        <w:t>5/0</w:t>
      </w:r>
      <w:r w:rsidR="001627D9">
        <w:rPr>
          <w:rFonts w:ascii="GHEA Grapalat" w:hAnsi="GHEA Grapalat"/>
          <w:lang w:val="hy-AM"/>
        </w:rPr>
        <w:t>3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11916E5C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1627D9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1627D9">
        <w:rPr>
          <w:rFonts w:ascii="GHEA Grapalat" w:hAnsi="GHEA Grapalat"/>
          <w:lang w:val="hy-AM"/>
        </w:rPr>
        <w:t>փետրվարի 17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4AAD585D" w:rsidR="008F490D" w:rsidRPr="003159A7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CF126A"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="00CF126A" w:rsidRPr="00120120">
        <w:rPr>
          <w:rFonts w:ascii="Cambria Math" w:hAnsi="Cambria Math" w:cs="Cambria Math"/>
          <w:sz w:val="20"/>
          <w:lang w:val="es-ES"/>
        </w:rPr>
        <w:t>․</w:t>
      </w:r>
      <w:r w:rsidR="00CF126A" w:rsidRPr="00120120">
        <w:rPr>
          <w:rFonts w:ascii="Arial" w:hAnsi="Arial" w:cs="Arial"/>
          <w:sz w:val="20"/>
          <w:lang w:val="es-ES"/>
        </w:rPr>
        <w:t xml:space="preserve"> Արշալույս/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733B07A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CEF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E63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BC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8E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11A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7C9F89E2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60C9D" w14:textId="2DB89CDD" w:rsidR="007E3392" w:rsidRPr="00CF63CC" w:rsidRDefault="001627D9" w:rsidP="00B80C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CA24" w14:textId="1972840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782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F6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FD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20A8C42B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92D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558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3B0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D96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52A3E6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7959EF4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BCB" w14:textId="4A3B1CB3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C9E0" w14:textId="4AEECD0B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79E1" w14:textId="4327FC4D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8EF9" w14:textId="73D38FCF" w:rsidR="007E3392" w:rsidRPr="00532B4A" w:rsidRDefault="001627D9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7770000</w:t>
            </w:r>
          </w:p>
        </w:tc>
      </w:tr>
    </w:tbl>
    <w:p w14:paraId="21FFCE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DAE933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D51F2D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BDE819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21F5DD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C593210" w14:textId="77777777" w:rsidR="001627D9" w:rsidRDefault="001627D9" w:rsidP="007E3392">
      <w:pPr>
        <w:jc w:val="both"/>
        <w:rPr>
          <w:rFonts w:ascii="GHEA Grapalat" w:hAnsi="GHEA Grapalat"/>
          <w:lang w:val="hy-AM"/>
        </w:rPr>
      </w:pPr>
    </w:p>
    <w:p w14:paraId="5A5DC375" w14:textId="07254098" w:rsidR="007E3392" w:rsidRPr="007E3392" w:rsidRDefault="001627D9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2</w:t>
      </w:r>
      <w:r w:rsidR="007E3392">
        <w:rPr>
          <w:rFonts w:ascii="Cambria Math" w:hAnsi="Cambria Math"/>
          <w:lang w:val="hy-AM"/>
        </w:rPr>
        <w:t xml:space="preserve">․ </w:t>
      </w:r>
      <w:r w:rsidR="007E3392"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="007E3392" w:rsidRPr="00120120">
        <w:rPr>
          <w:rFonts w:ascii="Cambria Math" w:hAnsi="Cambria Math" w:cs="Cambria Math"/>
          <w:sz w:val="20"/>
          <w:lang w:val="es-ES"/>
        </w:rPr>
        <w:t>․</w:t>
      </w:r>
      <w:r w:rsidR="007E3392" w:rsidRPr="00120120">
        <w:rPr>
          <w:rFonts w:ascii="Arial" w:hAnsi="Arial" w:cs="Arial"/>
          <w:sz w:val="20"/>
          <w:lang w:val="es-ES"/>
        </w:rPr>
        <w:t xml:space="preserve"> Հայթաղ/</w:t>
      </w:r>
    </w:p>
    <w:p w14:paraId="44F50850" w14:textId="77777777" w:rsidR="007E3392" w:rsidRDefault="007E3392" w:rsidP="007E3392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13F97C5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DB3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5CF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577A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B99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A5C7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14083CEB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EBAB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DA76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47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9D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EC7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46129DBA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B2E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1B5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660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BB1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9F34E6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2269778B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D524" w14:textId="5FBF334F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A77C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1EFC" w14:textId="7006E133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626A" w14:textId="7D615566" w:rsidR="007E3392" w:rsidRPr="00532B4A" w:rsidRDefault="001627D9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5540000</w:t>
            </w:r>
          </w:p>
        </w:tc>
      </w:tr>
    </w:tbl>
    <w:p w14:paraId="431BCCD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C8F0B0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6A810F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89EED3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FFB7B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436D12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A4E4902" w14:textId="49D4B55D" w:rsidR="007E3392" w:rsidRPr="007E3392" w:rsidRDefault="001627D9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3</w:t>
      </w:r>
      <w:r w:rsidR="007E3392">
        <w:rPr>
          <w:rFonts w:ascii="Cambria Math" w:hAnsi="Cambria Math"/>
          <w:lang w:val="hy-AM"/>
        </w:rPr>
        <w:t xml:space="preserve">․ </w:t>
      </w:r>
      <w:r w:rsidR="007E3392"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="007E3392" w:rsidRPr="00120120">
        <w:rPr>
          <w:rFonts w:ascii="Cambria Math" w:hAnsi="Cambria Math" w:cs="Cambria Math"/>
          <w:sz w:val="20"/>
          <w:lang w:val="es-ES"/>
        </w:rPr>
        <w:t>․</w:t>
      </w:r>
      <w:r w:rsidR="007E3392" w:rsidRPr="00120120">
        <w:rPr>
          <w:rFonts w:ascii="Arial" w:hAnsi="Arial" w:cs="Arial"/>
          <w:sz w:val="20"/>
          <w:lang w:val="es-ES"/>
        </w:rPr>
        <w:t xml:space="preserve"> Հովտամեջ/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B2523BE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FD7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97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B5E0A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9C2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053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4A482DF0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1268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E637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9BE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C09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F3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1569A127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2BE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BFC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0EA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F5AC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53B77A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7CD61A23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0F17" w14:textId="01610AE7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A87E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7BA05" w14:textId="52FA4974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4042" w14:textId="17A0CC58" w:rsidR="007E3392" w:rsidRPr="00532B4A" w:rsidRDefault="001627D9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2180000</w:t>
            </w:r>
          </w:p>
        </w:tc>
      </w:tr>
    </w:tbl>
    <w:p w14:paraId="3CB59BB7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E237DA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297E55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8459EC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1EA362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12B5C0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4FC7DCA" w14:textId="7D4CEBC8" w:rsidR="007E3392" w:rsidRPr="007E3392" w:rsidRDefault="001627D9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4</w:t>
      </w:r>
      <w:r w:rsidR="007E3392">
        <w:rPr>
          <w:rFonts w:ascii="Cambria Math" w:hAnsi="Cambria Math"/>
          <w:lang w:val="hy-AM"/>
        </w:rPr>
        <w:t xml:space="preserve">․ </w:t>
      </w:r>
      <w:r w:rsidR="007E3392"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="007E3392" w:rsidRPr="00120120">
        <w:rPr>
          <w:rFonts w:ascii="Cambria Math" w:hAnsi="Cambria Math" w:cs="Cambria Math"/>
          <w:sz w:val="20"/>
          <w:lang w:val="es-ES"/>
        </w:rPr>
        <w:t>․</w:t>
      </w:r>
      <w:r w:rsidR="007E3392" w:rsidRPr="00120120">
        <w:rPr>
          <w:rFonts w:ascii="Arial" w:hAnsi="Arial" w:cs="Arial"/>
          <w:sz w:val="20"/>
          <w:lang w:val="es-ES"/>
        </w:rPr>
        <w:t xml:space="preserve"> Դողս/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467798A5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1A8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796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1B2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3E6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8E5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209534D2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60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884C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1842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B7D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3B6" w14:textId="7F438965" w:rsidR="007E3392" w:rsidRPr="006F5D5F" w:rsidRDefault="001627D9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2750000</w:t>
            </w: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7552C2BE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1EC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8A0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5BE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2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794B8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4BB51FF5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5F148" w14:textId="43A5514A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0D2F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7622" w14:textId="66E0BE94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A75B" w14:textId="77777777" w:rsidR="007E3392" w:rsidRPr="00532B4A" w:rsidRDefault="007E3392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14:paraId="7E97CD6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0AFA24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CF0C6E0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C0A2D6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D7BD04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1F33A0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4880F11" w14:textId="58F96470" w:rsidR="007E3392" w:rsidRPr="007E3392" w:rsidRDefault="001627D9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5</w:t>
      </w:r>
      <w:r w:rsidR="007E3392">
        <w:rPr>
          <w:rFonts w:ascii="Cambria Math" w:hAnsi="Cambria Math"/>
          <w:lang w:val="hy-AM"/>
        </w:rPr>
        <w:t xml:space="preserve">․ </w:t>
      </w:r>
      <w:r w:rsidR="007E3392"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="007E3392" w:rsidRPr="00120120">
        <w:rPr>
          <w:rFonts w:ascii="Cambria Math" w:hAnsi="Cambria Math" w:cs="Cambria Math"/>
          <w:sz w:val="20"/>
          <w:lang w:val="es-ES"/>
        </w:rPr>
        <w:t>․</w:t>
      </w:r>
      <w:r w:rsidR="007E3392" w:rsidRPr="00120120">
        <w:rPr>
          <w:rFonts w:ascii="Arial" w:hAnsi="Arial" w:cs="Arial"/>
          <w:sz w:val="20"/>
          <w:lang w:val="es-ES"/>
        </w:rPr>
        <w:t xml:space="preserve"> Ամբերդ/</w:t>
      </w:r>
    </w:p>
    <w:p w14:paraId="201728F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FDE2B4F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22C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36F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89E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22F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22DC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59E63D5C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6A4A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64A3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8D3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71A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1B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10EA3087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E3D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F4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B01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20B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5C8517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170FB6C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6CE9" w14:textId="62101206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CD28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5F50" w14:textId="56FC32FE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3A21" w14:textId="627A9C57" w:rsidR="007E3392" w:rsidRPr="00532B4A" w:rsidRDefault="001627D9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2980000</w:t>
            </w:r>
          </w:p>
        </w:tc>
      </w:tr>
    </w:tbl>
    <w:p w14:paraId="766A4CC0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70F5EE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3B7C4C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C0463A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F70C0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3A2952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A4FE72B" w14:textId="2E956DB1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9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Ծաղկունք/</w:t>
      </w:r>
    </w:p>
    <w:p w14:paraId="727C0CE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30479D9B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16B3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9DD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AED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A23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7EB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198B47C0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1CB3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CD41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025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9C2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588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3A657DD5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400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3D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C68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557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E1F1B4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3E936093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1989" w14:textId="19A00267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58FB6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0506" w14:textId="243D2473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6ABC" w14:textId="59BC8127" w:rsidR="007E3392" w:rsidRPr="00532B4A" w:rsidRDefault="001627D9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2650000</w:t>
            </w:r>
          </w:p>
        </w:tc>
      </w:tr>
    </w:tbl>
    <w:p w14:paraId="36ECBCA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0EE11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CDDD13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4B0557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BCAB2C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A3A721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BF57BE0" w14:textId="24DBAB31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10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Շահումյան/</w:t>
      </w:r>
    </w:p>
    <w:p w14:paraId="63D40A8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D904AC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09C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FEB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796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DE4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015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27CFB8EA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AF26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00E5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44F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6D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5C5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765FDDF6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BDE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190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717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E48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A890A5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68FC1301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2585" w14:textId="2F9AAA3D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4298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B4E8" w14:textId="58AC1203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1381" w14:textId="1B57FDBC" w:rsidR="007E3392" w:rsidRPr="00532B4A" w:rsidRDefault="002D135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2580000</w:t>
            </w:r>
          </w:p>
        </w:tc>
      </w:tr>
    </w:tbl>
    <w:p w14:paraId="2971F0B8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32C972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AF00D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027455A" w14:textId="2E627FC1" w:rsidR="007E3392" w:rsidRDefault="007E339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3CBCD75" w14:textId="77777777" w:rsidR="001627D9" w:rsidRDefault="001627D9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1F89460" w14:textId="77777777" w:rsidR="002D1358" w:rsidRDefault="002D1358" w:rsidP="007E3392">
      <w:pPr>
        <w:jc w:val="both"/>
        <w:rPr>
          <w:rFonts w:ascii="GHEA Grapalat" w:hAnsi="GHEA Grapalat"/>
          <w:lang w:val="hy-AM"/>
        </w:rPr>
      </w:pPr>
    </w:p>
    <w:p w14:paraId="78B320C4" w14:textId="5C3BECCE" w:rsidR="007E3392" w:rsidRPr="00CF63CC" w:rsidRDefault="001627D9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8</w:t>
      </w:r>
      <w:r w:rsidR="00CF63CC">
        <w:rPr>
          <w:rFonts w:ascii="Cambria Math" w:hAnsi="Cambria Math"/>
          <w:lang w:val="hy-AM"/>
        </w:rPr>
        <w:t xml:space="preserve">․ </w:t>
      </w:r>
      <w:r w:rsidR="00CF63CC"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="00CF63CC" w:rsidRPr="00120120">
        <w:rPr>
          <w:rFonts w:ascii="Cambria Math" w:hAnsi="Cambria Math" w:cs="Cambria Math"/>
          <w:sz w:val="20"/>
          <w:lang w:val="es-ES"/>
        </w:rPr>
        <w:t>․</w:t>
      </w:r>
      <w:r w:rsidR="00CF63CC" w:rsidRPr="00120120">
        <w:rPr>
          <w:rFonts w:ascii="Arial" w:hAnsi="Arial" w:cs="Arial"/>
          <w:sz w:val="20"/>
          <w:lang w:val="es-ES"/>
        </w:rPr>
        <w:t xml:space="preserve"> Դաշտ/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368AFF9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A70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8CB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D03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F0333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B1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7520CD15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BD85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7DE4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873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3EB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F3D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265F561E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852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3AF2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4EB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FB6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B2D5D4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D17A597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7CAA" w14:textId="1A02E926" w:rsidR="007E3392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4F57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7E52" w14:textId="3860CBD1" w:rsidR="007E3392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CEBA" w14:textId="571AA43E" w:rsidR="007E3392" w:rsidRPr="00532B4A" w:rsidRDefault="002D135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1730000</w:t>
            </w:r>
          </w:p>
        </w:tc>
      </w:tr>
    </w:tbl>
    <w:p w14:paraId="6F3868EB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21E021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44437C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81BAE7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900224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2F057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3756721" w14:textId="4C078F63" w:rsidR="00CF63CC" w:rsidRPr="00CF63CC" w:rsidRDefault="001627D9" w:rsidP="00CF63CC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9</w:t>
      </w:r>
      <w:r w:rsidR="00CF63CC">
        <w:rPr>
          <w:rFonts w:ascii="Cambria Math" w:hAnsi="Cambria Math"/>
          <w:lang w:val="hy-AM"/>
        </w:rPr>
        <w:t xml:space="preserve">․ </w:t>
      </w:r>
      <w:r w:rsidR="00CF63CC"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="00CF63CC" w:rsidRPr="00120120">
        <w:rPr>
          <w:rFonts w:ascii="Cambria Math" w:hAnsi="Cambria Math" w:cs="Cambria Math"/>
          <w:sz w:val="20"/>
          <w:lang w:val="es-ES"/>
        </w:rPr>
        <w:t>․</w:t>
      </w:r>
      <w:r w:rsidR="00CF63CC" w:rsidRPr="00120120">
        <w:rPr>
          <w:rFonts w:ascii="Arial" w:hAnsi="Arial" w:cs="Arial"/>
          <w:sz w:val="20"/>
          <w:lang w:val="es-ES"/>
        </w:rPr>
        <w:t xml:space="preserve"> Այգեշատ/</w:t>
      </w:r>
    </w:p>
    <w:p w14:paraId="1CF54B1C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F63CC" w:rsidRPr="006F5D5F" w14:paraId="1CDE300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32D0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0D89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0E8C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D92A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04F5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63CC" w:rsidRPr="006F5D5F" w14:paraId="3CBF9D37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59BA" w14:textId="77777777" w:rsidR="00CF63CC" w:rsidRPr="006F5D5F" w:rsidRDefault="00CF63CC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F35C" w14:textId="77777777" w:rsidR="00CF63CC" w:rsidRPr="009C4253" w:rsidRDefault="00CF63CC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F281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FC9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274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63CC" w:rsidRPr="006F5D5F" w14:paraId="50515BAF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0EFD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C8BD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E9C7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5F72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D8A5E52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63CC" w:rsidRPr="006F5D5F" w14:paraId="7F625781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37FE" w14:textId="157C990C" w:rsidR="00CF63CC" w:rsidRPr="001627D9" w:rsidRDefault="001627D9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8EF" w14:textId="77777777" w:rsidR="00CF63CC" w:rsidRPr="009C4253" w:rsidRDefault="00CF63CC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F49D" w14:textId="7477D975" w:rsidR="00CF63CC" w:rsidRPr="00532B4A" w:rsidRDefault="002D135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F211" w14:textId="10457527" w:rsidR="00CF63CC" w:rsidRPr="00532B4A" w:rsidRDefault="002D135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2980000</w:t>
            </w:r>
          </w:p>
        </w:tc>
      </w:tr>
    </w:tbl>
    <w:p w14:paraId="7AC3EE30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995B13B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EBCFFC6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3AD1285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1AC25A6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42D2705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6EDADB4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2D1358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64A30BA6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4347B8" w:rsidRPr="004347B8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D1358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E8D8082" w:rsidR="008F490D" w:rsidRPr="00210669" w:rsidRDefault="002D1358" w:rsidP="00210669">
      <w:pPr>
        <w:pStyle w:val="a8"/>
        <w:numPr>
          <w:ilvl w:val="0"/>
          <w:numId w:val="1"/>
        </w:numPr>
        <w:spacing w:line="288" w:lineRule="auto"/>
        <w:rPr>
          <w:rFonts w:ascii="Sylfaen" w:hAnsi="Sylfaen" w:cs="Arial"/>
          <w:color w:val="000000"/>
          <w:sz w:val="22"/>
          <w:szCs w:val="22"/>
          <w:lang w:val="hy-AM"/>
        </w:rPr>
      </w:pPr>
      <w:r>
        <w:rPr>
          <w:rFonts w:ascii="Sylfaen" w:hAnsi="Sylfaen" w:cs="Arial"/>
          <w:bCs/>
          <w:lang w:val="hy-AM"/>
        </w:rPr>
        <w:t>1,2,3,4,5,6,7,8,9</w:t>
      </w:r>
      <w:r w:rsidR="00210669">
        <w:rPr>
          <w:rFonts w:ascii="Sylfaen" w:hAnsi="Sylfaen" w:cs="Arial"/>
          <w:bCs/>
          <w:lang w:val="hy-AM"/>
        </w:rPr>
        <w:t xml:space="preserve"> 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չափաբաժինների համար</w:t>
      </w:r>
      <w:r w:rsidR="00210669" w:rsidRPr="00B42F04">
        <w:rPr>
          <w:color w:val="000000"/>
          <w:sz w:val="22"/>
          <w:szCs w:val="22"/>
          <w:lang w:val="es-ES"/>
        </w:rPr>
        <w:t xml:space="preserve"> </w:t>
      </w:r>
      <w:r w:rsidR="00210669" w:rsidRPr="00B42F04">
        <w:rPr>
          <w:rFonts w:ascii="Sylfaen" w:hAnsi="Sylfaen"/>
          <w:color w:val="000000"/>
          <w:sz w:val="22"/>
          <w:szCs w:val="22"/>
          <w:lang w:val="es-ES"/>
        </w:rPr>
        <w:t xml:space="preserve">ընտրված </w:t>
      </w:r>
      <w:r w:rsidR="00210669" w:rsidRPr="00B42F04">
        <w:rPr>
          <w:color w:val="000000"/>
          <w:sz w:val="22"/>
          <w:szCs w:val="22"/>
          <w:lang w:val="es-ES"/>
        </w:rPr>
        <w:t xml:space="preserve"> Ù³ë</w:t>
      </w:r>
      <w:r w:rsidR="00210669">
        <w:rPr>
          <w:rFonts w:ascii="Arial" w:hAnsi="Arial" w:cs="Arial"/>
          <w:color w:val="000000"/>
          <w:sz w:val="22"/>
          <w:szCs w:val="22"/>
          <w:lang w:val="hy-AM"/>
        </w:rPr>
        <w:t xml:space="preserve">կցի՝ </w:t>
      </w:r>
      <w:r w:rsidR="00210669">
        <w:rPr>
          <w:rFonts w:ascii="Arial" w:hAnsi="Arial" w:cs="Arial"/>
          <w:bCs/>
          <w:lang w:val="hy-AM"/>
        </w:rPr>
        <w:t>Ա</w:t>
      </w:r>
      <w:r w:rsidR="00210669">
        <w:rPr>
          <w:rFonts w:ascii="Sylfaen" w:hAnsi="Sylfaen" w:cs="Arial"/>
          <w:bCs/>
          <w:lang w:val="hy-AM"/>
        </w:rPr>
        <w:t>/Ձ Պարգև Գրիգորյան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-ի</w:t>
      </w:r>
      <w:r w:rsidR="008F490D" w:rsidRPr="00210669">
        <w:rPr>
          <w:rFonts w:ascii="GHEA Grapalat" w:hAnsi="GHEA Grapalat"/>
          <w:b/>
          <w:sz w:val="22"/>
          <w:szCs w:val="18"/>
          <w:lang w:val="hy-AM"/>
        </w:rPr>
        <w:t xml:space="preserve"> հետ  կնքել   պայմանագիր:</w:t>
      </w:r>
    </w:p>
    <w:p w14:paraId="37C1C7DA" w14:textId="0C9ADD1E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2D1358">
        <w:rPr>
          <w:rFonts w:ascii="Cambria Math" w:hAnsi="Cambria Math"/>
          <w:b/>
          <w:sz w:val="22"/>
          <w:szCs w:val="18"/>
          <w:lang w:val="hy-AM"/>
        </w:rPr>
        <w:t>․1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կետի  համաձայն  անգործության  ժամկետ  </w:t>
      </w:r>
      <w:r w:rsidR="002D1358">
        <w:rPr>
          <w:rFonts w:ascii="GHEA Grapalat" w:hAnsi="GHEA Grapalat"/>
          <w:b/>
          <w:sz w:val="22"/>
          <w:szCs w:val="18"/>
          <w:lang w:val="hy-AM"/>
        </w:rPr>
        <w:t>չի սահմանվում։</w:t>
      </w:r>
    </w:p>
    <w:p w14:paraId="37A86D01" w14:textId="1AE5EACB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D1358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4DE4" w14:textId="77777777" w:rsidR="00986BE7" w:rsidRDefault="00986BE7" w:rsidP="00FD4AD9">
      <w:r>
        <w:separator/>
      </w:r>
    </w:p>
  </w:endnote>
  <w:endnote w:type="continuationSeparator" w:id="0">
    <w:p w14:paraId="6E04CEF8" w14:textId="77777777" w:rsidR="00986BE7" w:rsidRDefault="00986BE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A4CE" w14:textId="77777777" w:rsidR="00986BE7" w:rsidRDefault="00986BE7" w:rsidP="00FD4AD9">
      <w:r>
        <w:separator/>
      </w:r>
    </w:p>
  </w:footnote>
  <w:footnote w:type="continuationSeparator" w:id="0">
    <w:p w14:paraId="35E767F8" w14:textId="77777777" w:rsidR="00986BE7" w:rsidRDefault="00986BE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627D9"/>
    <w:rsid w:val="00192ED9"/>
    <w:rsid w:val="0019594E"/>
    <w:rsid w:val="00210669"/>
    <w:rsid w:val="002732EB"/>
    <w:rsid w:val="0029779F"/>
    <w:rsid w:val="002A54AA"/>
    <w:rsid w:val="002B1E7D"/>
    <w:rsid w:val="002D1358"/>
    <w:rsid w:val="003159A7"/>
    <w:rsid w:val="00316CCF"/>
    <w:rsid w:val="00393CD4"/>
    <w:rsid w:val="003C58A8"/>
    <w:rsid w:val="003D26F1"/>
    <w:rsid w:val="00407420"/>
    <w:rsid w:val="00412F99"/>
    <w:rsid w:val="004347B8"/>
    <w:rsid w:val="00441C13"/>
    <w:rsid w:val="00521E4A"/>
    <w:rsid w:val="00527AE0"/>
    <w:rsid w:val="00583CCB"/>
    <w:rsid w:val="00590C7C"/>
    <w:rsid w:val="005D0820"/>
    <w:rsid w:val="00647E0D"/>
    <w:rsid w:val="006C6D86"/>
    <w:rsid w:val="0074293D"/>
    <w:rsid w:val="00745F72"/>
    <w:rsid w:val="007854CB"/>
    <w:rsid w:val="007C160D"/>
    <w:rsid w:val="007D0740"/>
    <w:rsid w:val="007E3392"/>
    <w:rsid w:val="0087085D"/>
    <w:rsid w:val="008C6020"/>
    <w:rsid w:val="008F490D"/>
    <w:rsid w:val="00986BE7"/>
    <w:rsid w:val="009C6A2F"/>
    <w:rsid w:val="009D077A"/>
    <w:rsid w:val="009E4CC2"/>
    <w:rsid w:val="00B23268"/>
    <w:rsid w:val="00BB10A2"/>
    <w:rsid w:val="00BD4EFD"/>
    <w:rsid w:val="00C2751E"/>
    <w:rsid w:val="00C41084"/>
    <w:rsid w:val="00C5283D"/>
    <w:rsid w:val="00C9435A"/>
    <w:rsid w:val="00CD7DB8"/>
    <w:rsid w:val="00CF126A"/>
    <w:rsid w:val="00CF5898"/>
    <w:rsid w:val="00CF63CC"/>
    <w:rsid w:val="00D26D2C"/>
    <w:rsid w:val="00D5553D"/>
    <w:rsid w:val="00E07B9A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https://mul2-armavir.gov.am/tasks/416017/oneclick?token=d5d6d4b838ffa3ef126257f481b27cfb</cp:keywords>
  <dc:description/>
  <cp:lastModifiedBy>Admin</cp:lastModifiedBy>
  <cp:revision>39</cp:revision>
  <cp:lastPrinted>2025-02-27T12:24:00Z</cp:lastPrinted>
  <dcterms:created xsi:type="dcterms:W3CDTF">2018-10-04T11:35:00Z</dcterms:created>
  <dcterms:modified xsi:type="dcterms:W3CDTF">2025-02-27T12:25:00Z</dcterms:modified>
</cp:coreProperties>
</file>