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FC7" w:rsidRDefault="006C3FC7" w:rsidP="006C3FC7">
      <w:pPr>
        <w:pStyle w:val="BodyText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  <w:r>
        <w:rPr>
          <w:rFonts w:ascii="GHEA Grapalat" w:hAnsi="GHEA Grapalat" w:cs="Sylfaen"/>
          <w:i/>
          <w:sz w:val="18"/>
        </w:rPr>
        <w:t xml:space="preserve">   </w:t>
      </w:r>
      <w:proofErr w:type="spellStart"/>
      <w:r>
        <w:rPr>
          <w:rFonts w:ascii="GHEA Grapalat" w:hAnsi="GHEA Grapalat" w:cs="Sylfaen"/>
          <w:i/>
          <w:sz w:val="16"/>
        </w:rPr>
        <w:t>Հավելված</w:t>
      </w:r>
      <w:proofErr w:type="spellEnd"/>
      <w:r>
        <w:rPr>
          <w:rFonts w:ascii="GHEA Grapalat" w:hAnsi="GHEA Grapalat" w:cs="Sylfaen"/>
          <w:i/>
          <w:sz w:val="16"/>
        </w:rPr>
        <w:t xml:space="preserve"> N 2 </w:t>
      </w:r>
      <w:bookmarkStart w:id="0" w:name="_GoBack"/>
      <w:bookmarkEnd w:id="0"/>
      <w:r>
        <w:rPr>
          <w:rFonts w:ascii="GHEA Grapalat" w:hAnsi="GHEA Grapalat" w:cs="Sylfaen"/>
          <w:i/>
          <w:sz w:val="16"/>
        </w:rPr>
        <w:t xml:space="preserve">ՀՀ </w:t>
      </w:r>
      <w:proofErr w:type="spellStart"/>
      <w:r>
        <w:rPr>
          <w:rFonts w:ascii="GHEA Grapalat" w:hAnsi="GHEA Grapalat" w:cs="Sylfaen"/>
          <w:i/>
          <w:sz w:val="16"/>
        </w:rPr>
        <w:t>ֆինանսների</w:t>
      </w:r>
      <w:proofErr w:type="spellEnd"/>
      <w:r>
        <w:rPr>
          <w:rFonts w:ascii="GHEA Grapalat" w:hAnsi="GHEA Grapalat" w:cs="Sylfaen"/>
          <w:i/>
          <w:sz w:val="16"/>
        </w:rPr>
        <w:t xml:space="preserve"> </w:t>
      </w:r>
      <w:proofErr w:type="spellStart"/>
      <w:r>
        <w:rPr>
          <w:rFonts w:ascii="GHEA Grapalat" w:hAnsi="GHEA Grapalat" w:cs="Sylfaen"/>
          <w:i/>
          <w:sz w:val="16"/>
        </w:rPr>
        <w:t>նախարարի</w:t>
      </w:r>
      <w:proofErr w:type="spellEnd"/>
      <w:r>
        <w:rPr>
          <w:rFonts w:ascii="GHEA Grapalat" w:hAnsi="GHEA Grapalat" w:cs="Sylfaen"/>
          <w:i/>
          <w:sz w:val="16"/>
        </w:rPr>
        <w:t xml:space="preserve"> 2017 </w:t>
      </w:r>
      <w:proofErr w:type="spellStart"/>
      <w:r>
        <w:rPr>
          <w:rFonts w:ascii="GHEA Grapalat" w:hAnsi="GHEA Grapalat" w:cs="Sylfaen"/>
          <w:i/>
          <w:sz w:val="16"/>
        </w:rPr>
        <w:t>թվականի</w:t>
      </w:r>
      <w:proofErr w:type="spellEnd"/>
      <w:r>
        <w:rPr>
          <w:rFonts w:ascii="GHEA Grapalat" w:hAnsi="GHEA Grapalat" w:cs="Sylfaen"/>
          <w:i/>
          <w:sz w:val="16"/>
        </w:rPr>
        <w:t xml:space="preserve"> </w:t>
      </w:r>
    </w:p>
    <w:p w:rsidR="006C3FC7" w:rsidRDefault="006C3FC7" w:rsidP="006C3FC7">
      <w:pPr>
        <w:pStyle w:val="BodyText"/>
        <w:spacing w:after="0" w:line="480" w:lineRule="auto"/>
        <w:ind w:firstLine="567"/>
        <w:jc w:val="right"/>
        <w:rPr>
          <w:rFonts w:ascii="GHEA Grapalat" w:hAnsi="GHEA Grapalat" w:cs="Sylfaen"/>
          <w:i/>
          <w:sz w:val="18"/>
        </w:rPr>
      </w:pPr>
      <w:proofErr w:type="spellStart"/>
      <w:r>
        <w:rPr>
          <w:rFonts w:ascii="GHEA Grapalat" w:hAnsi="GHEA Grapalat" w:cs="Sylfaen"/>
          <w:i/>
          <w:sz w:val="16"/>
        </w:rPr>
        <w:t>մայիսի</w:t>
      </w:r>
      <w:proofErr w:type="spellEnd"/>
      <w:r>
        <w:rPr>
          <w:rFonts w:ascii="GHEA Grapalat" w:hAnsi="GHEA Grapalat" w:cs="Sylfaen"/>
          <w:i/>
          <w:sz w:val="16"/>
        </w:rPr>
        <w:t xml:space="preserve"> 30-ի N 265-</w:t>
      </w:r>
      <w:proofErr w:type="gramStart"/>
      <w:r>
        <w:rPr>
          <w:rFonts w:ascii="GHEA Grapalat" w:hAnsi="GHEA Grapalat" w:cs="Sylfaen"/>
          <w:i/>
          <w:sz w:val="16"/>
        </w:rPr>
        <w:t xml:space="preserve">Ա  </w:t>
      </w:r>
      <w:proofErr w:type="spellStart"/>
      <w:r>
        <w:rPr>
          <w:rFonts w:ascii="GHEA Grapalat" w:hAnsi="GHEA Grapalat" w:cs="Sylfaen"/>
          <w:i/>
          <w:sz w:val="16"/>
        </w:rPr>
        <w:t>հրամանի</w:t>
      </w:r>
      <w:proofErr w:type="spellEnd"/>
      <w:proofErr w:type="gramEnd"/>
      <w:r>
        <w:rPr>
          <w:rFonts w:ascii="GHEA Grapalat" w:hAnsi="GHEA Grapalat" w:cs="Sylfaen"/>
          <w:i/>
          <w:sz w:val="16"/>
        </w:rPr>
        <w:t xml:space="preserve">      </w:t>
      </w:r>
    </w:p>
    <w:p w:rsidR="006C3FC7" w:rsidRDefault="006C3FC7" w:rsidP="006C3FC7">
      <w:pPr>
        <w:pStyle w:val="BodyText"/>
        <w:spacing w:after="0"/>
        <w:ind w:firstLine="567"/>
        <w:jc w:val="right"/>
        <w:rPr>
          <w:rFonts w:ascii="GHEA Grapalat" w:hAnsi="GHEA Grapalat" w:cs="Sylfaen"/>
          <w:i/>
          <w:sz w:val="18"/>
        </w:rPr>
      </w:pPr>
      <w:r>
        <w:rPr>
          <w:rFonts w:ascii="GHEA Grapalat" w:hAnsi="GHEA Grapalat" w:cs="Sylfaen"/>
          <w:i/>
          <w:sz w:val="16"/>
        </w:rPr>
        <w:t xml:space="preserve">      </w:t>
      </w:r>
    </w:p>
    <w:p w:rsidR="006C3FC7" w:rsidRDefault="006C3FC7" w:rsidP="006C3FC7">
      <w:pPr>
        <w:pStyle w:val="BodyTextIndent"/>
        <w:jc w:val="center"/>
        <w:rPr>
          <w:rFonts w:ascii="GHEA Grapalat" w:hAnsi="GHEA Grapalat" w:cs="Times New Roman"/>
          <w:b/>
          <w:i w:val="0"/>
          <w:sz w:val="20"/>
          <w:lang w:val="af-ZA"/>
        </w:rPr>
      </w:pPr>
      <w:r>
        <w:rPr>
          <w:rFonts w:ascii="GHEA Grapalat" w:hAnsi="GHEA Grapalat"/>
        </w:rPr>
        <w:tab/>
      </w:r>
      <w:r>
        <w:rPr>
          <w:rFonts w:ascii="GHEA Grapalat" w:hAnsi="GHEA Grapalat" w:cs="Sylfaen"/>
          <w:b/>
          <w:lang w:val="af-ZA"/>
        </w:rPr>
        <w:t>ՀԱՅՏԱՐԱՐՈՒԹՅՈՒՆ</w:t>
      </w:r>
    </w:p>
    <w:p w:rsidR="006C3FC7" w:rsidRDefault="006C3FC7" w:rsidP="006C3FC7">
      <w:pPr>
        <w:jc w:val="center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>հրավերում փոփոխություններ կատարելու մասին</w:t>
      </w:r>
    </w:p>
    <w:p w:rsidR="006C3FC7" w:rsidRDefault="006C3FC7" w:rsidP="006C3FC7">
      <w:pPr>
        <w:jc w:val="center"/>
        <w:rPr>
          <w:rFonts w:ascii="GHEA Grapalat" w:hAnsi="GHEA Grapalat"/>
          <w:b/>
          <w:sz w:val="20"/>
          <w:lang w:val="af-ZA"/>
        </w:rPr>
      </w:pPr>
    </w:p>
    <w:p w:rsidR="006C3FC7" w:rsidRDefault="006C3FC7" w:rsidP="006C3FC7">
      <w:pPr>
        <w:pStyle w:val="Heading3"/>
        <w:rPr>
          <w:rFonts w:ascii="GHEA Grapalat" w:hAnsi="GHEA Grapalat"/>
          <w:b/>
          <w:lang w:val="af-ZA"/>
        </w:rPr>
      </w:pPr>
      <w:r>
        <w:rPr>
          <w:rFonts w:ascii="GHEA Grapalat" w:hAnsi="GHEA Grapalat" w:cs="Sylfaen"/>
          <w:b/>
          <w:lang w:val="af-ZA"/>
        </w:rPr>
        <w:t>Հայտարարության</w:t>
      </w:r>
      <w:r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af-ZA"/>
        </w:rPr>
        <w:t>սույն</w:t>
      </w:r>
      <w:r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af-ZA"/>
        </w:rPr>
        <w:t>տեքստը</w:t>
      </w:r>
      <w:r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af-ZA"/>
        </w:rPr>
        <w:t>հաստատված</w:t>
      </w:r>
      <w:r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af-ZA"/>
        </w:rPr>
        <w:t>է</w:t>
      </w:r>
      <w:r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af-ZA"/>
        </w:rPr>
        <w:t>գնահատող</w:t>
      </w:r>
      <w:r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af-ZA"/>
        </w:rPr>
        <w:t>հանձնաժողովի</w:t>
      </w:r>
    </w:p>
    <w:p w:rsidR="006C3FC7" w:rsidRDefault="006C3FC7" w:rsidP="006C3FC7">
      <w:pPr>
        <w:pStyle w:val="Heading3"/>
        <w:rPr>
          <w:rFonts w:ascii="GHEA Grapalat" w:hAnsi="GHEA Grapalat"/>
          <w:b/>
          <w:lang w:val="af-ZA"/>
        </w:rPr>
      </w:pPr>
      <w:r>
        <w:rPr>
          <w:rFonts w:ascii="GHEA Grapalat" w:hAnsi="GHEA Grapalat"/>
          <w:b/>
          <w:lang w:val="af-ZA"/>
        </w:rPr>
        <w:t xml:space="preserve"> 2020 </w:t>
      </w:r>
      <w:r>
        <w:rPr>
          <w:rFonts w:ascii="GHEA Grapalat" w:hAnsi="GHEA Grapalat" w:cs="Sylfaen"/>
          <w:b/>
          <w:lang w:val="af-ZA"/>
        </w:rPr>
        <w:t>թվականի</w:t>
      </w:r>
      <w:r>
        <w:rPr>
          <w:rFonts w:ascii="GHEA Grapalat" w:hAnsi="GHEA Grapalat"/>
          <w:b/>
          <w:lang w:val="af-ZA"/>
        </w:rPr>
        <w:t xml:space="preserve"> նոյեմբերի 30-</w:t>
      </w:r>
      <w:r>
        <w:rPr>
          <w:rFonts w:ascii="GHEA Grapalat" w:hAnsi="GHEA Grapalat" w:cs="Sylfaen"/>
          <w:b/>
          <w:lang w:val="af-ZA"/>
        </w:rPr>
        <w:t>ի</w:t>
      </w:r>
      <w:r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af-ZA"/>
        </w:rPr>
        <w:t>թիվ</w:t>
      </w:r>
      <w:r>
        <w:rPr>
          <w:rFonts w:ascii="GHEA Grapalat" w:hAnsi="GHEA Grapalat"/>
          <w:b/>
          <w:lang w:val="af-ZA"/>
        </w:rPr>
        <w:t xml:space="preserve"> 2 </w:t>
      </w:r>
      <w:r>
        <w:rPr>
          <w:rFonts w:ascii="GHEA Grapalat" w:hAnsi="GHEA Grapalat" w:cs="Sylfaen"/>
          <w:b/>
          <w:lang w:val="af-ZA"/>
        </w:rPr>
        <w:t>որոշմամբ</w:t>
      </w:r>
      <w:r>
        <w:rPr>
          <w:rFonts w:ascii="GHEA Grapalat" w:hAnsi="GHEA Grapalat"/>
          <w:b/>
          <w:lang w:val="af-ZA"/>
        </w:rPr>
        <w:t xml:space="preserve"> և </w:t>
      </w:r>
      <w:r>
        <w:rPr>
          <w:rFonts w:ascii="GHEA Grapalat" w:hAnsi="GHEA Grapalat" w:cs="Sylfaen"/>
          <w:b/>
          <w:lang w:val="af-ZA"/>
        </w:rPr>
        <w:t>հրապարակվում</w:t>
      </w:r>
      <w:r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af-ZA"/>
        </w:rPr>
        <w:t>է</w:t>
      </w:r>
      <w:r>
        <w:rPr>
          <w:rFonts w:ascii="GHEA Grapalat" w:hAnsi="GHEA Grapalat"/>
          <w:b/>
          <w:lang w:val="af-ZA"/>
        </w:rPr>
        <w:t xml:space="preserve"> </w:t>
      </w:r>
    </w:p>
    <w:p w:rsidR="006C3FC7" w:rsidRDefault="006C3FC7" w:rsidP="006C3FC7">
      <w:pPr>
        <w:pStyle w:val="Heading3"/>
        <w:rPr>
          <w:rFonts w:ascii="GHEA Grapalat" w:hAnsi="GHEA Grapalat"/>
          <w:b/>
          <w:lang w:val="af-ZA"/>
        </w:rPr>
      </w:pPr>
      <w:r>
        <w:rPr>
          <w:rFonts w:ascii="GHEA Grapalat" w:hAnsi="GHEA Grapalat"/>
          <w:b/>
          <w:lang w:val="af-ZA"/>
        </w:rPr>
        <w:t>“</w:t>
      </w:r>
      <w:r>
        <w:rPr>
          <w:rFonts w:ascii="GHEA Grapalat" w:hAnsi="GHEA Grapalat" w:cs="Sylfaen"/>
          <w:b/>
          <w:lang w:val="af-ZA"/>
        </w:rPr>
        <w:t>Գնումների</w:t>
      </w:r>
      <w:r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af-ZA"/>
        </w:rPr>
        <w:t>մասին</w:t>
      </w:r>
      <w:r>
        <w:rPr>
          <w:rFonts w:ascii="GHEA Grapalat" w:hAnsi="GHEA Grapalat"/>
          <w:b/>
          <w:lang w:val="af-ZA"/>
        </w:rPr>
        <w:t xml:space="preserve">” </w:t>
      </w:r>
      <w:r>
        <w:rPr>
          <w:rFonts w:ascii="GHEA Grapalat" w:hAnsi="GHEA Grapalat" w:cs="Sylfaen"/>
          <w:b/>
          <w:lang w:val="af-ZA"/>
        </w:rPr>
        <w:t>ՀՀ</w:t>
      </w:r>
      <w:r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af-ZA"/>
        </w:rPr>
        <w:t>օրենքի</w:t>
      </w:r>
      <w:r>
        <w:rPr>
          <w:rFonts w:ascii="GHEA Grapalat" w:hAnsi="GHEA Grapalat"/>
          <w:b/>
          <w:lang w:val="af-ZA"/>
        </w:rPr>
        <w:t xml:space="preserve"> 29-</w:t>
      </w:r>
      <w:r>
        <w:rPr>
          <w:rFonts w:ascii="GHEA Grapalat" w:hAnsi="GHEA Grapalat" w:cs="Sylfaen"/>
          <w:b/>
          <w:lang w:val="af-ZA"/>
        </w:rPr>
        <w:t>րդ</w:t>
      </w:r>
      <w:r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af-ZA"/>
        </w:rPr>
        <w:t>հոդվածի</w:t>
      </w:r>
      <w:r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af-ZA"/>
        </w:rPr>
        <w:t>համաձայն</w:t>
      </w:r>
    </w:p>
    <w:p w:rsidR="006C3FC7" w:rsidRDefault="006C3FC7" w:rsidP="006C3FC7">
      <w:pPr>
        <w:pStyle w:val="Heading3"/>
        <w:rPr>
          <w:rFonts w:ascii="GHEA Grapalat" w:hAnsi="GHEA Grapalat"/>
          <w:b/>
          <w:lang w:val="af-ZA"/>
        </w:rPr>
      </w:pPr>
    </w:p>
    <w:p w:rsidR="006C3FC7" w:rsidRDefault="006C3FC7" w:rsidP="006C3FC7">
      <w:pPr>
        <w:pStyle w:val="Heading3"/>
        <w:rPr>
          <w:rFonts w:ascii="GHEA Grapalat" w:hAnsi="GHEA Grapalat"/>
          <w:b/>
          <w:lang w:val="af-ZA"/>
        </w:rPr>
      </w:pPr>
      <w:r>
        <w:rPr>
          <w:rFonts w:ascii="GHEA Grapalat" w:hAnsi="GHEA Grapalat"/>
          <w:b/>
          <w:lang w:val="af-ZA"/>
        </w:rPr>
        <w:t xml:space="preserve">Ընթացակարգի ծածկագիրը </w:t>
      </w:r>
      <w:r>
        <w:rPr>
          <w:rFonts w:ascii="GHEA Mariam" w:hAnsi="GHEA Mariam"/>
          <w:sz w:val="22"/>
          <w:szCs w:val="22"/>
        </w:rPr>
        <w:t>ԿԿ-</w:t>
      </w:r>
      <w:r>
        <w:rPr>
          <w:rFonts w:ascii="GHEA Mariam" w:hAnsi="GHEA Mariam" w:cs="Arial Armenian"/>
          <w:sz w:val="22"/>
          <w:szCs w:val="22"/>
          <w:lang w:val="en-US"/>
        </w:rPr>
        <w:t>ԳՀԱՊՁԲ-21/05</w:t>
      </w:r>
    </w:p>
    <w:p w:rsidR="006C3FC7" w:rsidRDefault="006C3FC7" w:rsidP="006C3FC7">
      <w:pPr>
        <w:rPr>
          <w:rFonts w:ascii="Times Armenian" w:hAnsi="Times Armenian"/>
          <w:lang w:val="af-ZA"/>
        </w:rPr>
      </w:pPr>
    </w:p>
    <w:p w:rsidR="006C3FC7" w:rsidRDefault="006C3FC7" w:rsidP="006C3FC7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   Կադաստրի կոմիտեի կարիքների համար քաթրիջների ձեռքբերման նպատակով կազմակերպված              ԿԿ-ԳՀԱՊՁԲ-21/05 ծածկագրով գնման ընթացակարգի գնահատող հանձնաժողովը ստորև ներկայացնում է նույն ծածկագրով հրավերում կատարված փոփոխության պատճառները և կատարված փոփոխությունների համառոտ նկարագրությունը`</w:t>
      </w:r>
    </w:p>
    <w:p w:rsidR="006C3FC7" w:rsidRDefault="006C3FC7" w:rsidP="006C3FC7">
      <w:pPr>
        <w:jc w:val="both"/>
        <w:rPr>
          <w:rFonts w:ascii="GHEA Grapalat" w:hAnsi="GHEA Grapalat" w:cs="Sylfaen"/>
          <w:sz w:val="20"/>
          <w:lang w:val="af-ZA"/>
        </w:rPr>
      </w:pPr>
    </w:p>
    <w:p w:rsidR="006C3FC7" w:rsidRDefault="006C3FC7" w:rsidP="006C3FC7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Փոփոխության առաջացման պատճառ N 1- ՀՀ պետական վերահսկողական ծառայությանն մշտադիտարկում</w:t>
      </w:r>
      <w:r>
        <w:rPr>
          <w:rFonts w:ascii="GHEA Grapalat" w:hAnsi="GHEA Grapalat" w:cs="Sylfaen"/>
          <w:sz w:val="20"/>
          <w:lang w:val="af-ZA"/>
        </w:rPr>
        <w:tab/>
      </w:r>
      <w:r>
        <w:rPr>
          <w:rFonts w:ascii="GHEA Grapalat" w:hAnsi="GHEA Grapalat" w:cs="Sylfaen"/>
          <w:sz w:val="20"/>
          <w:lang w:val="af-ZA"/>
        </w:rPr>
        <w:tab/>
      </w:r>
    </w:p>
    <w:p w:rsidR="006C3FC7" w:rsidRDefault="006C3FC7" w:rsidP="006C3FC7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ab/>
      </w:r>
      <w:r>
        <w:rPr>
          <w:rFonts w:ascii="GHEA Grapalat" w:hAnsi="GHEA Grapalat" w:cs="Sylfaen"/>
          <w:sz w:val="20"/>
          <w:lang w:val="af-ZA"/>
        </w:rPr>
        <w:tab/>
      </w:r>
      <w:r>
        <w:rPr>
          <w:rFonts w:ascii="GHEA Grapalat" w:hAnsi="GHEA Grapalat" w:cs="Sylfaen"/>
          <w:sz w:val="20"/>
          <w:lang w:val="af-ZA"/>
        </w:rPr>
        <w:tab/>
      </w:r>
      <w:r>
        <w:rPr>
          <w:rFonts w:ascii="GHEA Grapalat" w:hAnsi="GHEA Grapalat" w:cs="Sylfaen"/>
          <w:sz w:val="20"/>
          <w:lang w:val="af-ZA"/>
        </w:rPr>
        <w:tab/>
      </w:r>
      <w:r>
        <w:rPr>
          <w:rFonts w:ascii="GHEA Grapalat" w:hAnsi="GHEA Grapalat" w:cs="Sylfaen"/>
          <w:sz w:val="20"/>
          <w:lang w:val="af-ZA"/>
        </w:rPr>
        <w:tab/>
      </w:r>
      <w:r>
        <w:rPr>
          <w:rFonts w:ascii="GHEA Grapalat" w:hAnsi="GHEA Grapalat" w:cs="Sylfaen"/>
          <w:sz w:val="20"/>
          <w:lang w:val="af-ZA"/>
        </w:rPr>
        <w:tab/>
      </w:r>
      <w:r>
        <w:rPr>
          <w:rFonts w:ascii="GHEA Grapalat" w:hAnsi="GHEA Grapalat" w:cs="Sylfaen"/>
          <w:sz w:val="20"/>
          <w:lang w:val="af-ZA"/>
        </w:rPr>
        <w:tab/>
        <w:t xml:space="preserve">    </w:t>
      </w:r>
    </w:p>
    <w:p w:rsidR="006C3FC7" w:rsidRDefault="006C3FC7" w:rsidP="006C3FC7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Փոփոխության նկարագրություն- Ձեռքբերվող  գնման առարկաների բնութագրերում կատարվել են փոփոխություններ ապրանքների պարամետրերի վերաբերյալ</w:t>
      </w:r>
    </w:p>
    <w:p w:rsidR="006C3FC7" w:rsidRDefault="006C3FC7" w:rsidP="006C3FC7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ab/>
      </w:r>
    </w:p>
    <w:p w:rsidR="006C3FC7" w:rsidRDefault="006C3FC7" w:rsidP="006C3FC7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Փոփոխության հիմնավորում</w:t>
      </w:r>
      <w:r>
        <w:rPr>
          <w:rFonts w:ascii="GHEA Grapalat" w:hAnsi="GHEA Grapalat" w:cs="Sylfaen"/>
          <w:sz w:val="20"/>
          <w:lang w:val="af-ZA"/>
        </w:rPr>
        <w:tab/>
        <w:t xml:space="preserve">2020 թվականի նոյեմբերի 27-ի N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Ե/1623-20 </w:t>
      </w:r>
      <w:r>
        <w:t xml:space="preserve">ՀՀ </w:t>
      </w:r>
      <w:proofErr w:type="spellStart"/>
      <w:r>
        <w:t>պետական</w:t>
      </w:r>
      <w:proofErr w:type="spellEnd"/>
      <w:r>
        <w:t xml:space="preserve"> </w:t>
      </w:r>
      <w:proofErr w:type="spellStart"/>
      <w:r>
        <w:t>վերահսկողական</w:t>
      </w:r>
      <w:proofErr w:type="spellEnd"/>
      <w:r>
        <w:t xml:space="preserve"> </w:t>
      </w:r>
      <w:proofErr w:type="spellStart"/>
      <w:r>
        <w:t>ծառայությանն</w:t>
      </w:r>
      <w:proofErr w:type="spellEnd"/>
      <w:r>
        <w:t xml:space="preserve"> </w:t>
      </w:r>
      <w:proofErr w:type="spellStart"/>
      <w:r>
        <w:t>գրություն</w:t>
      </w:r>
      <w:proofErr w:type="spellEnd"/>
      <w:r>
        <w:tab/>
      </w:r>
      <w:r>
        <w:tab/>
      </w:r>
      <w:r>
        <w:rPr>
          <w:rFonts w:ascii="GHEA Grapalat" w:hAnsi="GHEA Grapalat" w:cs="Sylfaen"/>
          <w:sz w:val="12"/>
          <w:lang w:val="af-ZA"/>
        </w:rPr>
        <w:tab/>
      </w:r>
    </w:p>
    <w:p w:rsidR="006C3FC7" w:rsidRDefault="006C3FC7" w:rsidP="006C3FC7">
      <w:pPr>
        <w:ind w:firstLine="709"/>
        <w:jc w:val="both"/>
        <w:rPr>
          <w:rFonts w:ascii="GHEA Grapalat" w:hAnsi="GHEA Grapalat"/>
          <w:sz w:val="20"/>
          <w:lang w:val="af-ZA"/>
        </w:rPr>
      </w:pPr>
    </w:p>
    <w:p w:rsidR="006C3FC7" w:rsidRDefault="006C3FC7" w:rsidP="006C3FC7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Սույն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հայտարարության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հետ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կապված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լրացուցիչ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տեղեկություններ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ստանալու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կարող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եք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դիմել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6C3FC7" w:rsidRDefault="006C3FC7" w:rsidP="006C3FC7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Mariam" w:hAnsi="GHEA Mariam"/>
          <w:sz w:val="22"/>
          <w:szCs w:val="22"/>
        </w:rPr>
        <w:t>ԿԿ-</w:t>
      </w:r>
      <w:r>
        <w:rPr>
          <w:rFonts w:ascii="GHEA Mariam" w:hAnsi="GHEA Mariam" w:cs="Arial Armenian"/>
          <w:sz w:val="22"/>
          <w:szCs w:val="22"/>
        </w:rPr>
        <w:t xml:space="preserve">ԳՀԱՊՁԲ-21/05 </w:t>
      </w:r>
      <w:r>
        <w:rPr>
          <w:rFonts w:ascii="GHEA Grapalat" w:hAnsi="GHEA Grapalat" w:cs="Sylfaen"/>
          <w:sz w:val="20"/>
          <w:lang w:val="af-ZA"/>
        </w:rPr>
        <w:t>ծածկագրով գնահատող հանձնաժողովի քարտուղար Լ. Օրդուխանյանին:</w:t>
      </w:r>
    </w:p>
    <w:p w:rsidR="006C3FC7" w:rsidRDefault="006C3FC7" w:rsidP="006C3FC7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>
        <w:rPr>
          <w:rFonts w:ascii="GHEA Grapalat" w:hAnsi="GHEA Grapalat" w:cs="Sylfaen"/>
          <w:sz w:val="12"/>
          <w:lang w:val="af-ZA"/>
        </w:rPr>
        <w:tab/>
      </w:r>
    </w:p>
    <w:p w:rsidR="006C3FC7" w:rsidRDefault="006C3FC7" w:rsidP="006C3FC7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Հեռախոս՝</w:t>
      </w:r>
      <w:r>
        <w:rPr>
          <w:rFonts w:ascii="GHEA Grapalat" w:hAnsi="GHEA Grapalat"/>
          <w:sz w:val="20"/>
          <w:lang w:val="af-ZA"/>
        </w:rPr>
        <w:t xml:space="preserve"> 060-47-41-42</w:t>
      </w:r>
      <w:r>
        <w:rPr>
          <w:rFonts w:ascii="GHEA Grapalat" w:hAnsi="GHEA Grapalat" w:cs="Arial Armenian"/>
          <w:sz w:val="20"/>
          <w:lang w:val="af-ZA"/>
        </w:rPr>
        <w:t>։</w:t>
      </w:r>
    </w:p>
    <w:p w:rsidR="006C3FC7" w:rsidRDefault="006C3FC7" w:rsidP="006C3FC7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Էլեկոտրանային փոստ՝</w:t>
      </w:r>
      <w:r>
        <w:rPr>
          <w:rFonts w:ascii="GHEA Grapalat" w:hAnsi="GHEA Grapalat"/>
          <w:sz w:val="20"/>
          <w:lang w:val="af-ZA"/>
        </w:rPr>
        <w:t xml:space="preserve"> gnumner@cadastre.am</w:t>
      </w:r>
      <w:r>
        <w:rPr>
          <w:rFonts w:ascii="GHEA Grapalat" w:hAnsi="GHEA Grapalat" w:cs="Arial Armenian"/>
          <w:sz w:val="20"/>
          <w:lang w:val="af-ZA"/>
        </w:rPr>
        <w:t>։</w:t>
      </w:r>
    </w:p>
    <w:p w:rsidR="006C3FC7" w:rsidRDefault="006C3FC7" w:rsidP="006C3FC7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ab/>
      </w:r>
      <w:r>
        <w:rPr>
          <w:rFonts w:ascii="GHEA Mariam" w:hAnsi="GHEA Mariam"/>
          <w:sz w:val="22"/>
          <w:szCs w:val="22"/>
        </w:rPr>
        <w:t>ԿԿ-</w:t>
      </w:r>
      <w:r>
        <w:rPr>
          <w:rFonts w:ascii="GHEA Mariam" w:hAnsi="GHEA Mariam" w:cs="Arial Armenian"/>
          <w:sz w:val="22"/>
          <w:szCs w:val="22"/>
        </w:rPr>
        <w:t xml:space="preserve">ԳՀԱՊՁԲ-21/05 </w:t>
      </w:r>
      <w:r>
        <w:rPr>
          <w:rFonts w:ascii="GHEA Grapalat" w:hAnsi="GHEA Grapalat" w:cs="Sylfaen"/>
          <w:sz w:val="20"/>
          <w:lang w:val="af-ZA"/>
        </w:rPr>
        <w:t>ծածկագրով գնման ընթացակարգի գնահատող հանձնաժողովը</w:t>
      </w:r>
    </w:p>
    <w:p w:rsidR="006C3FC7" w:rsidRDefault="006C3FC7" w:rsidP="006C3FC7">
      <w:pPr>
        <w:pStyle w:val="BodyText"/>
        <w:spacing w:line="360" w:lineRule="auto"/>
        <w:ind w:right="-7" w:firstLine="567"/>
        <w:jc w:val="right"/>
        <w:rPr>
          <w:rFonts w:ascii="GHEA Grapalat" w:hAnsi="GHEA Grapalat" w:cs="Sylfaen"/>
          <w:i/>
          <w:sz w:val="18"/>
        </w:rPr>
      </w:pPr>
    </w:p>
    <w:p w:rsidR="006C3FC7" w:rsidRDefault="006C3FC7" w:rsidP="006C3FC7">
      <w:pPr>
        <w:pStyle w:val="BodyText"/>
        <w:spacing w:line="360" w:lineRule="auto"/>
        <w:ind w:right="-7" w:firstLine="567"/>
        <w:jc w:val="right"/>
        <w:rPr>
          <w:rFonts w:ascii="GHEA Grapalat" w:hAnsi="GHEA Grapalat" w:cs="Sylfaen"/>
          <w:i/>
          <w:sz w:val="18"/>
        </w:rPr>
      </w:pPr>
    </w:p>
    <w:p w:rsidR="006C3FC7" w:rsidRDefault="006C3FC7" w:rsidP="006C3FC7">
      <w:pPr>
        <w:pStyle w:val="BodyText"/>
        <w:spacing w:line="360" w:lineRule="auto"/>
        <w:ind w:right="-7" w:firstLine="567"/>
        <w:jc w:val="right"/>
        <w:rPr>
          <w:rFonts w:ascii="GHEA Grapalat" w:hAnsi="GHEA Grapalat" w:cs="Sylfaen"/>
          <w:i/>
          <w:sz w:val="18"/>
        </w:rPr>
      </w:pPr>
    </w:p>
    <w:p w:rsidR="00DC56EC" w:rsidRDefault="00DC56EC"/>
    <w:sectPr w:rsidR="00DC56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F8F"/>
    <w:rsid w:val="006C3FC7"/>
    <w:rsid w:val="00CC0F8F"/>
    <w:rsid w:val="00DC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B0ED46-2DEC-4DC2-ADAE-BC0023AFC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C3FC7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6C3FC7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BodyText">
    <w:name w:val="Body Text"/>
    <w:basedOn w:val="Normal"/>
    <w:link w:val="BodyTextChar"/>
    <w:semiHidden/>
    <w:unhideWhenUsed/>
    <w:rsid w:val="006C3FC7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6C3FC7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aliases w:val="Char Char,Char Char Char Char Char"/>
    <w:basedOn w:val="DefaultParagraphFont"/>
    <w:link w:val="BodyTextIndent"/>
    <w:semiHidden/>
    <w:locked/>
    <w:rsid w:val="006C3FC7"/>
    <w:rPr>
      <w:rFonts w:ascii="Arial LatArm" w:hAnsi="Arial LatArm"/>
      <w:i/>
      <w:lang w:val="en-AU"/>
    </w:rPr>
  </w:style>
  <w:style w:type="paragraph" w:styleId="BodyTextIndent">
    <w:name w:val="Body Text Indent"/>
    <w:aliases w:val="Char,Char Char Char Char"/>
    <w:basedOn w:val="Normal"/>
    <w:link w:val="BodyTextIndentChar"/>
    <w:semiHidden/>
    <w:unhideWhenUsed/>
    <w:rsid w:val="006C3FC7"/>
    <w:pPr>
      <w:spacing w:line="360" w:lineRule="auto"/>
      <w:ind w:firstLine="720"/>
      <w:jc w:val="both"/>
    </w:pPr>
    <w:rPr>
      <w:rFonts w:ascii="Arial LatArm" w:eastAsiaTheme="minorHAnsi" w:hAnsi="Arial LatArm" w:cstheme="minorBidi"/>
      <w:i/>
      <w:sz w:val="22"/>
      <w:szCs w:val="22"/>
      <w:lang w:val="en-AU"/>
    </w:rPr>
  </w:style>
  <w:style w:type="character" w:customStyle="1" w:styleId="BodyTextIndentChar1">
    <w:name w:val="Body Text Indent Char1"/>
    <w:basedOn w:val="DefaultParagraphFont"/>
    <w:uiPriority w:val="99"/>
    <w:semiHidden/>
    <w:rsid w:val="006C3FC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3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Gnumner</dc:creator>
  <cp:keywords/>
  <dc:description/>
  <cp:lastModifiedBy>Gnumner</cp:lastModifiedBy>
  <cp:revision>2</cp:revision>
  <dcterms:created xsi:type="dcterms:W3CDTF">2020-11-30T08:41:00Z</dcterms:created>
  <dcterms:modified xsi:type="dcterms:W3CDTF">2020-11-30T08:41:00Z</dcterms:modified>
</cp:coreProperties>
</file>