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E5B3729" w:rsidR="0091042F" w:rsidRPr="00A71D81" w:rsidRDefault="00E63B9E" w:rsidP="00D21F8D">
      <w:pPr>
        <w:pStyle w:val="a3"/>
        <w:spacing w:line="240" w:lineRule="auto"/>
        <w:jc w:val="center"/>
        <w:rPr>
          <w:rFonts w:ascii="GHEA Grapalat" w:hAnsi="GHEA Grapalat"/>
          <w:i w:val="0"/>
          <w:lang w:val="af-ZA"/>
        </w:rPr>
      </w:pPr>
      <w:r>
        <w:rPr>
          <w:rFonts w:ascii="GHEA Grapalat" w:hAnsi="GHEA Grapalat"/>
          <w:i w:val="0"/>
          <w:lang w:val="af-ZA"/>
        </w:rPr>
        <w:t>2025</w:t>
      </w:r>
      <w:r w:rsidR="00FB567B">
        <w:rPr>
          <w:rFonts w:ascii="GHEA Grapalat" w:hAnsi="GHEA Grapalat"/>
          <w:i w:val="0"/>
          <w:lang w:val="af-ZA"/>
        </w:rPr>
        <w:t xml:space="preserve"> թվականի </w:t>
      </w:r>
      <w:r w:rsidR="00D73335">
        <w:rPr>
          <w:rFonts w:ascii="GHEA Grapalat" w:hAnsi="GHEA Grapalat"/>
          <w:i w:val="0"/>
          <w:lang w:val="af-ZA"/>
        </w:rPr>
        <w:t>նոյեմբեր</w:t>
      </w:r>
      <w:r w:rsidR="00FB567B">
        <w:rPr>
          <w:rFonts w:ascii="GHEA Grapalat" w:hAnsi="GHEA Grapalat"/>
          <w:i w:val="0"/>
          <w:lang w:val="af-ZA"/>
        </w:rPr>
        <w:t>ի 1</w:t>
      </w:r>
      <w:r w:rsidR="00D73335">
        <w:rPr>
          <w:rFonts w:ascii="GHEA Grapalat" w:hAnsi="GHEA Grapalat"/>
          <w:i w:val="0"/>
          <w:lang w:val="af-ZA"/>
        </w:rPr>
        <w:t>1</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94976B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529E">
        <w:rPr>
          <w:rFonts w:ascii="GHEA Grapalat" w:hAnsi="GHEA Grapalat"/>
          <w:i w:val="0"/>
          <w:lang w:val="af-ZA"/>
        </w:rPr>
        <w:t>ԱՇԽՋՄՍ-ԳՀԱՊՁԲ-</w:t>
      </w:r>
      <w:r w:rsidR="00A04D46">
        <w:rPr>
          <w:rFonts w:ascii="GHEA Grapalat" w:hAnsi="GHEA Grapalat"/>
          <w:i w:val="0"/>
          <w:lang w:val="af-ZA"/>
        </w:rPr>
        <w:t>25/18</w:t>
      </w:r>
      <w:r w:rsidR="009F18D0" w:rsidRPr="00A71D81">
        <w:rPr>
          <w:rFonts w:ascii="GHEA Grapalat" w:hAnsi="GHEA Grapalat"/>
          <w:i w:val="0"/>
          <w:u w:val="single"/>
          <w:lang w:val="af-ZA"/>
        </w:rPr>
        <w:t xml:space="preserve"> </w:t>
      </w:r>
      <w:bookmarkStart w:id="0" w:name="_GoBack"/>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2149381"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0546EA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64E7C">
        <w:rPr>
          <w:rFonts w:ascii="GHEA Grapalat" w:hAnsi="GHEA Grapalat"/>
          <w:i w:val="0"/>
          <w:lang w:val="af-ZA"/>
        </w:rPr>
        <w:t>անվադողեր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519DFB7"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D73335">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09298F1F"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E63B9E">
        <w:rPr>
          <w:rFonts w:ascii="GHEA Grapalat" w:hAnsi="GHEA Grapalat"/>
          <w:i w:val="0"/>
          <w:lang w:val="af-ZA"/>
        </w:rPr>
        <w:t>2025</w:t>
      </w:r>
      <w:r w:rsidR="002C1FD4">
        <w:rPr>
          <w:rFonts w:ascii="GHEA Grapalat" w:hAnsi="GHEA Grapalat"/>
          <w:i w:val="0"/>
          <w:lang w:val="af-ZA"/>
        </w:rPr>
        <w:t xml:space="preserve">թ-ի </w:t>
      </w:r>
      <w:r w:rsidR="00D73335">
        <w:rPr>
          <w:rFonts w:ascii="GHEA Grapalat" w:hAnsi="GHEA Grapalat"/>
          <w:i w:val="0"/>
          <w:lang w:val="en-US"/>
        </w:rPr>
        <w:t>նոյեմբերի</w:t>
      </w:r>
      <w:r w:rsidR="00D73335" w:rsidRPr="00D73335">
        <w:rPr>
          <w:rFonts w:ascii="GHEA Grapalat" w:hAnsi="GHEA Grapalat"/>
          <w:i w:val="0"/>
          <w:lang w:val="af-ZA"/>
        </w:rPr>
        <w:t xml:space="preserve"> 18</w:t>
      </w:r>
      <w:r w:rsidR="00747809" w:rsidRPr="00A71D81">
        <w:rPr>
          <w:rFonts w:ascii="GHEA Grapalat" w:hAnsi="GHEA Grapalat"/>
          <w:i w:val="0"/>
          <w:lang w:val="af-ZA"/>
        </w:rPr>
        <w:t xml:space="preserve">-ին ժամը  </w:t>
      </w:r>
      <w:r w:rsidR="00D73335">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92A90CA"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7D5B1BF" w:rsidR="00096865" w:rsidRPr="00A71D81" w:rsidRDefault="0041529E"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FB567B">
        <w:rPr>
          <w:rFonts w:ascii="GHEA Grapalat" w:hAnsi="GHEA Grapalat" w:cs="Sylfaen"/>
          <w:i/>
          <w:sz w:val="20"/>
          <w:szCs w:val="20"/>
          <w:lang w:val="af-ZA"/>
        </w:rPr>
        <w:t>-</w:t>
      </w:r>
      <w:r>
        <w:rPr>
          <w:rFonts w:ascii="GHEA Grapalat" w:hAnsi="GHEA Grapalat" w:cs="Sylfaen"/>
          <w:i/>
          <w:sz w:val="20"/>
          <w:szCs w:val="20"/>
        </w:rPr>
        <w:t>ԳՀԱՊՁԲ</w:t>
      </w:r>
      <w:r w:rsidRPr="00FB567B">
        <w:rPr>
          <w:rFonts w:ascii="GHEA Grapalat" w:hAnsi="GHEA Grapalat" w:cs="Sylfaen"/>
          <w:i/>
          <w:sz w:val="20"/>
          <w:szCs w:val="20"/>
          <w:lang w:val="af-ZA"/>
        </w:rPr>
        <w:t>-</w:t>
      </w:r>
      <w:r w:rsidR="00A04D46">
        <w:rPr>
          <w:rFonts w:ascii="GHEA Grapalat" w:hAnsi="GHEA Grapalat" w:cs="Sylfaen"/>
          <w:i/>
          <w:sz w:val="20"/>
          <w:szCs w:val="20"/>
          <w:lang w:val="af-ZA"/>
        </w:rPr>
        <w:t>25/18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C0ECEE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63B9E">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D73335">
        <w:rPr>
          <w:rFonts w:ascii="GHEA Grapalat" w:hAnsi="GHEA Grapalat" w:cs="Times Armenian"/>
          <w:i/>
          <w:sz w:val="20"/>
          <w:szCs w:val="20"/>
          <w:u w:val="single"/>
        </w:rPr>
        <w:t>նոյեմբերի</w:t>
      </w:r>
      <w:proofErr w:type="gramEnd"/>
      <w:r w:rsidR="00D73335">
        <w:rPr>
          <w:rFonts w:ascii="GHEA Grapalat" w:hAnsi="GHEA Grapalat" w:cs="Times Armenian"/>
          <w:i/>
          <w:sz w:val="20"/>
          <w:szCs w:val="20"/>
          <w:u w:val="single"/>
        </w:rPr>
        <w:t xml:space="preserve"> 11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1EECE88"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AD69EB">
        <w:rPr>
          <w:rFonts w:ascii="GHEA Grapalat" w:hAnsi="GHEA Grapalat"/>
          <w:lang w:val="af-ZA"/>
        </w:rPr>
        <w:t>Աշտարակի խմելու ջրի մատակարարման և սպասարկաման</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2690EC2"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A31CE2">
        <w:rPr>
          <w:rFonts w:ascii="GHEA Grapalat" w:hAnsi="GHEA Grapalat"/>
          <w:lang w:val="af-ZA"/>
        </w:rPr>
        <w:t>ԱՇՏԱՐԱԿԻ ԽՄԵԼՈՒ ՋՐԻ ՄԱՏԱԿԱՐԱՐՄԱՆ ԵՎ ՍՊԱՍԱՐԿԱՄԱՆ</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864E7C">
        <w:rPr>
          <w:rFonts w:ascii="GHEA Grapalat" w:hAnsi="GHEA Grapalat"/>
          <w:lang w:val="af-ZA"/>
        </w:rPr>
        <w:t>ԱՆՎԱԴՈՂԵՐ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2F7EB1B"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A31CE2">
        <w:rPr>
          <w:rFonts w:ascii="GHEA Grapalat" w:hAnsi="GHEA Grapalat"/>
          <w:b/>
          <w:sz w:val="20"/>
          <w:lang w:val="af-ZA"/>
        </w:rPr>
        <w:t>ԱՇՏԱՐԱԿԻ ԽՄԵԼՈՒ ՋՐԻ ՄԱՏԱԿԱՐԱՐՄԱՆ ԵՎ ՍՊԱՍԱՐԿԱՄԱՆ</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864E7C">
        <w:rPr>
          <w:rFonts w:ascii="GHEA Grapalat" w:hAnsi="GHEA Grapalat"/>
          <w:b/>
          <w:sz w:val="20"/>
          <w:lang w:val="af-ZA"/>
        </w:rPr>
        <w:t>ԱՆՎԱԴՈՂԵՐ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C8E50D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1529E">
        <w:rPr>
          <w:rFonts w:ascii="GHEA Grapalat" w:hAnsi="GHEA Grapalat" w:cs="Sylfaen"/>
          <w:sz w:val="20"/>
        </w:rPr>
        <w:t>ԱՇԽՋՄՍ</w:t>
      </w:r>
      <w:r w:rsidR="0041529E" w:rsidRPr="0041529E">
        <w:rPr>
          <w:rFonts w:ascii="GHEA Grapalat" w:hAnsi="GHEA Grapalat" w:cs="Sylfaen"/>
          <w:sz w:val="20"/>
          <w:lang w:val="af-ZA"/>
        </w:rPr>
        <w:t>-</w:t>
      </w:r>
      <w:r w:rsidR="0041529E">
        <w:rPr>
          <w:rFonts w:ascii="GHEA Grapalat" w:hAnsi="GHEA Grapalat" w:cs="Sylfaen"/>
          <w:sz w:val="20"/>
        </w:rPr>
        <w:t>ԳՀԱՊՁԲ</w:t>
      </w:r>
      <w:r w:rsidR="0041529E" w:rsidRPr="0041529E">
        <w:rPr>
          <w:rFonts w:ascii="GHEA Grapalat" w:hAnsi="GHEA Grapalat" w:cs="Sylfaen"/>
          <w:sz w:val="20"/>
          <w:lang w:val="af-ZA"/>
        </w:rPr>
        <w:t>-</w:t>
      </w:r>
      <w:r w:rsidR="00A04D46">
        <w:rPr>
          <w:rFonts w:ascii="GHEA Grapalat" w:hAnsi="GHEA Grapalat" w:cs="Sylfaen"/>
          <w:sz w:val="20"/>
          <w:lang w:val="af-ZA"/>
        </w:rPr>
        <w:t>25/18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7CB833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AD69EB">
        <w:rPr>
          <w:rFonts w:ascii="GHEA Grapalat" w:hAnsi="GHEA Grapalat" w:cs="Sylfaen"/>
          <w:sz w:val="20"/>
        </w:rPr>
        <w:t>Աշտարակի</w:t>
      </w:r>
      <w:r w:rsidR="00AD69EB" w:rsidRPr="00AD69EB">
        <w:rPr>
          <w:rFonts w:ascii="GHEA Grapalat" w:hAnsi="GHEA Grapalat" w:cs="Sylfaen"/>
          <w:sz w:val="20"/>
          <w:lang w:val="af-ZA"/>
        </w:rPr>
        <w:t xml:space="preserve"> </w:t>
      </w:r>
      <w:r w:rsidR="00AD69EB">
        <w:rPr>
          <w:rFonts w:ascii="GHEA Grapalat" w:hAnsi="GHEA Grapalat" w:cs="Sylfaen"/>
          <w:sz w:val="20"/>
        </w:rPr>
        <w:t>խմելու</w:t>
      </w:r>
      <w:r w:rsidR="00AD69EB" w:rsidRPr="00AD69EB">
        <w:rPr>
          <w:rFonts w:ascii="GHEA Grapalat" w:hAnsi="GHEA Grapalat" w:cs="Sylfaen"/>
          <w:sz w:val="20"/>
          <w:lang w:val="af-ZA"/>
        </w:rPr>
        <w:t xml:space="preserve"> </w:t>
      </w:r>
      <w:r w:rsidR="00AD69EB">
        <w:rPr>
          <w:rFonts w:ascii="GHEA Grapalat" w:hAnsi="GHEA Grapalat" w:cs="Sylfaen"/>
          <w:sz w:val="20"/>
        </w:rPr>
        <w:t>ջրի</w:t>
      </w:r>
      <w:r w:rsidR="00AD69EB" w:rsidRPr="00AD69EB">
        <w:rPr>
          <w:rFonts w:ascii="GHEA Grapalat" w:hAnsi="GHEA Grapalat" w:cs="Sylfaen"/>
          <w:sz w:val="20"/>
          <w:lang w:val="af-ZA"/>
        </w:rPr>
        <w:t xml:space="preserve"> </w:t>
      </w:r>
      <w:r w:rsidR="00AD69EB">
        <w:rPr>
          <w:rFonts w:ascii="GHEA Grapalat" w:hAnsi="GHEA Grapalat" w:cs="Sylfaen"/>
          <w:sz w:val="20"/>
        </w:rPr>
        <w:t>մատակարարման</w:t>
      </w:r>
      <w:r w:rsidR="00AD69EB" w:rsidRPr="00AD69EB">
        <w:rPr>
          <w:rFonts w:ascii="GHEA Grapalat" w:hAnsi="GHEA Grapalat" w:cs="Sylfaen"/>
          <w:sz w:val="20"/>
          <w:lang w:val="af-ZA"/>
        </w:rPr>
        <w:t xml:space="preserve"> </w:t>
      </w:r>
      <w:r w:rsidR="00AD69EB">
        <w:rPr>
          <w:rFonts w:ascii="GHEA Grapalat" w:hAnsi="GHEA Grapalat" w:cs="Sylfaen"/>
          <w:sz w:val="20"/>
        </w:rPr>
        <w:t>և</w:t>
      </w:r>
      <w:r w:rsidR="00AD69EB" w:rsidRPr="00AD69EB">
        <w:rPr>
          <w:rFonts w:ascii="GHEA Grapalat" w:hAnsi="GHEA Grapalat" w:cs="Sylfaen"/>
          <w:sz w:val="20"/>
          <w:lang w:val="af-ZA"/>
        </w:rPr>
        <w:t xml:space="preserve"> </w:t>
      </w:r>
      <w:r w:rsidR="00AD69EB">
        <w:rPr>
          <w:rFonts w:ascii="GHEA Grapalat" w:hAnsi="GHEA Grapalat" w:cs="Sylfaen"/>
          <w:sz w:val="20"/>
        </w:rPr>
        <w:t>սպասարկաման</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20DC00"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AD69EB">
        <w:rPr>
          <w:rFonts w:ascii="GHEA Grapalat" w:hAnsi="GHEA Grapalat" w:cs="Sylfaen"/>
          <w:i w:val="0"/>
        </w:rPr>
        <w:t>Աշտարակի խմելու ջրի մատակարարման և սպասարկաման</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864E7C">
        <w:rPr>
          <w:rFonts w:ascii="GHEA Grapalat" w:hAnsi="GHEA Grapalat" w:cs="Sylfaen"/>
          <w:i w:val="0"/>
        </w:rPr>
        <w:t>անվադողեր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D73335">
        <w:rPr>
          <w:rFonts w:ascii="GHEA Grapalat" w:hAnsi="GHEA Grapalat" w:cs="Sylfaen"/>
          <w:i w:val="0"/>
        </w:rPr>
        <w:t xml:space="preserve">3 </w:t>
      </w:r>
      <w:r w:rsidR="0017115E" w:rsidRPr="00AC00B7">
        <w:rPr>
          <w:rFonts w:ascii="GHEA Grapalat" w:hAnsi="GHEA Grapalat" w:cs="Sylfaen"/>
          <w:i w:val="0"/>
        </w:rPr>
        <w:t>(</w:t>
      </w:r>
      <w:r w:rsidR="00D73335">
        <w:rPr>
          <w:rFonts w:ascii="GHEA Grapalat" w:hAnsi="GHEA Grapalat" w:cs="Sylfaen"/>
          <w:i w:val="0"/>
        </w:rPr>
        <w:t>երեք</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7F702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F702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73335" w:rsidRPr="005209FA" w14:paraId="69B811A7" w14:textId="77777777" w:rsidTr="007F702C">
        <w:trPr>
          <w:trHeight w:val="296"/>
        </w:trPr>
        <w:tc>
          <w:tcPr>
            <w:tcW w:w="1701" w:type="dxa"/>
            <w:vAlign w:val="center"/>
          </w:tcPr>
          <w:p w14:paraId="6D70B21A" w14:textId="77777777" w:rsidR="00D73335" w:rsidRPr="00A71D81" w:rsidRDefault="00D73335" w:rsidP="00D7333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0CDD6273" w:rsidR="00D73335" w:rsidRPr="00F214AA" w:rsidRDefault="00D73335" w:rsidP="00D73335">
            <w:pPr>
              <w:pStyle w:val="23"/>
              <w:spacing w:line="240" w:lineRule="auto"/>
              <w:ind w:firstLine="0"/>
              <w:jc w:val="center"/>
              <w:rPr>
                <w:rFonts w:ascii="GHEA Grapalat" w:hAnsi="GHEA Grapalat"/>
                <w:b/>
                <w:sz w:val="16"/>
              </w:rPr>
            </w:pPr>
            <w:r>
              <w:rPr>
                <w:rFonts w:ascii="GHEA Grapalat" w:hAnsi="GHEA Grapalat" w:cs="Arial"/>
                <w:color w:val="000000"/>
              </w:rPr>
              <w:t>840000</w:t>
            </w:r>
          </w:p>
        </w:tc>
        <w:tc>
          <w:tcPr>
            <w:tcW w:w="6833" w:type="dxa"/>
            <w:vAlign w:val="center"/>
          </w:tcPr>
          <w:p w14:paraId="5E5B2570" w14:textId="1017EA7B" w:rsidR="00D73335" w:rsidRPr="007F702C" w:rsidRDefault="00D73335" w:rsidP="00D73335">
            <w:pPr>
              <w:jc w:val="both"/>
              <w:rPr>
                <w:rFonts w:ascii="GHEA Grapalat" w:hAnsi="GHEA Grapalat" w:cs="Arial"/>
                <w:sz w:val="20"/>
                <w:szCs w:val="20"/>
              </w:rPr>
            </w:pPr>
            <w:r>
              <w:rPr>
                <w:rFonts w:ascii="GHEA Grapalat" w:hAnsi="GHEA Grapalat" w:cs="Arial"/>
                <w:sz w:val="20"/>
                <w:szCs w:val="20"/>
              </w:rPr>
              <w:t xml:space="preserve">Անվադող 11R22,5 </w:t>
            </w:r>
          </w:p>
        </w:tc>
      </w:tr>
      <w:tr w:rsidR="00D73335" w:rsidRPr="005209FA" w14:paraId="3D971A30" w14:textId="77777777" w:rsidTr="007F702C">
        <w:trPr>
          <w:trHeight w:val="296"/>
        </w:trPr>
        <w:tc>
          <w:tcPr>
            <w:tcW w:w="1701" w:type="dxa"/>
            <w:vAlign w:val="center"/>
          </w:tcPr>
          <w:p w14:paraId="46CC6A39" w14:textId="4C96997A" w:rsidR="00D73335" w:rsidRPr="00A71D81" w:rsidRDefault="00D73335" w:rsidP="00D73335">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2B13E43A" w14:textId="0F855553" w:rsidR="00D73335" w:rsidRDefault="00D73335" w:rsidP="00D73335">
            <w:pPr>
              <w:pStyle w:val="23"/>
              <w:spacing w:line="240" w:lineRule="auto"/>
              <w:ind w:firstLine="0"/>
              <w:jc w:val="center"/>
              <w:rPr>
                <w:rFonts w:ascii="GHEA Grapalat" w:hAnsi="GHEA Grapalat" w:cs="Arial"/>
              </w:rPr>
            </w:pPr>
            <w:r>
              <w:rPr>
                <w:rFonts w:ascii="GHEA Grapalat" w:hAnsi="GHEA Grapalat" w:cs="Arial"/>
                <w:color w:val="000000"/>
              </w:rPr>
              <w:t>240000</w:t>
            </w:r>
          </w:p>
        </w:tc>
        <w:tc>
          <w:tcPr>
            <w:tcW w:w="6833" w:type="dxa"/>
            <w:vAlign w:val="center"/>
          </w:tcPr>
          <w:p w14:paraId="35273E8B" w14:textId="782A45B5" w:rsidR="00D73335" w:rsidRDefault="00D73335" w:rsidP="00D73335">
            <w:pPr>
              <w:jc w:val="both"/>
              <w:rPr>
                <w:rFonts w:ascii="GHEA Grapalat" w:hAnsi="GHEA Grapalat" w:cs="Arial"/>
                <w:sz w:val="20"/>
                <w:szCs w:val="20"/>
              </w:rPr>
            </w:pPr>
            <w:r>
              <w:rPr>
                <w:rFonts w:ascii="GHEA Grapalat" w:hAnsi="GHEA Grapalat" w:cs="Arial"/>
                <w:sz w:val="20"/>
                <w:szCs w:val="20"/>
              </w:rPr>
              <w:t xml:space="preserve">Անվադող 315/80R22,5  </w:t>
            </w:r>
          </w:p>
        </w:tc>
      </w:tr>
      <w:tr w:rsidR="00D73335" w:rsidRPr="005209FA" w14:paraId="7B92AA11" w14:textId="77777777" w:rsidTr="007F702C">
        <w:trPr>
          <w:trHeight w:val="296"/>
        </w:trPr>
        <w:tc>
          <w:tcPr>
            <w:tcW w:w="1701" w:type="dxa"/>
            <w:vAlign w:val="center"/>
          </w:tcPr>
          <w:p w14:paraId="391C4574" w14:textId="488AC219" w:rsidR="00D73335" w:rsidRPr="00A71D81" w:rsidRDefault="00D73335" w:rsidP="00D73335">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0CA143FE" w14:textId="38093040" w:rsidR="00D73335" w:rsidRDefault="00D73335" w:rsidP="00D73335">
            <w:pPr>
              <w:pStyle w:val="23"/>
              <w:spacing w:line="240" w:lineRule="auto"/>
              <w:ind w:firstLine="0"/>
              <w:jc w:val="center"/>
              <w:rPr>
                <w:rFonts w:ascii="GHEA Grapalat" w:hAnsi="GHEA Grapalat" w:cs="Arial"/>
              </w:rPr>
            </w:pPr>
            <w:r>
              <w:rPr>
                <w:rFonts w:ascii="GHEA Grapalat" w:hAnsi="GHEA Grapalat" w:cs="Arial"/>
                <w:color w:val="000000"/>
              </w:rPr>
              <w:t>200000</w:t>
            </w:r>
          </w:p>
        </w:tc>
        <w:tc>
          <w:tcPr>
            <w:tcW w:w="6833" w:type="dxa"/>
            <w:vAlign w:val="center"/>
          </w:tcPr>
          <w:p w14:paraId="21BA1A60" w14:textId="72E54DBA" w:rsidR="00D73335" w:rsidRDefault="00D73335" w:rsidP="00D73335">
            <w:pPr>
              <w:jc w:val="both"/>
              <w:rPr>
                <w:rFonts w:ascii="GHEA Grapalat" w:hAnsi="GHEA Grapalat" w:cs="Arial"/>
                <w:sz w:val="20"/>
                <w:szCs w:val="20"/>
              </w:rPr>
            </w:pPr>
            <w:r>
              <w:rPr>
                <w:rFonts w:ascii="GHEA Grapalat" w:hAnsi="GHEA Grapalat" w:cs="Arial"/>
                <w:sz w:val="20"/>
                <w:szCs w:val="20"/>
              </w:rPr>
              <w:t>Անվահեծ 7.50X22,5</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D2DCA6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D73335">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4"/>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2B0F68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73335">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12A69B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1529E">
        <w:rPr>
          <w:rFonts w:ascii="GHEA Grapalat" w:hAnsi="GHEA Grapalat" w:cs="Sylfaen"/>
          <w:b/>
          <w:lang w:val="hy-AM"/>
        </w:rPr>
        <w:t>ԱՇԽՋՄՍ-ԳՀԱՊՁԲ-</w:t>
      </w:r>
      <w:r w:rsidR="00A04D46">
        <w:rPr>
          <w:rFonts w:ascii="GHEA Grapalat" w:hAnsi="GHEA Grapalat" w:cs="Sylfaen"/>
          <w:b/>
          <w:lang w:val="hy-AM"/>
        </w:rPr>
        <w:t>25/18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6BE9A21"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1529E">
        <w:rPr>
          <w:rFonts w:ascii="GHEA Grapalat" w:hAnsi="GHEA Grapalat" w:cs="Sylfaen"/>
          <w:sz w:val="20"/>
          <w:szCs w:val="20"/>
          <w:lang w:val="es-ES"/>
        </w:rPr>
        <w:t>ԱՇԽՋՄՍ-ԳՀԱՊՁԲ-</w:t>
      </w:r>
      <w:r w:rsidR="00A04D46">
        <w:rPr>
          <w:rFonts w:ascii="GHEA Grapalat" w:hAnsi="GHEA Grapalat" w:cs="Sylfaen"/>
          <w:sz w:val="20"/>
          <w:szCs w:val="20"/>
          <w:lang w:val="es-ES"/>
        </w:rPr>
        <w:t>25/18</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EE1B6E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1529E">
        <w:rPr>
          <w:rFonts w:ascii="GHEA Grapalat" w:hAnsi="GHEA Grapalat" w:cs="Arial"/>
          <w:sz w:val="20"/>
          <w:szCs w:val="20"/>
          <w:lang w:val="es-ES"/>
        </w:rPr>
        <w:t>ԱՇԽՋՄՍ-ԳՀԱՊՁԲ-</w:t>
      </w:r>
      <w:r w:rsidR="00A04D46">
        <w:rPr>
          <w:rFonts w:ascii="GHEA Grapalat" w:hAnsi="GHEA Grapalat" w:cs="Arial"/>
          <w:sz w:val="20"/>
          <w:szCs w:val="20"/>
          <w:lang w:val="es-ES"/>
        </w:rPr>
        <w:t>25/18</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656DE8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1529E">
        <w:rPr>
          <w:rFonts w:ascii="GHEA Grapalat" w:hAnsi="GHEA Grapalat" w:cs="Sylfaen"/>
          <w:sz w:val="22"/>
          <w:szCs w:val="22"/>
          <w:lang w:val="hy-AM"/>
        </w:rPr>
        <w:t>ԱՇԽՋՄՍ-ԳՀԱՊՁԲ-</w:t>
      </w:r>
      <w:r w:rsidR="00A04D46">
        <w:rPr>
          <w:rFonts w:ascii="GHEA Grapalat" w:hAnsi="GHEA Grapalat" w:cs="Sylfaen"/>
          <w:sz w:val="22"/>
          <w:szCs w:val="22"/>
          <w:lang w:val="hy-AM"/>
        </w:rPr>
        <w:t>25/18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5F8427E8"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1529E">
        <w:rPr>
          <w:rFonts w:ascii="GHEA Grapalat" w:hAnsi="GHEA Grapalat" w:cs="Sylfaen"/>
          <w:b/>
          <w:lang w:val="hy-AM"/>
        </w:rPr>
        <w:t>ԱՇԽՋՄՍ-ԳՀԱՊՁԲ-</w:t>
      </w:r>
      <w:r w:rsidR="00A04D46">
        <w:rPr>
          <w:rFonts w:ascii="GHEA Grapalat" w:hAnsi="GHEA Grapalat" w:cs="Sylfaen"/>
          <w:b/>
          <w:lang w:val="hy-AM"/>
        </w:rPr>
        <w:t>25/18</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38451A91"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1529E">
        <w:rPr>
          <w:rFonts w:ascii="GHEA Grapalat" w:hAnsi="GHEA Grapalat" w:cs="Arial"/>
          <w:sz w:val="20"/>
          <w:szCs w:val="20"/>
          <w:lang w:val="es-ES"/>
        </w:rPr>
        <w:t>ԱՇԽՋՄՍ-ԳՀԱՊՁԲ-</w:t>
      </w:r>
      <w:r w:rsidR="00A04D46">
        <w:rPr>
          <w:rFonts w:ascii="GHEA Grapalat" w:hAnsi="GHEA Grapalat" w:cs="Arial"/>
          <w:sz w:val="20"/>
          <w:szCs w:val="20"/>
          <w:lang w:val="es-ES"/>
        </w:rPr>
        <w:t>25/18</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AE3585"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A04D46">
        <w:rPr>
          <w:rFonts w:ascii="GHEA Grapalat" w:hAnsi="GHEA Grapalat" w:cs="Sylfaen"/>
          <w:b/>
          <w:lang w:val="hy-AM"/>
        </w:rPr>
        <w:t>25/18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w:t>
            </w:r>
            <w:r w:rsidRPr="00A71D81">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7628A">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7628A">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6495891"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A04D46">
        <w:rPr>
          <w:rFonts w:ascii="GHEA Grapalat" w:hAnsi="GHEA Grapalat" w:cs="Sylfaen"/>
          <w:b/>
          <w:lang w:val="hy-AM"/>
        </w:rPr>
        <w:t>25/18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F4841D"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1529E">
        <w:rPr>
          <w:rFonts w:ascii="GHEA Grapalat" w:hAnsi="GHEA Grapalat" w:cs="Arial"/>
          <w:sz w:val="20"/>
          <w:szCs w:val="20"/>
          <w:lang w:val="es-ES"/>
        </w:rPr>
        <w:t>ԱՇԽՋՄՍ-ԳՀԱՊՁԲ-</w:t>
      </w:r>
      <w:r w:rsidR="00A04D46">
        <w:rPr>
          <w:rFonts w:ascii="GHEA Grapalat" w:hAnsi="GHEA Grapalat" w:cs="Arial"/>
          <w:sz w:val="20"/>
          <w:szCs w:val="20"/>
          <w:lang w:val="es-ES"/>
        </w:rPr>
        <w:t>25/18</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4D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04D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04D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04D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D93037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A04D46">
        <w:rPr>
          <w:rFonts w:ascii="GHEA Grapalat" w:hAnsi="GHEA Grapalat" w:cs="Sylfaen"/>
          <w:b/>
          <w:lang w:val="hy-AM"/>
        </w:rPr>
        <w:t>25/18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714B5C3"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A04D46">
        <w:rPr>
          <w:rFonts w:ascii="GHEA Grapalat" w:hAnsi="GHEA Grapalat" w:cs="GHEA Grapalat"/>
          <w:sz w:val="20"/>
          <w:szCs w:val="20"/>
          <w:lang w:val="pt-BR"/>
        </w:rPr>
        <w:t>25/18</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C53BF0"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A3DE76"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7432C6"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w:t>
            </w:r>
            <w:r w:rsidRPr="002C5AB8">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A04D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A04D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A04D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A04D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A04D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w:t>
            </w:r>
            <w:r w:rsidRPr="002C5AB8">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lastRenderedPageBreak/>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B6632BC"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1529E">
        <w:rPr>
          <w:rFonts w:ascii="GHEA Grapalat" w:hAnsi="GHEA Grapalat" w:cs="Sylfaen"/>
          <w:b/>
          <w:lang w:val="hy-AM"/>
        </w:rPr>
        <w:t>ԱՇԽՋՄՍ-ԳՀԱՊՁԲ-</w:t>
      </w:r>
      <w:r w:rsidR="00A04D46">
        <w:rPr>
          <w:rFonts w:ascii="GHEA Grapalat" w:hAnsi="GHEA Grapalat" w:cs="Sylfaen"/>
          <w:b/>
          <w:lang w:val="hy-AM"/>
        </w:rPr>
        <w:t>25/18</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7EFB341"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4723DD">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A04D46">
        <w:rPr>
          <w:rFonts w:ascii="GHEA Grapalat" w:hAnsi="GHEA Grapalat" w:cs="GHEA Grapalat"/>
          <w:sz w:val="20"/>
          <w:szCs w:val="20"/>
          <w:lang w:val="pt-BR"/>
        </w:rPr>
        <w:t>25/18</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7EF665"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3395AB"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375F6E"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w:t>
            </w:r>
            <w:r w:rsidRPr="00315B2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A04D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A04D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A04D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A04D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A04D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934DB0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1529E">
        <w:rPr>
          <w:rFonts w:ascii="GHEA Grapalat" w:hAnsi="GHEA Grapalat" w:cs="Sylfaen"/>
          <w:b/>
          <w:lang w:val="hy-AM"/>
        </w:rPr>
        <w:t>ԱՇԽՋՄՍ-ԳՀԱՊՁԲ-</w:t>
      </w:r>
      <w:r w:rsidR="00A04D46">
        <w:rPr>
          <w:rFonts w:ascii="GHEA Grapalat" w:hAnsi="GHEA Grapalat" w:cs="Sylfaen"/>
          <w:b/>
          <w:lang w:val="hy-AM"/>
        </w:rPr>
        <w:t>25/18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10E5168"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A31CE2">
        <w:rPr>
          <w:rFonts w:ascii="GHEA Grapalat" w:hAnsi="GHEA Grapalat" w:cs="Sylfaen"/>
          <w:b/>
          <w:sz w:val="22"/>
          <w:lang w:val="hy-AM"/>
        </w:rPr>
        <w:t xml:space="preserve">ԱՇՏԱՐԱԿԻ ԽՄԵԼՈՒ ՋՐԻ ՄԱՏԱԿԱՐԱՐՄԱՆ </w:t>
      </w:r>
      <w:r w:rsidR="00A31CE2" w:rsidRPr="00A31CE2">
        <w:rPr>
          <w:rFonts w:ascii="GHEA Grapalat" w:hAnsi="GHEA Grapalat" w:cs="Sylfaen"/>
          <w:b/>
          <w:sz w:val="22"/>
          <w:lang w:val="hy-AM"/>
        </w:rPr>
        <w:t>ԵՎ</w:t>
      </w:r>
      <w:r w:rsidR="00A31CE2">
        <w:rPr>
          <w:rFonts w:ascii="GHEA Grapalat" w:hAnsi="GHEA Grapalat" w:cs="Sylfaen"/>
          <w:b/>
          <w:sz w:val="22"/>
          <w:lang w:val="hy-AM"/>
        </w:rPr>
        <w:t xml:space="preserve"> ՍՊԱՍԱՐԿԱՄԱՆ</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864E7C">
        <w:rPr>
          <w:rFonts w:ascii="GHEA Grapalat" w:hAnsi="GHEA Grapalat" w:cs="Sylfaen"/>
          <w:b/>
          <w:sz w:val="22"/>
          <w:lang w:val="hy-AM"/>
        </w:rPr>
        <w:t>ԱՆՎԱԴՈՂԵՐ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0F321AF9" w14:textId="77777777" w:rsidR="005470D0" w:rsidRPr="00D90534" w:rsidRDefault="005470D0" w:rsidP="005470D0">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0416A66"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9B776A"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F40E55D"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827794"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headerReference w:type="default" r:id="rId11"/>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1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411"/>
        <w:gridCol w:w="6521"/>
        <w:gridCol w:w="714"/>
        <w:gridCol w:w="888"/>
        <w:gridCol w:w="963"/>
        <w:gridCol w:w="479"/>
        <w:gridCol w:w="650"/>
        <w:gridCol w:w="540"/>
        <w:gridCol w:w="630"/>
      </w:tblGrid>
      <w:tr w:rsidR="00071D1C" w:rsidRPr="00A71D81" w14:paraId="3342AEC9" w14:textId="77777777" w:rsidTr="00864E7C">
        <w:tc>
          <w:tcPr>
            <w:tcW w:w="1511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1D5CE4">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1"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6521"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888"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963"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479"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1D5CE4">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411" w:type="dxa"/>
            <w:vMerge/>
            <w:vAlign w:val="center"/>
          </w:tcPr>
          <w:p w14:paraId="7313FB2F" w14:textId="77777777" w:rsidR="002E2103" w:rsidRPr="00A71D81" w:rsidRDefault="002E2103" w:rsidP="00EF3662">
            <w:pPr>
              <w:jc w:val="center"/>
              <w:rPr>
                <w:rFonts w:ascii="GHEA Grapalat" w:hAnsi="GHEA Grapalat"/>
                <w:sz w:val="18"/>
              </w:rPr>
            </w:pPr>
          </w:p>
        </w:tc>
        <w:tc>
          <w:tcPr>
            <w:tcW w:w="6521"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888" w:type="dxa"/>
            <w:vMerge/>
            <w:vAlign w:val="center"/>
          </w:tcPr>
          <w:p w14:paraId="07EF3A65" w14:textId="77777777" w:rsidR="002E2103" w:rsidRPr="00A71D81" w:rsidRDefault="002E2103" w:rsidP="00EF3662">
            <w:pPr>
              <w:jc w:val="center"/>
              <w:rPr>
                <w:rFonts w:ascii="GHEA Grapalat" w:hAnsi="GHEA Grapalat"/>
                <w:sz w:val="18"/>
              </w:rPr>
            </w:pPr>
          </w:p>
        </w:tc>
        <w:tc>
          <w:tcPr>
            <w:tcW w:w="963" w:type="dxa"/>
            <w:vMerge/>
            <w:vAlign w:val="center"/>
          </w:tcPr>
          <w:p w14:paraId="7F9FD80E" w14:textId="77777777" w:rsidR="002E2103" w:rsidRPr="00A71D81" w:rsidRDefault="002E2103" w:rsidP="00EF3662">
            <w:pPr>
              <w:jc w:val="center"/>
              <w:rPr>
                <w:rFonts w:ascii="GHEA Grapalat" w:hAnsi="GHEA Grapalat"/>
                <w:sz w:val="18"/>
              </w:rPr>
            </w:pPr>
          </w:p>
        </w:tc>
        <w:tc>
          <w:tcPr>
            <w:tcW w:w="479"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D73335" w:rsidRPr="00A71D81" w14:paraId="2E64C25F" w14:textId="77777777" w:rsidTr="001D5CE4">
        <w:trPr>
          <w:cantSplit/>
          <w:trHeight w:val="534"/>
        </w:trPr>
        <w:tc>
          <w:tcPr>
            <w:tcW w:w="967" w:type="dxa"/>
            <w:vAlign w:val="center"/>
          </w:tcPr>
          <w:p w14:paraId="616F865F" w14:textId="70E5BD80" w:rsidR="00D73335" w:rsidRPr="00A71D81" w:rsidRDefault="00D73335" w:rsidP="00D73335">
            <w:pPr>
              <w:jc w:val="center"/>
              <w:rPr>
                <w:rFonts w:ascii="GHEA Grapalat" w:hAnsi="GHEA Grapalat"/>
                <w:sz w:val="20"/>
              </w:rPr>
            </w:pPr>
            <w:r>
              <w:rPr>
                <w:rFonts w:ascii="GHEA Grapalat" w:hAnsi="GHEA Grapalat"/>
                <w:sz w:val="20"/>
              </w:rPr>
              <w:t>1</w:t>
            </w:r>
          </w:p>
        </w:tc>
        <w:tc>
          <w:tcPr>
            <w:tcW w:w="1350" w:type="dxa"/>
            <w:vAlign w:val="center"/>
          </w:tcPr>
          <w:p w14:paraId="0E82D118" w14:textId="0FED04E6" w:rsidR="00D73335" w:rsidRPr="00A71D81" w:rsidRDefault="00D73335" w:rsidP="00D73335">
            <w:pPr>
              <w:jc w:val="center"/>
              <w:rPr>
                <w:rFonts w:ascii="GHEA Grapalat" w:hAnsi="GHEA Grapalat"/>
                <w:sz w:val="20"/>
              </w:rPr>
            </w:pPr>
            <w:r>
              <w:rPr>
                <w:rFonts w:ascii="GHEA Grapalat" w:hAnsi="GHEA Grapalat" w:cs="Arial"/>
                <w:sz w:val="20"/>
                <w:szCs w:val="20"/>
              </w:rPr>
              <w:t>34631140</w:t>
            </w:r>
          </w:p>
        </w:tc>
        <w:tc>
          <w:tcPr>
            <w:tcW w:w="1411" w:type="dxa"/>
            <w:vAlign w:val="center"/>
          </w:tcPr>
          <w:p w14:paraId="4B9C2C62" w14:textId="75C3FA62" w:rsidR="00D73335" w:rsidRPr="00A71D81" w:rsidRDefault="00D73335" w:rsidP="00D73335">
            <w:pPr>
              <w:jc w:val="center"/>
              <w:rPr>
                <w:rFonts w:ascii="GHEA Grapalat" w:hAnsi="GHEA Grapalat"/>
                <w:sz w:val="20"/>
              </w:rPr>
            </w:pPr>
            <w:r>
              <w:rPr>
                <w:rFonts w:ascii="GHEA Grapalat" w:hAnsi="GHEA Grapalat" w:cs="Arial"/>
                <w:sz w:val="20"/>
                <w:szCs w:val="20"/>
              </w:rPr>
              <w:t xml:space="preserve">Անվադող 11R22,5 </w:t>
            </w:r>
          </w:p>
        </w:tc>
        <w:tc>
          <w:tcPr>
            <w:tcW w:w="6521" w:type="dxa"/>
            <w:shd w:val="clear" w:color="auto" w:fill="auto"/>
          </w:tcPr>
          <w:p w14:paraId="06FCA3D5" w14:textId="0D8AF8B0" w:rsidR="00D73335" w:rsidRPr="00D12DA2" w:rsidRDefault="00D73335" w:rsidP="00D73335">
            <w:pPr>
              <w:tabs>
                <w:tab w:val="left" w:pos="3630"/>
              </w:tabs>
              <w:jc w:val="center"/>
              <w:rPr>
                <w:rFonts w:ascii="GHEA Grapalat" w:hAnsi="GHEA Grapalat"/>
                <w:sz w:val="18"/>
              </w:rPr>
            </w:pPr>
            <w:r w:rsidRPr="00D12DA2">
              <w:rPr>
                <w:rFonts w:ascii="GHEA Grapalat" w:hAnsi="GHEA Grapalat" w:cs="Tahoma"/>
                <w:sz w:val="18"/>
                <w:szCs w:val="20"/>
              </w:rPr>
              <w:t>Անվադող</w:t>
            </w:r>
            <w:r w:rsidRPr="00D73335">
              <w:rPr>
                <w:rFonts w:ascii="GHEA Grapalat" w:hAnsi="GHEA Grapalat" w:cs="Tahoma"/>
                <w:sz w:val="18"/>
                <w:szCs w:val="20"/>
              </w:rPr>
              <w:t xml:space="preserve"> </w:t>
            </w:r>
            <w:r>
              <w:rPr>
                <w:rFonts w:ascii="GHEA Grapalat" w:hAnsi="GHEA Grapalat" w:cs="Tahoma"/>
                <w:sz w:val="18"/>
                <w:szCs w:val="20"/>
              </w:rPr>
              <w:t>բեռնատար</w:t>
            </w:r>
            <w:r w:rsidRPr="00D73335">
              <w:rPr>
                <w:rFonts w:ascii="GHEA Grapalat" w:hAnsi="GHEA Grapalat" w:cs="Tahoma"/>
                <w:sz w:val="18"/>
                <w:szCs w:val="20"/>
              </w:rPr>
              <w:t xml:space="preserve"> </w:t>
            </w:r>
            <w:r>
              <w:rPr>
                <w:rFonts w:ascii="GHEA Grapalat" w:hAnsi="GHEA Grapalat" w:cs="Tahoma"/>
                <w:sz w:val="18"/>
                <w:szCs w:val="20"/>
              </w:rPr>
              <w:t>ավտոմեքենաների</w:t>
            </w:r>
            <w:r w:rsidRPr="00D73335">
              <w:rPr>
                <w:rFonts w:ascii="GHEA Grapalat" w:hAnsi="GHEA Grapalat" w:cs="Tahoma"/>
                <w:sz w:val="18"/>
                <w:szCs w:val="20"/>
              </w:rPr>
              <w:t xml:space="preserve"> </w:t>
            </w:r>
            <w:r>
              <w:rPr>
                <w:rFonts w:ascii="GHEA Grapalat" w:hAnsi="GHEA Grapalat" w:cs="Tahoma"/>
                <w:sz w:val="18"/>
                <w:szCs w:val="20"/>
              </w:rPr>
              <w:t>համար</w:t>
            </w:r>
            <w:r w:rsidRPr="00D73335">
              <w:rPr>
                <w:rFonts w:ascii="GHEA Grapalat" w:hAnsi="GHEA Grapalat" w:cs="Tahoma"/>
                <w:sz w:val="18"/>
                <w:szCs w:val="20"/>
              </w:rPr>
              <w:t xml:space="preserve"> 11/</w:t>
            </w:r>
            <w:r w:rsidRPr="00D12DA2">
              <w:rPr>
                <w:rFonts w:ascii="GHEA Grapalat" w:hAnsi="GHEA Grapalat" w:cs="Tahoma"/>
                <w:sz w:val="18"/>
                <w:szCs w:val="20"/>
              </w:rPr>
              <w:t>R</w:t>
            </w:r>
            <w:r w:rsidRPr="00D73335">
              <w:rPr>
                <w:rFonts w:ascii="GHEA Grapalat" w:hAnsi="GHEA Grapalat" w:cs="Tahoma"/>
                <w:sz w:val="18"/>
                <w:szCs w:val="20"/>
              </w:rPr>
              <w:t xml:space="preserve">22.5, </w:t>
            </w:r>
            <w:r>
              <w:rPr>
                <w:rFonts w:ascii="GHEA Grapalat" w:hAnsi="GHEA Grapalat" w:cs="Tahoma"/>
                <w:sz w:val="18"/>
                <w:szCs w:val="20"/>
              </w:rPr>
              <w:t>առանց</w:t>
            </w:r>
            <w:r w:rsidRPr="00D73335">
              <w:rPr>
                <w:rFonts w:ascii="GHEA Grapalat" w:hAnsi="GHEA Grapalat" w:cs="Tahoma"/>
                <w:sz w:val="18"/>
                <w:szCs w:val="20"/>
              </w:rPr>
              <w:t xml:space="preserve"> </w:t>
            </w:r>
            <w:r>
              <w:rPr>
                <w:rFonts w:ascii="GHEA Grapalat" w:hAnsi="GHEA Grapalat" w:cs="Tahoma"/>
                <w:sz w:val="18"/>
                <w:szCs w:val="20"/>
              </w:rPr>
              <w:t>ուղության</w:t>
            </w:r>
            <w:r w:rsidRPr="00D73335">
              <w:rPr>
                <w:rFonts w:ascii="GHEA Grapalat" w:hAnsi="GHEA Grapalat" w:cs="Tahoma"/>
                <w:sz w:val="18"/>
                <w:szCs w:val="20"/>
              </w:rPr>
              <w:t xml:space="preserve">, </w:t>
            </w:r>
            <w:r>
              <w:rPr>
                <w:rFonts w:ascii="GHEA Grapalat" w:hAnsi="GHEA Grapalat" w:cs="Tahoma"/>
                <w:sz w:val="18"/>
                <w:szCs w:val="20"/>
              </w:rPr>
              <w:t>քաշող</w:t>
            </w:r>
            <w:r w:rsidRPr="00D73335">
              <w:rPr>
                <w:rFonts w:ascii="GHEA Grapalat" w:hAnsi="GHEA Grapalat" w:cs="Tahoma"/>
                <w:sz w:val="18"/>
                <w:szCs w:val="20"/>
              </w:rPr>
              <w:t xml:space="preserve"> </w:t>
            </w:r>
            <w:r>
              <w:rPr>
                <w:rFonts w:ascii="GHEA Grapalat" w:hAnsi="GHEA Grapalat" w:cs="Tahoma"/>
                <w:sz w:val="18"/>
                <w:szCs w:val="20"/>
              </w:rPr>
              <w:t>սռնիի</w:t>
            </w:r>
            <w:r w:rsidRPr="00D73335">
              <w:rPr>
                <w:rFonts w:ascii="GHEA Grapalat" w:hAnsi="GHEA Grapalat" w:cs="Tahoma"/>
                <w:sz w:val="18"/>
                <w:szCs w:val="20"/>
              </w:rPr>
              <w:t xml:space="preserve"> </w:t>
            </w:r>
            <w:r>
              <w:rPr>
                <w:rFonts w:ascii="GHEA Grapalat" w:hAnsi="GHEA Grapalat" w:cs="Tahoma"/>
                <w:sz w:val="18"/>
                <w:szCs w:val="20"/>
              </w:rPr>
              <w:t>համար</w:t>
            </w:r>
            <w:r w:rsidRPr="00D73335">
              <w:rPr>
                <w:rFonts w:ascii="GHEA Grapalat" w:hAnsi="GHEA Grapalat" w:cs="Tahoma"/>
                <w:sz w:val="18"/>
                <w:szCs w:val="20"/>
              </w:rPr>
              <w:t xml:space="preserve">, </w:t>
            </w:r>
            <w:r w:rsidRPr="00D12DA2">
              <w:rPr>
                <w:rFonts w:ascii="GHEA Grapalat" w:hAnsi="GHEA Grapalat" w:cs="Tahoma"/>
                <w:sz w:val="18"/>
                <w:szCs w:val="20"/>
              </w:rPr>
              <w:t>բեռնվածության</w:t>
            </w:r>
            <w:r w:rsidRPr="00D73335">
              <w:rPr>
                <w:rFonts w:ascii="GHEA Grapalat" w:hAnsi="GHEA Grapalat" w:cs="Tahoma"/>
                <w:sz w:val="18"/>
                <w:szCs w:val="20"/>
              </w:rPr>
              <w:t xml:space="preserve"> </w:t>
            </w:r>
            <w:r w:rsidRPr="00D12DA2">
              <w:rPr>
                <w:rFonts w:ascii="GHEA Grapalat" w:hAnsi="GHEA Grapalat" w:cs="Tahoma"/>
                <w:sz w:val="18"/>
                <w:szCs w:val="20"/>
              </w:rPr>
              <w:t>ինդեքսը</w:t>
            </w:r>
            <w:r w:rsidRPr="00D73335">
              <w:rPr>
                <w:rFonts w:ascii="GHEA Grapalat" w:hAnsi="GHEA Grapalat" w:cs="Tahoma"/>
                <w:sz w:val="18"/>
                <w:szCs w:val="20"/>
              </w:rPr>
              <w:t xml:space="preserve"> 146/143, </w:t>
            </w:r>
            <w:r>
              <w:rPr>
                <w:rFonts w:ascii="GHEA Grapalat" w:hAnsi="GHEA Grapalat" w:cs="Tahoma"/>
                <w:sz w:val="18"/>
                <w:szCs w:val="20"/>
              </w:rPr>
              <w:t>առավելագույն</w:t>
            </w:r>
            <w:r w:rsidRPr="00D73335">
              <w:rPr>
                <w:rFonts w:ascii="GHEA Grapalat" w:hAnsi="GHEA Grapalat" w:cs="Tahoma"/>
                <w:sz w:val="18"/>
                <w:szCs w:val="20"/>
              </w:rPr>
              <w:t xml:space="preserve"> </w:t>
            </w:r>
            <w:r>
              <w:rPr>
                <w:rFonts w:ascii="GHEA Grapalat" w:hAnsi="GHEA Grapalat" w:cs="Tahoma"/>
                <w:sz w:val="18"/>
                <w:szCs w:val="20"/>
              </w:rPr>
              <w:t>ծանրա</w:t>
            </w:r>
            <w:r w:rsidRPr="00D12DA2">
              <w:rPr>
                <w:rFonts w:ascii="GHEA Grapalat" w:hAnsi="GHEA Grapalat" w:cs="Tahoma"/>
                <w:sz w:val="18"/>
                <w:szCs w:val="20"/>
              </w:rPr>
              <w:t>բեռնվածության</w:t>
            </w:r>
            <w:r w:rsidRPr="00D73335">
              <w:rPr>
                <w:rFonts w:ascii="GHEA Grapalat" w:hAnsi="GHEA Grapalat" w:cs="Tahoma"/>
                <w:sz w:val="18"/>
                <w:szCs w:val="20"/>
              </w:rPr>
              <w:t xml:space="preserve"> </w:t>
            </w:r>
            <w:r w:rsidRPr="00D12DA2">
              <w:rPr>
                <w:rFonts w:ascii="GHEA Grapalat" w:hAnsi="GHEA Grapalat" w:cs="Tahoma"/>
                <w:sz w:val="18"/>
                <w:szCs w:val="20"/>
              </w:rPr>
              <w:t>ինդեքսը</w:t>
            </w:r>
            <w:r w:rsidRPr="00D73335">
              <w:rPr>
                <w:rFonts w:ascii="GHEA Grapalat" w:hAnsi="GHEA Grapalat" w:cs="Tahoma"/>
                <w:sz w:val="18"/>
                <w:szCs w:val="20"/>
              </w:rPr>
              <w:t>`</w:t>
            </w:r>
            <w:r w:rsidRPr="00D73335">
              <w:rPr>
                <w:rFonts w:ascii="GHEA Grapalat" w:hAnsi="GHEA Grapalat" w:cs="Tahoma"/>
                <w:sz w:val="18"/>
                <w:szCs w:val="20"/>
              </w:rPr>
              <w:t xml:space="preserve"> </w:t>
            </w:r>
            <w:r w:rsidRPr="00D73335">
              <w:rPr>
                <w:rFonts w:ascii="GHEA Grapalat" w:hAnsi="GHEA Grapalat" w:cs="Tahoma"/>
                <w:sz w:val="18"/>
                <w:szCs w:val="20"/>
              </w:rPr>
              <w:t>3000</w:t>
            </w:r>
            <w:r>
              <w:rPr>
                <w:rFonts w:ascii="GHEA Grapalat" w:hAnsi="GHEA Grapalat" w:cs="Tahoma"/>
                <w:sz w:val="18"/>
                <w:szCs w:val="20"/>
              </w:rPr>
              <w:t>կգ</w:t>
            </w:r>
            <w:r w:rsidRPr="00D73335">
              <w:rPr>
                <w:rFonts w:ascii="GHEA Grapalat" w:hAnsi="GHEA Grapalat" w:cs="Tahoma"/>
                <w:sz w:val="18"/>
                <w:szCs w:val="20"/>
              </w:rPr>
              <w:t xml:space="preserve">/ 2725 </w:t>
            </w:r>
            <w:r w:rsidRPr="00D12DA2">
              <w:rPr>
                <w:rFonts w:ascii="GHEA Grapalat" w:hAnsi="GHEA Grapalat" w:cs="Tahoma"/>
                <w:sz w:val="18"/>
                <w:szCs w:val="20"/>
              </w:rPr>
              <w:t>կգ</w:t>
            </w:r>
            <w:r w:rsidRPr="00D73335">
              <w:rPr>
                <w:rFonts w:ascii="GHEA Grapalat" w:hAnsi="GHEA Grapalat" w:cs="Tahoma"/>
                <w:sz w:val="18"/>
                <w:szCs w:val="20"/>
              </w:rPr>
              <w:t xml:space="preserve">), </w:t>
            </w:r>
            <w:r w:rsidRPr="00D12DA2">
              <w:rPr>
                <w:rFonts w:ascii="GHEA Grapalat" w:hAnsi="GHEA Grapalat" w:cs="Tahoma"/>
                <w:sz w:val="18"/>
                <w:szCs w:val="20"/>
              </w:rPr>
              <w:t>առավելագույն</w:t>
            </w:r>
            <w:r w:rsidRPr="00D73335">
              <w:rPr>
                <w:rFonts w:ascii="GHEA Grapalat" w:hAnsi="GHEA Grapalat" w:cs="Tahoma"/>
                <w:sz w:val="18"/>
                <w:szCs w:val="20"/>
              </w:rPr>
              <w:t xml:space="preserve"> </w:t>
            </w:r>
            <w:r w:rsidRPr="00D12DA2">
              <w:rPr>
                <w:rFonts w:ascii="GHEA Grapalat" w:hAnsi="GHEA Grapalat" w:cs="Tahoma"/>
                <w:sz w:val="18"/>
                <w:szCs w:val="20"/>
              </w:rPr>
              <w:t>արագությունը</w:t>
            </w:r>
            <w:r w:rsidRPr="00D73335">
              <w:rPr>
                <w:rFonts w:ascii="GHEA Grapalat" w:hAnsi="GHEA Grapalat" w:cs="Tahoma"/>
                <w:sz w:val="18"/>
                <w:szCs w:val="20"/>
              </w:rPr>
              <w:t xml:space="preserve">` </w:t>
            </w:r>
            <w:r>
              <w:rPr>
                <w:rFonts w:ascii="GHEA Grapalat" w:hAnsi="GHEA Grapalat" w:cs="Tahoma"/>
                <w:sz w:val="18"/>
                <w:szCs w:val="20"/>
              </w:rPr>
              <w:t>K</w:t>
            </w:r>
            <w:r w:rsidRPr="00D73335">
              <w:rPr>
                <w:rFonts w:ascii="GHEA Grapalat" w:hAnsi="GHEA Grapalat" w:cs="Tahoma"/>
                <w:sz w:val="18"/>
                <w:szCs w:val="20"/>
              </w:rPr>
              <w:t xml:space="preserve"> (</w:t>
            </w:r>
            <w:r w:rsidRPr="00D12DA2">
              <w:rPr>
                <w:rFonts w:ascii="GHEA Grapalat" w:hAnsi="GHEA Grapalat" w:cs="Tahoma"/>
                <w:sz w:val="18"/>
                <w:szCs w:val="20"/>
              </w:rPr>
              <w:t>մինչև</w:t>
            </w:r>
            <w:r w:rsidRPr="00D73335">
              <w:rPr>
                <w:rFonts w:ascii="GHEA Grapalat" w:hAnsi="GHEA Grapalat" w:cs="Tahoma"/>
                <w:sz w:val="18"/>
                <w:szCs w:val="20"/>
              </w:rPr>
              <w:t xml:space="preserve"> 110</w:t>
            </w:r>
            <w:r w:rsidRPr="00D12DA2">
              <w:rPr>
                <w:rFonts w:ascii="GHEA Grapalat" w:hAnsi="GHEA Grapalat" w:cs="Tahoma"/>
                <w:sz w:val="18"/>
                <w:szCs w:val="20"/>
              </w:rPr>
              <w:t>կմ</w:t>
            </w:r>
            <w:r w:rsidRPr="00D73335">
              <w:rPr>
                <w:rFonts w:ascii="GHEA Grapalat" w:hAnsi="GHEA Grapalat" w:cs="Tahoma"/>
                <w:sz w:val="18"/>
                <w:szCs w:val="20"/>
              </w:rPr>
              <w:t>/</w:t>
            </w:r>
            <w:r w:rsidRPr="00D12DA2">
              <w:rPr>
                <w:rFonts w:ascii="GHEA Grapalat" w:hAnsi="GHEA Grapalat" w:cs="Tahoma"/>
                <w:sz w:val="18"/>
                <w:szCs w:val="20"/>
              </w:rPr>
              <w:t>ժ</w:t>
            </w:r>
            <w:r w:rsidRPr="00D73335">
              <w:rPr>
                <w:rFonts w:ascii="GHEA Grapalat" w:hAnsi="GHEA Grapalat" w:cs="Tahoma"/>
                <w:sz w:val="18"/>
                <w:szCs w:val="20"/>
              </w:rPr>
              <w:t xml:space="preserve">), </w:t>
            </w:r>
            <w:r>
              <w:rPr>
                <w:rFonts w:ascii="GHEA Grapalat" w:hAnsi="GHEA Grapalat" w:cs="Tahoma"/>
                <w:sz w:val="18"/>
                <w:szCs w:val="20"/>
              </w:rPr>
              <w:t>Շերտայնությունը</w:t>
            </w:r>
            <w:r w:rsidRPr="00D73335">
              <w:rPr>
                <w:rFonts w:ascii="GHEA Grapalat" w:hAnsi="GHEA Grapalat" w:cs="Tahoma"/>
                <w:sz w:val="18"/>
                <w:szCs w:val="20"/>
              </w:rPr>
              <w:t xml:space="preserve">` </w:t>
            </w:r>
            <w:r>
              <w:rPr>
                <w:rFonts w:ascii="GHEA Grapalat" w:hAnsi="GHEA Grapalat" w:cs="Tahoma"/>
                <w:sz w:val="18"/>
                <w:szCs w:val="20"/>
              </w:rPr>
              <w:t>առնվազն</w:t>
            </w:r>
            <w:r w:rsidRPr="00D73335">
              <w:rPr>
                <w:rFonts w:ascii="GHEA Grapalat" w:hAnsi="GHEA Grapalat" w:cs="Tahoma"/>
                <w:sz w:val="18"/>
                <w:szCs w:val="20"/>
              </w:rPr>
              <w:t xml:space="preserve"> 16, </w:t>
            </w:r>
            <w:r>
              <w:rPr>
                <w:rFonts w:ascii="GHEA Grapalat" w:hAnsi="GHEA Grapalat" w:cs="Tahoma"/>
                <w:sz w:val="18"/>
                <w:szCs w:val="20"/>
              </w:rPr>
              <w:t>Արտադր</w:t>
            </w:r>
            <w:r>
              <w:rPr>
                <w:rFonts w:ascii="GHEA Grapalat" w:hAnsi="GHEA Grapalat" w:cs="Tahoma"/>
                <w:sz w:val="18"/>
                <w:szCs w:val="20"/>
              </w:rPr>
              <w:t>ված</w:t>
            </w:r>
            <w:r w:rsidRPr="00D73335">
              <w:rPr>
                <w:rFonts w:ascii="GHEA Grapalat" w:hAnsi="GHEA Grapalat" w:cs="Tahoma"/>
                <w:sz w:val="18"/>
                <w:szCs w:val="20"/>
              </w:rPr>
              <w:t xml:space="preserve"> 2024</w:t>
            </w:r>
            <w:r>
              <w:rPr>
                <w:rFonts w:ascii="GHEA Grapalat" w:hAnsi="GHEA Grapalat" w:cs="Tahoma"/>
                <w:sz w:val="18"/>
                <w:szCs w:val="20"/>
              </w:rPr>
              <w:t>թ</w:t>
            </w:r>
            <w:r w:rsidRPr="00D73335">
              <w:rPr>
                <w:rFonts w:ascii="GHEA Grapalat" w:hAnsi="GHEA Grapalat" w:cs="Tahoma"/>
                <w:sz w:val="18"/>
                <w:szCs w:val="20"/>
              </w:rPr>
              <w:t xml:space="preserve"> </w:t>
            </w:r>
            <w:r>
              <w:rPr>
                <w:rFonts w:ascii="GHEA Grapalat" w:hAnsi="GHEA Grapalat" w:cs="Tahoma"/>
                <w:sz w:val="18"/>
                <w:szCs w:val="20"/>
                <w:lang w:val="ru-RU"/>
              </w:rPr>
              <w:t>կամ</w:t>
            </w:r>
            <w:r w:rsidRPr="00D73335">
              <w:rPr>
                <w:rFonts w:ascii="GHEA Grapalat" w:hAnsi="GHEA Grapalat" w:cs="Tahoma"/>
                <w:sz w:val="18"/>
                <w:szCs w:val="20"/>
              </w:rPr>
              <w:t xml:space="preserve"> </w:t>
            </w:r>
            <w:r w:rsidRPr="00D73335">
              <w:rPr>
                <w:rFonts w:ascii="GHEA Grapalat" w:hAnsi="GHEA Grapalat" w:cs="Tahoma"/>
                <w:sz w:val="18"/>
                <w:szCs w:val="20"/>
              </w:rPr>
              <w:t>2025</w:t>
            </w:r>
            <w:r>
              <w:rPr>
                <w:rFonts w:ascii="GHEA Grapalat" w:hAnsi="GHEA Grapalat" w:cs="Tahoma"/>
                <w:sz w:val="18"/>
                <w:szCs w:val="20"/>
              </w:rPr>
              <w:t>թ</w:t>
            </w:r>
            <w:r w:rsidRPr="00D73335">
              <w:rPr>
                <w:rFonts w:ascii="GHEA Grapalat" w:hAnsi="GHEA Grapalat" w:cs="Tahoma"/>
                <w:sz w:val="18"/>
                <w:szCs w:val="20"/>
              </w:rPr>
              <w:t xml:space="preserve">: </w:t>
            </w:r>
            <w:r>
              <w:rPr>
                <w:rFonts w:ascii="GHEA Grapalat" w:hAnsi="GHEA Grapalat" w:cs="Tahoma"/>
                <w:sz w:val="18"/>
                <w:szCs w:val="20"/>
              </w:rPr>
              <w:t>Անվադողի</w:t>
            </w:r>
            <w:r w:rsidRPr="00D73335">
              <w:rPr>
                <w:rFonts w:ascii="GHEA Grapalat" w:hAnsi="GHEA Grapalat" w:cs="Tahoma"/>
                <w:sz w:val="18"/>
                <w:szCs w:val="20"/>
              </w:rPr>
              <w:t xml:space="preserve"> </w:t>
            </w:r>
            <w:r>
              <w:rPr>
                <w:rFonts w:ascii="GHEA Grapalat" w:hAnsi="GHEA Grapalat" w:cs="Tahoma"/>
                <w:sz w:val="18"/>
                <w:szCs w:val="20"/>
              </w:rPr>
              <w:t>հավաքումը</w:t>
            </w:r>
            <w:r w:rsidRPr="00D73335">
              <w:rPr>
                <w:rFonts w:ascii="GHEA Grapalat" w:hAnsi="GHEA Grapalat" w:cs="Tahoma"/>
                <w:sz w:val="18"/>
                <w:szCs w:val="20"/>
              </w:rPr>
              <w:t xml:space="preserve"> </w:t>
            </w:r>
            <w:r>
              <w:rPr>
                <w:rFonts w:ascii="GHEA Grapalat" w:hAnsi="GHEA Grapalat" w:cs="Tahoma"/>
                <w:sz w:val="18"/>
                <w:szCs w:val="20"/>
              </w:rPr>
              <w:t>անվահեծի</w:t>
            </w:r>
            <w:r w:rsidRPr="00D73335">
              <w:rPr>
                <w:rFonts w:ascii="GHEA Grapalat" w:hAnsi="GHEA Grapalat" w:cs="Tahoma"/>
                <w:sz w:val="18"/>
                <w:szCs w:val="20"/>
              </w:rPr>
              <w:t xml:space="preserve"> </w:t>
            </w:r>
            <w:r>
              <w:rPr>
                <w:rFonts w:ascii="GHEA Grapalat" w:hAnsi="GHEA Grapalat" w:cs="Tahoma"/>
                <w:sz w:val="18"/>
                <w:szCs w:val="20"/>
              </w:rPr>
              <w:t>վրա</w:t>
            </w:r>
            <w:r w:rsidRPr="00D73335">
              <w:rPr>
                <w:rFonts w:ascii="GHEA Grapalat" w:hAnsi="GHEA Grapalat" w:cs="Tahoma"/>
                <w:sz w:val="18"/>
                <w:szCs w:val="20"/>
              </w:rPr>
              <w:t xml:space="preserve">, </w:t>
            </w:r>
            <w:r>
              <w:rPr>
                <w:rFonts w:ascii="GHEA Grapalat" w:hAnsi="GHEA Grapalat" w:cs="Tahoma"/>
                <w:sz w:val="18"/>
                <w:szCs w:val="20"/>
              </w:rPr>
              <w:t>հավասարակշռումը</w:t>
            </w:r>
            <w:r w:rsidRPr="00D73335">
              <w:rPr>
                <w:rFonts w:ascii="GHEA Grapalat" w:hAnsi="GHEA Grapalat" w:cs="Tahoma"/>
                <w:sz w:val="18"/>
                <w:szCs w:val="20"/>
              </w:rPr>
              <w:t xml:space="preserve"> </w:t>
            </w:r>
            <w:r>
              <w:rPr>
                <w:rFonts w:ascii="GHEA Grapalat" w:hAnsi="GHEA Grapalat" w:cs="Tahoma"/>
                <w:sz w:val="18"/>
                <w:szCs w:val="20"/>
              </w:rPr>
              <w:t>կատարվում</w:t>
            </w:r>
            <w:r w:rsidRPr="00D73335">
              <w:rPr>
                <w:rFonts w:ascii="GHEA Grapalat" w:hAnsi="GHEA Grapalat" w:cs="Tahoma"/>
                <w:sz w:val="18"/>
                <w:szCs w:val="20"/>
              </w:rPr>
              <w:t xml:space="preserve"> </w:t>
            </w:r>
            <w:r>
              <w:rPr>
                <w:rFonts w:ascii="GHEA Grapalat" w:hAnsi="GHEA Grapalat" w:cs="Tahoma"/>
                <w:sz w:val="18"/>
                <w:szCs w:val="20"/>
              </w:rPr>
              <w:t>է</w:t>
            </w:r>
            <w:r w:rsidRPr="00D73335">
              <w:rPr>
                <w:rFonts w:ascii="GHEA Grapalat" w:hAnsi="GHEA Grapalat" w:cs="Tahoma"/>
                <w:sz w:val="18"/>
                <w:szCs w:val="20"/>
              </w:rPr>
              <w:t xml:space="preserve"> </w:t>
            </w:r>
            <w:r>
              <w:rPr>
                <w:rFonts w:ascii="GHEA Grapalat" w:hAnsi="GHEA Grapalat" w:cs="Tahoma"/>
                <w:sz w:val="18"/>
                <w:szCs w:val="20"/>
              </w:rPr>
              <w:t>մատակարարի</w:t>
            </w:r>
            <w:r w:rsidRPr="00D73335">
              <w:rPr>
                <w:rFonts w:ascii="GHEA Grapalat" w:hAnsi="GHEA Grapalat" w:cs="Tahoma"/>
                <w:sz w:val="18"/>
                <w:szCs w:val="20"/>
              </w:rPr>
              <w:t xml:space="preserve"> </w:t>
            </w:r>
            <w:r>
              <w:rPr>
                <w:rFonts w:ascii="GHEA Grapalat" w:hAnsi="GHEA Grapalat" w:cs="Tahoma"/>
                <w:sz w:val="18"/>
                <w:szCs w:val="20"/>
              </w:rPr>
              <w:t>կողմից</w:t>
            </w:r>
            <w:r w:rsidRPr="00D73335">
              <w:rPr>
                <w:rFonts w:ascii="GHEA Grapalat" w:hAnsi="GHEA Grapalat" w:cs="Tahoma"/>
                <w:sz w:val="18"/>
                <w:szCs w:val="20"/>
              </w:rPr>
              <w:t>:</w:t>
            </w:r>
          </w:p>
        </w:tc>
        <w:tc>
          <w:tcPr>
            <w:tcW w:w="714" w:type="dxa"/>
            <w:vAlign w:val="center"/>
          </w:tcPr>
          <w:p w14:paraId="2525D6E8" w14:textId="08D3CD7E" w:rsidR="00D73335" w:rsidRPr="00A71D81" w:rsidRDefault="00D73335" w:rsidP="00D73335">
            <w:pPr>
              <w:ind w:left="-108" w:right="-114"/>
              <w:jc w:val="center"/>
              <w:rPr>
                <w:rFonts w:ascii="GHEA Grapalat" w:hAnsi="GHEA Grapalat"/>
                <w:sz w:val="20"/>
              </w:rPr>
            </w:pPr>
            <w:r>
              <w:rPr>
                <w:rFonts w:ascii="GHEA Grapalat" w:hAnsi="GHEA Grapalat" w:cs="Arial"/>
                <w:sz w:val="20"/>
                <w:szCs w:val="20"/>
              </w:rPr>
              <w:t>հատ</w:t>
            </w:r>
          </w:p>
        </w:tc>
        <w:tc>
          <w:tcPr>
            <w:tcW w:w="888" w:type="dxa"/>
            <w:shd w:val="clear" w:color="auto" w:fill="auto"/>
            <w:vAlign w:val="center"/>
          </w:tcPr>
          <w:p w14:paraId="37B2426C" w14:textId="5A7A8CB9" w:rsidR="00D73335" w:rsidRPr="00A71D81" w:rsidRDefault="00D73335" w:rsidP="00D73335">
            <w:pPr>
              <w:ind w:left="-12" w:right="-24"/>
              <w:jc w:val="center"/>
              <w:rPr>
                <w:rFonts w:ascii="GHEA Grapalat" w:hAnsi="GHEA Grapalat"/>
                <w:sz w:val="20"/>
              </w:rPr>
            </w:pPr>
            <w:r>
              <w:rPr>
                <w:rFonts w:ascii="GHEA Grapalat" w:hAnsi="GHEA Grapalat" w:cs="Arial"/>
                <w:sz w:val="20"/>
                <w:szCs w:val="20"/>
              </w:rPr>
              <w:t>105000</w:t>
            </w:r>
          </w:p>
        </w:tc>
        <w:tc>
          <w:tcPr>
            <w:tcW w:w="963" w:type="dxa"/>
            <w:shd w:val="clear" w:color="auto" w:fill="auto"/>
            <w:vAlign w:val="center"/>
          </w:tcPr>
          <w:p w14:paraId="4CAAEF4B" w14:textId="7745E49D" w:rsidR="00D73335" w:rsidRPr="00A71D81" w:rsidRDefault="00D73335" w:rsidP="00D73335">
            <w:pPr>
              <w:ind w:left="-12" w:right="-24"/>
              <w:jc w:val="center"/>
              <w:rPr>
                <w:rFonts w:ascii="GHEA Grapalat" w:hAnsi="GHEA Grapalat"/>
                <w:sz w:val="20"/>
              </w:rPr>
            </w:pPr>
            <w:r>
              <w:rPr>
                <w:rFonts w:ascii="GHEA Grapalat" w:hAnsi="GHEA Grapalat" w:cs="Arial"/>
                <w:color w:val="000000"/>
                <w:sz w:val="20"/>
                <w:szCs w:val="20"/>
              </w:rPr>
              <w:t>840000</w:t>
            </w:r>
          </w:p>
        </w:tc>
        <w:tc>
          <w:tcPr>
            <w:tcW w:w="479" w:type="dxa"/>
            <w:shd w:val="clear" w:color="auto" w:fill="auto"/>
            <w:vAlign w:val="center"/>
          </w:tcPr>
          <w:p w14:paraId="54AAE3B7" w14:textId="7F32FE56" w:rsidR="00D73335" w:rsidRPr="00A71D81" w:rsidRDefault="00D73335" w:rsidP="00D73335">
            <w:pPr>
              <w:jc w:val="center"/>
              <w:rPr>
                <w:rFonts w:ascii="GHEA Grapalat" w:hAnsi="GHEA Grapalat"/>
                <w:sz w:val="20"/>
              </w:rPr>
            </w:pPr>
            <w:r>
              <w:rPr>
                <w:rFonts w:ascii="GHEA Grapalat" w:hAnsi="GHEA Grapalat" w:cs="Arial"/>
                <w:sz w:val="20"/>
                <w:szCs w:val="20"/>
              </w:rPr>
              <w:t>8</w:t>
            </w:r>
          </w:p>
        </w:tc>
        <w:tc>
          <w:tcPr>
            <w:tcW w:w="650" w:type="dxa"/>
            <w:vMerge w:val="restart"/>
            <w:textDirection w:val="btLr"/>
          </w:tcPr>
          <w:p w14:paraId="3AEECAA8" w14:textId="1E7611A3" w:rsidR="00D73335" w:rsidRPr="00A71D81" w:rsidRDefault="00D73335" w:rsidP="00D73335">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D73335" w:rsidRPr="00A71D81" w:rsidRDefault="00D73335" w:rsidP="00D73335">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54A0F82" w:rsidR="00D73335" w:rsidRPr="00A71D81" w:rsidRDefault="00D73335" w:rsidP="00D73335">
            <w:pPr>
              <w:ind w:left="113" w:right="113"/>
              <w:jc w:val="center"/>
              <w:rPr>
                <w:rFonts w:ascii="GHEA Grapalat" w:hAnsi="GHEA Grapalat"/>
                <w:sz w:val="20"/>
              </w:rPr>
            </w:pPr>
            <w:r>
              <w:rPr>
                <w:rFonts w:ascii="GHEA Grapalat" w:hAnsi="GHEA Grapalat"/>
                <w:sz w:val="20"/>
              </w:rPr>
              <w:t>Պատվիրվելուց երեք օրվա ընթացքում</w:t>
            </w:r>
          </w:p>
        </w:tc>
      </w:tr>
      <w:tr w:rsidR="00D73335" w:rsidRPr="00A71D81" w14:paraId="73783D52" w14:textId="77777777" w:rsidTr="001D5CE4">
        <w:trPr>
          <w:cantSplit/>
          <w:trHeight w:val="534"/>
        </w:trPr>
        <w:tc>
          <w:tcPr>
            <w:tcW w:w="967" w:type="dxa"/>
            <w:vAlign w:val="center"/>
          </w:tcPr>
          <w:p w14:paraId="4360FE8D" w14:textId="66D57995" w:rsidR="00D73335" w:rsidRDefault="00D73335" w:rsidP="00D73335">
            <w:pPr>
              <w:jc w:val="center"/>
              <w:rPr>
                <w:rFonts w:ascii="GHEA Grapalat" w:hAnsi="GHEA Grapalat"/>
                <w:sz w:val="20"/>
              </w:rPr>
            </w:pPr>
            <w:r>
              <w:rPr>
                <w:rFonts w:ascii="GHEA Grapalat" w:hAnsi="GHEA Grapalat"/>
                <w:sz w:val="20"/>
              </w:rPr>
              <w:t>2</w:t>
            </w:r>
          </w:p>
        </w:tc>
        <w:tc>
          <w:tcPr>
            <w:tcW w:w="1350" w:type="dxa"/>
            <w:vAlign w:val="center"/>
          </w:tcPr>
          <w:p w14:paraId="7B123A77" w14:textId="3CD38B84" w:rsidR="00D73335" w:rsidRDefault="00D73335" w:rsidP="00D73335">
            <w:pPr>
              <w:jc w:val="center"/>
              <w:rPr>
                <w:rFonts w:ascii="GHEA Grapalat" w:hAnsi="GHEA Grapalat" w:cs="Arial"/>
                <w:sz w:val="20"/>
                <w:szCs w:val="20"/>
              </w:rPr>
            </w:pPr>
            <w:r>
              <w:rPr>
                <w:rFonts w:ascii="GHEA Grapalat" w:hAnsi="GHEA Grapalat" w:cs="Arial"/>
                <w:sz w:val="20"/>
                <w:szCs w:val="20"/>
              </w:rPr>
              <w:t>34631140</w:t>
            </w:r>
          </w:p>
        </w:tc>
        <w:tc>
          <w:tcPr>
            <w:tcW w:w="1411" w:type="dxa"/>
            <w:vAlign w:val="center"/>
          </w:tcPr>
          <w:p w14:paraId="0559DFDE" w14:textId="6F7E01A0" w:rsidR="00D73335" w:rsidRDefault="00D73335" w:rsidP="00D73335">
            <w:pPr>
              <w:jc w:val="center"/>
              <w:rPr>
                <w:rFonts w:ascii="GHEA Grapalat" w:hAnsi="GHEA Grapalat" w:cs="Arial"/>
                <w:sz w:val="20"/>
                <w:szCs w:val="20"/>
              </w:rPr>
            </w:pPr>
            <w:r>
              <w:rPr>
                <w:rFonts w:ascii="GHEA Grapalat" w:hAnsi="GHEA Grapalat" w:cs="Arial"/>
                <w:sz w:val="20"/>
                <w:szCs w:val="20"/>
              </w:rPr>
              <w:t xml:space="preserve">Անվադող 315/80R22,5  </w:t>
            </w:r>
          </w:p>
        </w:tc>
        <w:tc>
          <w:tcPr>
            <w:tcW w:w="6521" w:type="dxa"/>
            <w:shd w:val="clear" w:color="auto" w:fill="auto"/>
          </w:tcPr>
          <w:p w14:paraId="63EE0C35" w14:textId="66D3AD97" w:rsidR="00D73335" w:rsidRPr="00CD7561" w:rsidRDefault="00D73335" w:rsidP="00D73335">
            <w:pPr>
              <w:tabs>
                <w:tab w:val="left" w:pos="3630"/>
              </w:tabs>
              <w:jc w:val="center"/>
              <w:rPr>
                <w:rFonts w:ascii="GHEA Grapalat" w:hAnsi="GHEA Grapalat" w:cs="Sylfaen"/>
                <w:sz w:val="18"/>
                <w:szCs w:val="20"/>
              </w:rPr>
            </w:pPr>
            <w:r w:rsidRPr="005E2045">
              <w:rPr>
                <w:rFonts w:ascii="GHEA Grapalat" w:hAnsi="GHEA Grapalat" w:cs="Tahoma"/>
                <w:sz w:val="18"/>
                <w:szCs w:val="20"/>
              </w:rPr>
              <w:t>Անվադող</w:t>
            </w:r>
            <w:r w:rsidRPr="00D73335">
              <w:rPr>
                <w:rFonts w:ascii="GHEA Grapalat" w:hAnsi="GHEA Grapalat" w:cs="Tahoma"/>
                <w:sz w:val="18"/>
                <w:szCs w:val="20"/>
              </w:rPr>
              <w:t xml:space="preserve"> 315/80</w:t>
            </w:r>
            <w:r w:rsidRPr="005E2045">
              <w:rPr>
                <w:rFonts w:ascii="GHEA Grapalat" w:hAnsi="GHEA Grapalat" w:cs="Tahoma"/>
                <w:sz w:val="18"/>
                <w:szCs w:val="20"/>
              </w:rPr>
              <w:t>R</w:t>
            </w:r>
            <w:r w:rsidRPr="00D73335">
              <w:rPr>
                <w:rFonts w:ascii="GHEA Grapalat" w:hAnsi="GHEA Grapalat" w:cs="Tahoma"/>
                <w:sz w:val="18"/>
                <w:szCs w:val="20"/>
              </w:rPr>
              <w:t xml:space="preserve">22.5, </w:t>
            </w:r>
            <w:r>
              <w:rPr>
                <w:rFonts w:ascii="GHEA Grapalat" w:hAnsi="GHEA Grapalat" w:cs="Tahoma"/>
                <w:sz w:val="18"/>
                <w:szCs w:val="20"/>
              </w:rPr>
              <w:t>առանց</w:t>
            </w:r>
            <w:r w:rsidRPr="00D73335">
              <w:rPr>
                <w:rFonts w:ascii="GHEA Grapalat" w:hAnsi="GHEA Grapalat" w:cs="Tahoma"/>
                <w:sz w:val="18"/>
                <w:szCs w:val="20"/>
              </w:rPr>
              <w:t xml:space="preserve"> </w:t>
            </w:r>
            <w:r>
              <w:rPr>
                <w:rFonts w:ascii="GHEA Grapalat" w:hAnsi="GHEA Grapalat" w:cs="Tahoma"/>
                <w:sz w:val="18"/>
                <w:szCs w:val="20"/>
              </w:rPr>
              <w:t>ուղության</w:t>
            </w:r>
            <w:r w:rsidRPr="00D73335">
              <w:rPr>
                <w:rFonts w:ascii="GHEA Grapalat" w:hAnsi="GHEA Grapalat" w:cs="Tahoma"/>
                <w:sz w:val="18"/>
                <w:szCs w:val="20"/>
              </w:rPr>
              <w:t xml:space="preserve">, </w:t>
            </w:r>
            <w:r w:rsidRPr="005E2045">
              <w:rPr>
                <w:rFonts w:ascii="GHEA Grapalat" w:hAnsi="GHEA Grapalat" w:cs="Tahoma"/>
                <w:sz w:val="18"/>
                <w:szCs w:val="20"/>
              </w:rPr>
              <w:t>բեռնվածության</w:t>
            </w:r>
            <w:r w:rsidRPr="00D73335">
              <w:rPr>
                <w:rFonts w:ascii="GHEA Grapalat" w:hAnsi="GHEA Grapalat" w:cs="Tahoma"/>
                <w:sz w:val="18"/>
                <w:szCs w:val="20"/>
              </w:rPr>
              <w:t xml:space="preserve"> </w:t>
            </w:r>
            <w:r w:rsidRPr="005E2045">
              <w:rPr>
                <w:rFonts w:ascii="GHEA Grapalat" w:hAnsi="GHEA Grapalat" w:cs="Tahoma"/>
                <w:sz w:val="18"/>
                <w:szCs w:val="20"/>
              </w:rPr>
              <w:t>ինդեքսը</w:t>
            </w:r>
            <w:r w:rsidRPr="00D73335">
              <w:rPr>
                <w:rFonts w:ascii="GHEA Grapalat" w:hAnsi="GHEA Grapalat" w:cs="Tahoma"/>
                <w:sz w:val="18"/>
                <w:szCs w:val="20"/>
              </w:rPr>
              <w:t xml:space="preserve"> 154/ 150 </w:t>
            </w:r>
            <w:r>
              <w:rPr>
                <w:rFonts w:ascii="GHEA Grapalat" w:hAnsi="GHEA Grapalat" w:cs="Tahoma"/>
                <w:sz w:val="18"/>
                <w:szCs w:val="20"/>
                <w:lang w:val="ru-RU"/>
              </w:rPr>
              <w:t>առավելագույն</w:t>
            </w:r>
            <w:r w:rsidRPr="00D73335">
              <w:rPr>
                <w:rFonts w:ascii="GHEA Grapalat" w:hAnsi="GHEA Grapalat" w:cs="Tahoma"/>
                <w:sz w:val="18"/>
                <w:szCs w:val="20"/>
              </w:rPr>
              <w:t xml:space="preserve"> </w:t>
            </w:r>
            <w:r>
              <w:rPr>
                <w:rFonts w:ascii="GHEA Grapalat" w:hAnsi="GHEA Grapalat" w:cs="Tahoma"/>
                <w:sz w:val="18"/>
                <w:szCs w:val="20"/>
                <w:lang w:val="ru-RU"/>
              </w:rPr>
              <w:t>ծանրաբեռնվածության</w:t>
            </w:r>
            <w:r w:rsidRPr="00D73335">
              <w:rPr>
                <w:rFonts w:ascii="GHEA Grapalat" w:hAnsi="GHEA Grapalat" w:cs="Tahoma"/>
                <w:sz w:val="18"/>
                <w:szCs w:val="20"/>
              </w:rPr>
              <w:t xml:space="preserve"> </w:t>
            </w:r>
            <w:r>
              <w:rPr>
                <w:rFonts w:ascii="GHEA Grapalat" w:hAnsi="GHEA Grapalat" w:cs="Tahoma"/>
                <w:sz w:val="18"/>
                <w:szCs w:val="20"/>
                <w:lang w:val="ru-RU"/>
              </w:rPr>
              <w:t>ինդեքսը</w:t>
            </w:r>
            <w:r w:rsidRPr="00D73335">
              <w:rPr>
                <w:rFonts w:ascii="GHEA Grapalat" w:hAnsi="GHEA Grapalat" w:cs="Tahoma"/>
                <w:sz w:val="18"/>
                <w:szCs w:val="20"/>
              </w:rPr>
              <w:t xml:space="preserve">` 3750/3350 </w:t>
            </w:r>
            <w:r w:rsidRPr="005E2045">
              <w:rPr>
                <w:rFonts w:ascii="GHEA Grapalat" w:hAnsi="GHEA Grapalat" w:cs="Tahoma"/>
                <w:sz w:val="18"/>
                <w:szCs w:val="20"/>
              </w:rPr>
              <w:t>կգ</w:t>
            </w:r>
            <w:r w:rsidRPr="00D73335">
              <w:rPr>
                <w:rFonts w:ascii="GHEA Grapalat" w:hAnsi="GHEA Grapalat" w:cs="Tahoma"/>
                <w:sz w:val="18"/>
                <w:szCs w:val="20"/>
              </w:rPr>
              <w:t xml:space="preserve">, </w:t>
            </w:r>
            <w:r w:rsidRPr="005E2045">
              <w:rPr>
                <w:rFonts w:ascii="GHEA Grapalat" w:hAnsi="GHEA Grapalat" w:cs="Tahoma"/>
                <w:sz w:val="18"/>
                <w:szCs w:val="20"/>
              </w:rPr>
              <w:t>առավելագույն</w:t>
            </w:r>
            <w:r w:rsidRPr="00D73335">
              <w:rPr>
                <w:rFonts w:ascii="GHEA Grapalat" w:hAnsi="GHEA Grapalat" w:cs="Tahoma"/>
                <w:sz w:val="18"/>
                <w:szCs w:val="20"/>
              </w:rPr>
              <w:t xml:space="preserve"> </w:t>
            </w:r>
            <w:r w:rsidRPr="005E2045">
              <w:rPr>
                <w:rFonts w:ascii="GHEA Grapalat" w:hAnsi="GHEA Grapalat" w:cs="Tahoma"/>
                <w:sz w:val="18"/>
                <w:szCs w:val="20"/>
              </w:rPr>
              <w:t>արագությունը</w:t>
            </w:r>
            <w:r w:rsidRPr="00D73335">
              <w:rPr>
                <w:rFonts w:ascii="GHEA Grapalat" w:hAnsi="GHEA Grapalat" w:cs="Tahoma"/>
                <w:sz w:val="18"/>
                <w:szCs w:val="20"/>
              </w:rPr>
              <w:t xml:space="preserve">` </w:t>
            </w:r>
            <w:r>
              <w:rPr>
                <w:rFonts w:ascii="GHEA Grapalat" w:hAnsi="GHEA Grapalat" w:cs="Tahoma"/>
                <w:sz w:val="18"/>
                <w:szCs w:val="20"/>
              </w:rPr>
              <w:t>L</w:t>
            </w:r>
            <w:r w:rsidRPr="00D73335">
              <w:rPr>
                <w:rFonts w:ascii="GHEA Grapalat" w:hAnsi="GHEA Grapalat" w:cs="Tahoma"/>
                <w:sz w:val="18"/>
                <w:szCs w:val="20"/>
              </w:rPr>
              <w:t xml:space="preserve"> (120</w:t>
            </w:r>
            <w:r>
              <w:rPr>
                <w:rFonts w:ascii="GHEA Grapalat" w:hAnsi="GHEA Grapalat" w:cs="Tahoma"/>
                <w:sz w:val="18"/>
                <w:szCs w:val="20"/>
              </w:rPr>
              <w:t>կ</w:t>
            </w:r>
            <w:r w:rsidRPr="005E2045">
              <w:rPr>
                <w:rFonts w:ascii="GHEA Grapalat" w:hAnsi="GHEA Grapalat" w:cs="Tahoma"/>
                <w:sz w:val="18"/>
                <w:szCs w:val="20"/>
              </w:rPr>
              <w:t>մ</w:t>
            </w:r>
            <w:r w:rsidRPr="00D73335">
              <w:rPr>
                <w:rFonts w:ascii="GHEA Grapalat" w:hAnsi="GHEA Grapalat" w:cs="Tahoma"/>
                <w:sz w:val="18"/>
                <w:szCs w:val="20"/>
              </w:rPr>
              <w:t>/</w:t>
            </w:r>
            <w:r w:rsidRPr="005E2045">
              <w:rPr>
                <w:rFonts w:ascii="GHEA Grapalat" w:hAnsi="GHEA Grapalat" w:cs="Tahoma"/>
                <w:sz w:val="18"/>
                <w:szCs w:val="20"/>
              </w:rPr>
              <w:t>ժ</w:t>
            </w:r>
            <w:r w:rsidRPr="00D73335">
              <w:rPr>
                <w:rFonts w:ascii="GHEA Grapalat" w:hAnsi="GHEA Grapalat" w:cs="Tahoma"/>
                <w:sz w:val="18"/>
                <w:szCs w:val="20"/>
              </w:rPr>
              <w:t xml:space="preserve">), </w:t>
            </w:r>
            <w:r>
              <w:rPr>
                <w:rFonts w:ascii="GHEA Grapalat" w:hAnsi="GHEA Grapalat" w:cs="Tahoma"/>
                <w:sz w:val="18"/>
                <w:szCs w:val="20"/>
              </w:rPr>
              <w:t>Շերտայնությունը</w:t>
            </w:r>
            <w:r w:rsidRPr="00D73335">
              <w:rPr>
                <w:rFonts w:ascii="GHEA Grapalat" w:hAnsi="GHEA Grapalat" w:cs="Tahoma"/>
                <w:sz w:val="18"/>
                <w:szCs w:val="20"/>
              </w:rPr>
              <w:t xml:space="preserve">` </w:t>
            </w:r>
            <w:r>
              <w:rPr>
                <w:rFonts w:ascii="GHEA Grapalat" w:hAnsi="GHEA Grapalat" w:cs="Tahoma"/>
                <w:sz w:val="18"/>
                <w:szCs w:val="20"/>
              </w:rPr>
              <w:t>առնվազն</w:t>
            </w:r>
            <w:r w:rsidRPr="00D73335">
              <w:rPr>
                <w:rFonts w:ascii="GHEA Grapalat" w:hAnsi="GHEA Grapalat" w:cs="Tahoma"/>
                <w:sz w:val="18"/>
                <w:szCs w:val="20"/>
              </w:rPr>
              <w:t xml:space="preserve"> 20</w:t>
            </w:r>
            <w:r w:rsidRPr="00D73335">
              <w:rPr>
                <w:rFonts w:ascii="GHEA Grapalat" w:hAnsi="GHEA Grapalat" w:cs="Tahoma"/>
                <w:sz w:val="18"/>
                <w:szCs w:val="20"/>
              </w:rPr>
              <w:t xml:space="preserve">, </w:t>
            </w:r>
            <w:r>
              <w:rPr>
                <w:rFonts w:ascii="GHEA Grapalat" w:hAnsi="GHEA Grapalat" w:cs="Tahoma"/>
                <w:sz w:val="18"/>
                <w:szCs w:val="20"/>
              </w:rPr>
              <w:t>Արտադրված</w:t>
            </w:r>
            <w:r w:rsidRPr="00D73335">
              <w:rPr>
                <w:rFonts w:ascii="GHEA Grapalat" w:hAnsi="GHEA Grapalat" w:cs="Tahoma"/>
                <w:sz w:val="18"/>
                <w:szCs w:val="20"/>
              </w:rPr>
              <w:t xml:space="preserve"> 2024</w:t>
            </w:r>
            <w:r>
              <w:rPr>
                <w:rFonts w:ascii="GHEA Grapalat" w:hAnsi="GHEA Grapalat" w:cs="Tahoma"/>
                <w:sz w:val="18"/>
                <w:szCs w:val="20"/>
              </w:rPr>
              <w:t>թ</w:t>
            </w:r>
            <w:r w:rsidRPr="00D73335">
              <w:rPr>
                <w:rFonts w:ascii="GHEA Grapalat" w:hAnsi="GHEA Grapalat" w:cs="Tahoma"/>
                <w:sz w:val="18"/>
                <w:szCs w:val="20"/>
              </w:rPr>
              <w:t xml:space="preserve"> </w:t>
            </w:r>
            <w:r>
              <w:rPr>
                <w:rFonts w:ascii="GHEA Grapalat" w:hAnsi="GHEA Grapalat" w:cs="Tahoma"/>
                <w:sz w:val="18"/>
                <w:szCs w:val="20"/>
                <w:lang w:val="ru-RU"/>
              </w:rPr>
              <w:t>կամ</w:t>
            </w:r>
            <w:r w:rsidRPr="00D73335">
              <w:rPr>
                <w:rFonts w:ascii="GHEA Grapalat" w:hAnsi="GHEA Grapalat" w:cs="Tahoma"/>
                <w:sz w:val="18"/>
                <w:szCs w:val="20"/>
              </w:rPr>
              <w:t xml:space="preserve"> 2025</w:t>
            </w:r>
            <w:r>
              <w:rPr>
                <w:rFonts w:ascii="GHEA Grapalat" w:hAnsi="GHEA Grapalat" w:cs="Tahoma"/>
                <w:sz w:val="18"/>
                <w:szCs w:val="20"/>
              </w:rPr>
              <w:t>թ</w:t>
            </w:r>
            <w:r w:rsidRPr="00D73335">
              <w:rPr>
                <w:rFonts w:ascii="GHEA Grapalat" w:hAnsi="GHEA Grapalat" w:cs="Tahoma"/>
                <w:sz w:val="18"/>
                <w:szCs w:val="20"/>
              </w:rPr>
              <w:t xml:space="preserve">: </w:t>
            </w:r>
            <w:r>
              <w:rPr>
                <w:rFonts w:ascii="GHEA Grapalat" w:hAnsi="GHEA Grapalat" w:cs="Tahoma"/>
                <w:sz w:val="18"/>
                <w:szCs w:val="20"/>
              </w:rPr>
              <w:t>Անվադողի</w:t>
            </w:r>
            <w:r w:rsidRPr="00D73335">
              <w:rPr>
                <w:rFonts w:ascii="GHEA Grapalat" w:hAnsi="GHEA Grapalat" w:cs="Tahoma"/>
                <w:sz w:val="18"/>
                <w:szCs w:val="20"/>
              </w:rPr>
              <w:t xml:space="preserve"> </w:t>
            </w:r>
            <w:r>
              <w:rPr>
                <w:rFonts w:ascii="GHEA Grapalat" w:hAnsi="GHEA Grapalat" w:cs="Tahoma"/>
                <w:sz w:val="18"/>
                <w:szCs w:val="20"/>
              </w:rPr>
              <w:t>հավաքումը</w:t>
            </w:r>
            <w:r w:rsidRPr="00D73335">
              <w:rPr>
                <w:rFonts w:ascii="GHEA Grapalat" w:hAnsi="GHEA Grapalat" w:cs="Tahoma"/>
                <w:sz w:val="18"/>
                <w:szCs w:val="20"/>
              </w:rPr>
              <w:t xml:space="preserve"> </w:t>
            </w:r>
            <w:r>
              <w:rPr>
                <w:rFonts w:ascii="GHEA Grapalat" w:hAnsi="GHEA Grapalat" w:cs="Tahoma"/>
                <w:sz w:val="18"/>
                <w:szCs w:val="20"/>
              </w:rPr>
              <w:t>անվահեծի</w:t>
            </w:r>
            <w:r w:rsidRPr="00D73335">
              <w:rPr>
                <w:rFonts w:ascii="GHEA Grapalat" w:hAnsi="GHEA Grapalat" w:cs="Tahoma"/>
                <w:sz w:val="18"/>
                <w:szCs w:val="20"/>
              </w:rPr>
              <w:t xml:space="preserve"> </w:t>
            </w:r>
            <w:r>
              <w:rPr>
                <w:rFonts w:ascii="GHEA Grapalat" w:hAnsi="GHEA Grapalat" w:cs="Tahoma"/>
                <w:sz w:val="18"/>
                <w:szCs w:val="20"/>
              </w:rPr>
              <w:t>վրա</w:t>
            </w:r>
            <w:r w:rsidRPr="00D73335">
              <w:rPr>
                <w:rFonts w:ascii="GHEA Grapalat" w:hAnsi="GHEA Grapalat" w:cs="Tahoma"/>
                <w:sz w:val="18"/>
                <w:szCs w:val="20"/>
              </w:rPr>
              <w:t xml:space="preserve">, </w:t>
            </w:r>
            <w:r>
              <w:rPr>
                <w:rFonts w:ascii="GHEA Grapalat" w:hAnsi="GHEA Grapalat" w:cs="Tahoma"/>
                <w:sz w:val="18"/>
                <w:szCs w:val="20"/>
              </w:rPr>
              <w:t>հավասարակշռումը</w:t>
            </w:r>
            <w:r w:rsidRPr="00D73335">
              <w:rPr>
                <w:rFonts w:ascii="GHEA Grapalat" w:hAnsi="GHEA Grapalat" w:cs="Tahoma"/>
                <w:sz w:val="18"/>
                <w:szCs w:val="20"/>
              </w:rPr>
              <w:t xml:space="preserve"> </w:t>
            </w:r>
            <w:r>
              <w:rPr>
                <w:rFonts w:ascii="GHEA Grapalat" w:hAnsi="GHEA Grapalat" w:cs="Tahoma"/>
                <w:sz w:val="18"/>
                <w:szCs w:val="20"/>
              </w:rPr>
              <w:t>կատարվում</w:t>
            </w:r>
            <w:r w:rsidRPr="00D73335">
              <w:rPr>
                <w:rFonts w:ascii="GHEA Grapalat" w:hAnsi="GHEA Grapalat" w:cs="Tahoma"/>
                <w:sz w:val="18"/>
                <w:szCs w:val="20"/>
              </w:rPr>
              <w:t xml:space="preserve"> </w:t>
            </w:r>
            <w:r>
              <w:rPr>
                <w:rFonts w:ascii="GHEA Grapalat" w:hAnsi="GHEA Grapalat" w:cs="Tahoma"/>
                <w:sz w:val="18"/>
                <w:szCs w:val="20"/>
              </w:rPr>
              <w:t>է</w:t>
            </w:r>
            <w:r w:rsidRPr="00D73335">
              <w:rPr>
                <w:rFonts w:ascii="GHEA Grapalat" w:hAnsi="GHEA Grapalat" w:cs="Tahoma"/>
                <w:sz w:val="18"/>
                <w:szCs w:val="20"/>
              </w:rPr>
              <w:t xml:space="preserve"> </w:t>
            </w:r>
            <w:r>
              <w:rPr>
                <w:rFonts w:ascii="GHEA Grapalat" w:hAnsi="GHEA Grapalat" w:cs="Tahoma"/>
                <w:sz w:val="18"/>
                <w:szCs w:val="20"/>
              </w:rPr>
              <w:t>մատակարարի</w:t>
            </w:r>
            <w:r w:rsidRPr="00D73335">
              <w:rPr>
                <w:rFonts w:ascii="GHEA Grapalat" w:hAnsi="GHEA Grapalat" w:cs="Tahoma"/>
                <w:sz w:val="18"/>
                <w:szCs w:val="20"/>
              </w:rPr>
              <w:t xml:space="preserve"> </w:t>
            </w:r>
            <w:r>
              <w:rPr>
                <w:rFonts w:ascii="GHEA Grapalat" w:hAnsi="GHEA Grapalat" w:cs="Tahoma"/>
                <w:sz w:val="18"/>
                <w:szCs w:val="20"/>
              </w:rPr>
              <w:t>կողմից</w:t>
            </w:r>
            <w:r w:rsidRPr="00D73335">
              <w:rPr>
                <w:rFonts w:ascii="GHEA Grapalat" w:hAnsi="GHEA Grapalat" w:cs="Tahoma"/>
                <w:sz w:val="18"/>
                <w:szCs w:val="20"/>
              </w:rPr>
              <w:t>:</w:t>
            </w:r>
          </w:p>
        </w:tc>
        <w:tc>
          <w:tcPr>
            <w:tcW w:w="714" w:type="dxa"/>
            <w:vAlign w:val="center"/>
          </w:tcPr>
          <w:p w14:paraId="3E572ED0" w14:textId="547C7E05" w:rsidR="00D73335" w:rsidRDefault="00D73335" w:rsidP="00D73335">
            <w:pPr>
              <w:ind w:left="-108" w:right="-114"/>
              <w:jc w:val="center"/>
              <w:rPr>
                <w:rFonts w:ascii="GHEA Grapalat" w:hAnsi="GHEA Grapalat" w:cs="Arial"/>
                <w:sz w:val="20"/>
                <w:szCs w:val="20"/>
              </w:rPr>
            </w:pPr>
            <w:r>
              <w:rPr>
                <w:rFonts w:ascii="GHEA Grapalat" w:hAnsi="GHEA Grapalat" w:cs="Arial"/>
                <w:sz w:val="20"/>
                <w:szCs w:val="20"/>
              </w:rPr>
              <w:t>հատ</w:t>
            </w:r>
          </w:p>
        </w:tc>
        <w:tc>
          <w:tcPr>
            <w:tcW w:w="888" w:type="dxa"/>
            <w:shd w:val="clear" w:color="auto" w:fill="auto"/>
            <w:vAlign w:val="center"/>
          </w:tcPr>
          <w:p w14:paraId="31ABA812" w14:textId="3CBBDA60" w:rsidR="00D73335" w:rsidRDefault="00D73335" w:rsidP="00D73335">
            <w:pPr>
              <w:ind w:left="-12" w:right="-24"/>
              <w:jc w:val="center"/>
              <w:rPr>
                <w:rFonts w:ascii="GHEA Grapalat" w:hAnsi="GHEA Grapalat" w:cs="Arial"/>
                <w:sz w:val="20"/>
                <w:szCs w:val="20"/>
              </w:rPr>
            </w:pPr>
            <w:r>
              <w:rPr>
                <w:rFonts w:ascii="GHEA Grapalat" w:hAnsi="GHEA Grapalat" w:cs="Arial"/>
                <w:sz w:val="20"/>
                <w:szCs w:val="20"/>
              </w:rPr>
              <w:t>120000</w:t>
            </w:r>
          </w:p>
        </w:tc>
        <w:tc>
          <w:tcPr>
            <w:tcW w:w="963" w:type="dxa"/>
            <w:shd w:val="clear" w:color="auto" w:fill="auto"/>
            <w:vAlign w:val="center"/>
          </w:tcPr>
          <w:p w14:paraId="215B9175" w14:textId="04681407" w:rsidR="00D73335" w:rsidRDefault="00D73335" w:rsidP="00D73335">
            <w:pPr>
              <w:ind w:left="-12" w:right="-24"/>
              <w:jc w:val="center"/>
              <w:rPr>
                <w:rFonts w:ascii="GHEA Grapalat" w:hAnsi="GHEA Grapalat" w:cs="Arial"/>
                <w:sz w:val="20"/>
                <w:szCs w:val="20"/>
              </w:rPr>
            </w:pPr>
            <w:r>
              <w:rPr>
                <w:rFonts w:ascii="GHEA Grapalat" w:hAnsi="GHEA Grapalat" w:cs="Arial"/>
                <w:color w:val="000000"/>
                <w:sz w:val="20"/>
                <w:szCs w:val="20"/>
              </w:rPr>
              <w:t>240000</w:t>
            </w:r>
          </w:p>
        </w:tc>
        <w:tc>
          <w:tcPr>
            <w:tcW w:w="479" w:type="dxa"/>
            <w:shd w:val="clear" w:color="auto" w:fill="auto"/>
            <w:vAlign w:val="center"/>
          </w:tcPr>
          <w:p w14:paraId="50E803F4" w14:textId="4E8AF168" w:rsidR="00D73335" w:rsidRDefault="00D73335" w:rsidP="00D73335">
            <w:pPr>
              <w:jc w:val="center"/>
              <w:rPr>
                <w:rFonts w:ascii="GHEA Grapalat" w:hAnsi="GHEA Grapalat" w:cs="Arial"/>
                <w:sz w:val="20"/>
                <w:szCs w:val="20"/>
              </w:rPr>
            </w:pPr>
            <w:r>
              <w:rPr>
                <w:rFonts w:ascii="GHEA Grapalat" w:hAnsi="GHEA Grapalat" w:cs="Arial"/>
                <w:sz w:val="20"/>
                <w:szCs w:val="20"/>
              </w:rPr>
              <w:t>2</w:t>
            </w:r>
          </w:p>
        </w:tc>
        <w:tc>
          <w:tcPr>
            <w:tcW w:w="650" w:type="dxa"/>
            <w:vMerge/>
            <w:textDirection w:val="btLr"/>
          </w:tcPr>
          <w:p w14:paraId="6FEC884C" w14:textId="77777777" w:rsidR="00D73335" w:rsidRDefault="00D73335" w:rsidP="00D73335">
            <w:pPr>
              <w:ind w:left="113" w:right="113"/>
              <w:jc w:val="center"/>
              <w:rPr>
                <w:rFonts w:ascii="GHEA Grapalat" w:hAnsi="GHEA Grapalat"/>
                <w:sz w:val="20"/>
              </w:rPr>
            </w:pPr>
          </w:p>
        </w:tc>
        <w:tc>
          <w:tcPr>
            <w:tcW w:w="540" w:type="dxa"/>
            <w:vMerge/>
            <w:textDirection w:val="btLr"/>
            <w:vAlign w:val="center"/>
          </w:tcPr>
          <w:p w14:paraId="6035B196" w14:textId="77777777" w:rsidR="00D73335" w:rsidRDefault="00D73335" w:rsidP="00D73335">
            <w:pPr>
              <w:ind w:left="113" w:right="113"/>
              <w:jc w:val="center"/>
              <w:rPr>
                <w:rFonts w:ascii="GHEA Grapalat" w:hAnsi="GHEA Grapalat"/>
                <w:sz w:val="20"/>
              </w:rPr>
            </w:pPr>
          </w:p>
        </w:tc>
        <w:tc>
          <w:tcPr>
            <w:tcW w:w="630" w:type="dxa"/>
            <w:vMerge/>
            <w:textDirection w:val="btLr"/>
          </w:tcPr>
          <w:p w14:paraId="06EAA994" w14:textId="77777777" w:rsidR="00D73335" w:rsidRDefault="00D73335" w:rsidP="00D73335">
            <w:pPr>
              <w:ind w:left="113" w:right="113"/>
              <w:jc w:val="center"/>
              <w:rPr>
                <w:rFonts w:ascii="GHEA Grapalat" w:hAnsi="GHEA Grapalat"/>
                <w:sz w:val="20"/>
              </w:rPr>
            </w:pPr>
          </w:p>
        </w:tc>
      </w:tr>
      <w:tr w:rsidR="00D73335" w:rsidRPr="00A71D81" w14:paraId="74529641" w14:textId="77777777" w:rsidTr="001D5CE4">
        <w:trPr>
          <w:cantSplit/>
          <w:trHeight w:val="534"/>
        </w:trPr>
        <w:tc>
          <w:tcPr>
            <w:tcW w:w="967" w:type="dxa"/>
            <w:vAlign w:val="center"/>
          </w:tcPr>
          <w:p w14:paraId="05B5C708" w14:textId="26A640A4" w:rsidR="00D73335" w:rsidRDefault="00D73335" w:rsidP="00D73335">
            <w:pPr>
              <w:jc w:val="center"/>
              <w:rPr>
                <w:rFonts w:ascii="GHEA Grapalat" w:hAnsi="GHEA Grapalat"/>
                <w:sz w:val="20"/>
              </w:rPr>
            </w:pPr>
            <w:r>
              <w:rPr>
                <w:rFonts w:ascii="GHEA Grapalat" w:hAnsi="GHEA Grapalat"/>
                <w:sz w:val="20"/>
              </w:rPr>
              <w:t>3</w:t>
            </w:r>
          </w:p>
        </w:tc>
        <w:tc>
          <w:tcPr>
            <w:tcW w:w="1350" w:type="dxa"/>
            <w:vAlign w:val="center"/>
          </w:tcPr>
          <w:p w14:paraId="29A13F65" w14:textId="44B1BEDE" w:rsidR="00D73335" w:rsidRDefault="00D73335" w:rsidP="00D73335">
            <w:pPr>
              <w:jc w:val="center"/>
              <w:rPr>
                <w:rFonts w:ascii="GHEA Grapalat" w:hAnsi="GHEA Grapalat" w:cs="Arial"/>
                <w:sz w:val="20"/>
                <w:szCs w:val="20"/>
              </w:rPr>
            </w:pPr>
            <w:r>
              <w:rPr>
                <w:rFonts w:ascii="GHEA Grapalat" w:hAnsi="GHEA Grapalat" w:cs="Arial"/>
                <w:sz w:val="20"/>
                <w:szCs w:val="20"/>
              </w:rPr>
              <w:t>34631140</w:t>
            </w:r>
          </w:p>
        </w:tc>
        <w:tc>
          <w:tcPr>
            <w:tcW w:w="1411" w:type="dxa"/>
            <w:vAlign w:val="center"/>
          </w:tcPr>
          <w:p w14:paraId="2A09D617" w14:textId="3B62A107" w:rsidR="00D73335" w:rsidRDefault="00D73335" w:rsidP="00D73335">
            <w:pPr>
              <w:jc w:val="center"/>
              <w:rPr>
                <w:rFonts w:ascii="GHEA Grapalat" w:hAnsi="GHEA Grapalat" w:cs="Arial"/>
                <w:sz w:val="20"/>
                <w:szCs w:val="20"/>
              </w:rPr>
            </w:pPr>
            <w:r>
              <w:rPr>
                <w:rFonts w:ascii="GHEA Grapalat" w:hAnsi="GHEA Grapalat" w:cs="Arial"/>
                <w:sz w:val="20"/>
                <w:szCs w:val="20"/>
              </w:rPr>
              <w:t>Անվահեծ 7.50X22,5</w:t>
            </w:r>
          </w:p>
        </w:tc>
        <w:tc>
          <w:tcPr>
            <w:tcW w:w="6521" w:type="dxa"/>
            <w:shd w:val="clear" w:color="auto" w:fill="auto"/>
          </w:tcPr>
          <w:p w14:paraId="5667065F" w14:textId="367A2BB8" w:rsidR="00D73335" w:rsidRPr="00CD7561" w:rsidRDefault="00D73335" w:rsidP="00D73335">
            <w:pPr>
              <w:tabs>
                <w:tab w:val="left" w:pos="3630"/>
              </w:tabs>
              <w:jc w:val="center"/>
              <w:rPr>
                <w:rFonts w:ascii="GHEA Grapalat" w:hAnsi="GHEA Grapalat" w:cs="Sylfaen"/>
                <w:sz w:val="18"/>
                <w:szCs w:val="20"/>
              </w:rPr>
            </w:pPr>
            <w:r w:rsidRPr="001462B4">
              <w:rPr>
                <w:rFonts w:ascii="GHEA Grapalat" w:hAnsi="GHEA Grapalat" w:cs="Sylfaen"/>
                <w:sz w:val="18"/>
                <w:szCs w:val="20"/>
              </w:rPr>
              <w:t>Անվահեծ</w:t>
            </w:r>
            <w:r w:rsidRPr="00D73335">
              <w:rPr>
                <w:rFonts w:ascii="GHEA Grapalat" w:hAnsi="GHEA Grapalat" w:cs="Sylfaen"/>
                <w:sz w:val="18"/>
                <w:szCs w:val="20"/>
              </w:rPr>
              <w:t xml:space="preserve"> 7.50</w:t>
            </w:r>
            <w:r w:rsidRPr="001462B4">
              <w:rPr>
                <w:rFonts w:ascii="GHEA Grapalat" w:hAnsi="GHEA Grapalat" w:cs="Sylfaen"/>
                <w:sz w:val="18"/>
                <w:szCs w:val="20"/>
              </w:rPr>
              <w:t>X</w:t>
            </w:r>
            <w:r w:rsidRPr="00D73335">
              <w:rPr>
                <w:rFonts w:ascii="GHEA Grapalat" w:hAnsi="GHEA Grapalat" w:cs="Sylfaen"/>
                <w:sz w:val="18"/>
                <w:szCs w:val="20"/>
              </w:rPr>
              <w:t xml:space="preserve">22,5 </w:t>
            </w:r>
            <w:r w:rsidRPr="001462B4">
              <w:rPr>
                <w:rFonts w:ascii="GHEA Grapalat" w:hAnsi="GHEA Grapalat" w:cs="Sylfaen"/>
                <w:sz w:val="18"/>
                <w:szCs w:val="20"/>
              </w:rPr>
              <w:t>բեռնատար</w:t>
            </w:r>
            <w:r w:rsidRPr="00D73335">
              <w:rPr>
                <w:rFonts w:ascii="GHEA Grapalat" w:hAnsi="GHEA Grapalat" w:cs="Sylfaen"/>
                <w:sz w:val="18"/>
                <w:szCs w:val="20"/>
              </w:rPr>
              <w:t xml:space="preserve"> </w:t>
            </w:r>
            <w:r w:rsidRPr="001462B4">
              <w:rPr>
                <w:rFonts w:ascii="GHEA Grapalat" w:hAnsi="GHEA Grapalat" w:cs="Sylfaen"/>
                <w:sz w:val="18"/>
                <w:szCs w:val="20"/>
              </w:rPr>
              <w:t>ավտոմեքենաների</w:t>
            </w:r>
            <w:r w:rsidRPr="00D73335">
              <w:rPr>
                <w:rFonts w:ascii="GHEA Grapalat" w:hAnsi="GHEA Grapalat" w:cs="Sylfaen"/>
                <w:sz w:val="18"/>
                <w:szCs w:val="20"/>
              </w:rPr>
              <w:t xml:space="preserve"> </w:t>
            </w:r>
            <w:r w:rsidRPr="001462B4">
              <w:rPr>
                <w:rFonts w:ascii="GHEA Grapalat" w:hAnsi="GHEA Grapalat" w:cs="Sylfaen"/>
                <w:sz w:val="18"/>
                <w:szCs w:val="20"/>
              </w:rPr>
              <w:t>համար</w:t>
            </w:r>
            <w:r w:rsidRPr="00D73335">
              <w:rPr>
                <w:rFonts w:ascii="GHEA Grapalat" w:hAnsi="GHEA Grapalat" w:cs="Sylfaen"/>
                <w:sz w:val="18"/>
                <w:szCs w:val="20"/>
              </w:rPr>
              <w:t xml:space="preserve">:  </w:t>
            </w:r>
            <w:r w:rsidRPr="001462B4">
              <w:rPr>
                <w:rFonts w:ascii="GHEA Grapalat" w:hAnsi="GHEA Grapalat" w:cs="Sylfaen"/>
                <w:sz w:val="18"/>
                <w:szCs w:val="20"/>
              </w:rPr>
              <w:t>ET</w:t>
            </w:r>
            <w:r w:rsidRPr="00D73335">
              <w:rPr>
                <w:rFonts w:ascii="GHEA Grapalat" w:hAnsi="GHEA Grapalat" w:cs="Sylfaen"/>
                <w:sz w:val="18"/>
                <w:szCs w:val="20"/>
              </w:rPr>
              <w:t>(</w:t>
            </w:r>
            <w:r w:rsidRPr="001462B4">
              <w:rPr>
                <w:rFonts w:ascii="GHEA Grapalat" w:hAnsi="GHEA Grapalat" w:cs="Sylfaen"/>
                <w:sz w:val="18"/>
                <w:szCs w:val="20"/>
              </w:rPr>
              <w:t>Թռիչք</w:t>
            </w:r>
            <w:r w:rsidRPr="00D73335">
              <w:rPr>
                <w:rFonts w:ascii="GHEA Grapalat" w:hAnsi="GHEA Grapalat" w:cs="Sylfaen"/>
                <w:sz w:val="18"/>
                <w:szCs w:val="20"/>
              </w:rPr>
              <w:t xml:space="preserve">)  161, </w:t>
            </w:r>
            <w:r w:rsidRPr="001462B4">
              <w:rPr>
                <w:rFonts w:ascii="GHEA Grapalat" w:hAnsi="GHEA Grapalat" w:cs="Sylfaen"/>
                <w:sz w:val="18"/>
                <w:szCs w:val="20"/>
              </w:rPr>
              <w:t>Անցքերի</w:t>
            </w:r>
            <w:r w:rsidRPr="00D73335">
              <w:rPr>
                <w:rFonts w:ascii="GHEA Grapalat" w:hAnsi="GHEA Grapalat" w:cs="Sylfaen"/>
                <w:sz w:val="18"/>
                <w:szCs w:val="20"/>
              </w:rPr>
              <w:t xml:space="preserve"> </w:t>
            </w:r>
            <w:r w:rsidRPr="001462B4">
              <w:rPr>
                <w:rFonts w:ascii="GHEA Grapalat" w:hAnsi="GHEA Grapalat" w:cs="Sylfaen"/>
                <w:sz w:val="18"/>
                <w:szCs w:val="20"/>
              </w:rPr>
              <w:t>քանակը</w:t>
            </w:r>
            <w:r w:rsidRPr="00D73335">
              <w:rPr>
                <w:rFonts w:ascii="GHEA Grapalat" w:hAnsi="GHEA Grapalat" w:cs="Sylfaen"/>
                <w:sz w:val="18"/>
                <w:szCs w:val="20"/>
              </w:rPr>
              <w:t xml:space="preserve"> </w:t>
            </w:r>
            <w:r w:rsidRPr="001462B4">
              <w:rPr>
                <w:rFonts w:ascii="GHEA Grapalat" w:hAnsi="GHEA Grapalat" w:cs="Sylfaen"/>
                <w:sz w:val="18"/>
                <w:szCs w:val="20"/>
              </w:rPr>
              <w:t>և</w:t>
            </w:r>
            <w:r w:rsidRPr="00D73335">
              <w:rPr>
                <w:rFonts w:ascii="GHEA Grapalat" w:hAnsi="GHEA Grapalat" w:cs="Sylfaen"/>
                <w:sz w:val="18"/>
                <w:szCs w:val="20"/>
              </w:rPr>
              <w:t xml:space="preserve"> </w:t>
            </w:r>
            <w:r w:rsidRPr="001462B4">
              <w:rPr>
                <w:rFonts w:ascii="GHEA Grapalat" w:hAnsi="GHEA Grapalat" w:cs="Sylfaen"/>
                <w:sz w:val="18"/>
                <w:szCs w:val="20"/>
              </w:rPr>
              <w:t>հեռավորությունը՝</w:t>
            </w:r>
            <w:r w:rsidRPr="00D73335">
              <w:rPr>
                <w:rFonts w:ascii="GHEA Grapalat" w:hAnsi="GHEA Grapalat" w:cs="Sylfaen"/>
                <w:sz w:val="18"/>
                <w:szCs w:val="20"/>
              </w:rPr>
              <w:t xml:space="preserve">  10</w:t>
            </w:r>
            <w:r w:rsidRPr="001462B4">
              <w:rPr>
                <w:rFonts w:ascii="GHEA Grapalat" w:hAnsi="GHEA Grapalat" w:cs="Sylfaen"/>
                <w:sz w:val="18"/>
                <w:szCs w:val="20"/>
              </w:rPr>
              <w:t>x</w:t>
            </w:r>
            <w:r w:rsidRPr="00D73335">
              <w:rPr>
                <w:rFonts w:ascii="GHEA Grapalat" w:hAnsi="GHEA Grapalat" w:cs="Sylfaen"/>
                <w:sz w:val="18"/>
                <w:szCs w:val="20"/>
              </w:rPr>
              <w:t xml:space="preserve">335, </w:t>
            </w:r>
            <w:r>
              <w:rPr>
                <w:rFonts w:ascii="GHEA Grapalat" w:hAnsi="GHEA Grapalat" w:cs="Sylfaen"/>
                <w:sz w:val="18"/>
                <w:szCs w:val="20"/>
              </w:rPr>
              <w:t>կ</w:t>
            </w:r>
            <w:r w:rsidRPr="001462B4">
              <w:rPr>
                <w:rFonts w:ascii="GHEA Grapalat" w:hAnsi="GHEA Grapalat" w:cs="Sylfaen"/>
                <w:sz w:val="18"/>
                <w:szCs w:val="20"/>
              </w:rPr>
              <w:t>ենտրոնական</w:t>
            </w:r>
            <w:r w:rsidRPr="00D73335">
              <w:rPr>
                <w:rFonts w:ascii="GHEA Grapalat" w:hAnsi="GHEA Grapalat" w:cs="Sylfaen"/>
                <w:sz w:val="18"/>
                <w:szCs w:val="20"/>
              </w:rPr>
              <w:t xml:space="preserve"> </w:t>
            </w:r>
            <w:r w:rsidRPr="001462B4">
              <w:rPr>
                <w:rFonts w:ascii="GHEA Grapalat" w:hAnsi="GHEA Grapalat" w:cs="Sylfaen"/>
                <w:sz w:val="18"/>
                <w:szCs w:val="20"/>
              </w:rPr>
              <w:t>անցքի</w:t>
            </w:r>
            <w:r w:rsidRPr="00D73335">
              <w:rPr>
                <w:rFonts w:ascii="GHEA Grapalat" w:hAnsi="GHEA Grapalat" w:cs="Sylfaen"/>
                <w:sz w:val="18"/>
                <w:szCs w:val="20"/>
              </w:rPr>
              <w:t xml:space="preserve"> </w:t>
            </w:r>
            <w:r w:rsidRPr="001462B4">
              <w:rPr>
                <w:rFonts w:ascii="GHEA Grapalat" w:hAnsi="GHEA Grapalat" w:cs="Sylfaen"/>
                <w:sz w:val="18"/>
                <w:szCs w:val="20"/>
              </w:rPr>
              <w:t>տրամագիծը՝</w:t>
            </w:r>
            <w:r w:rsidRPr="00D73335">
              <w:rPr>
                <w:rFonts w:ascii="GHEA Grapalat" w:hAnsi="GHEA Grapalat" w:cs="Sylfaen"/>
                <w:sz w:val="18"/>
                <w:szCs w:val="20"/>
              </w:rPr>
              <w:t xml:space="preserve"> 281 </w:t>
            </w:r>
            <w:r w:rsidRPr="001462B4">
              <w:rPr>
                <w:rFonts w:ascii="GHEA Grapalat" w:hAnsi="GHEA Grapalat" w:cs="Sylfaen"/>
                <w:sz w:val="18"/>
                <w:szCs w:val="20"/>
              </w:rPr>
              <w:t>մմ</w:t>
            </w:r>
            <w:r w:rsidRPr="00D73335">
              <w:rPr>
                <w:rFonts w:ascii="GHEA Grapalat" w:hAnsi="GHEA Grapalat" w:cs="Sylfaen"/>
                <w:sz w:val="18"/>
                <w:szCs w:val="20"/>
              </w:rPr>
              <w:t xml:space="preserve">, </w:t>
            </w:r>
            <w:r w:rsidRPr="001462B4">
              <w:rPr>
                <w:rFonts w:ascii="GHEA Grapalat" w:hAnsi="GHEA Grapalat" w:cs="Sylfaen"/>
                <w:sz w:val="18"/>
                <w:szCs w:val="20"/>
              </w:rPr>
              <w:t>Գործող</w:t>
            </w:r>
            <w:r w:rsidRPr="00D73335">
              <w:rPr>
                <w:rFonts w:ascii="GHEA Grapalat" w:hAnsi="GHEA Grapalat" w:cs="Sylfaen"/>
                <w:sz w:val="18"/>
                <w:szCs w:val="20"/>
              </w:rPr>
              <w:t xml:space="preserve"> </w:t>
            </w:r>
            <w:r w:rsidRPr="001462B4">
              <w:rPr>
                <w:rFonts w:ascii="GHEA Grapalat" w:hAnsi="GHEA Grapalat" w:cs="Sylfaen"/>
                <w:sz w:val="18"/>
                <w:szCs w:val="20"/>
              </w:rPr>
              <w:t>ստանդարտը</w:t>
            </w:r>
            <w:r w:rsidRPr="00D73335">
              <w:rPr>
                <w:rFonts w:ascii="GHEA Grapalat" w:hAnsi="GHEA Grapalat" w:cs="Sylfaen"/>
                <w:sz w:val="18"/>
                <w:szCs w:val="20"/>
              </w:rPr>
              <w:t xml:space="preserve"> </w:t>
            </w:r>
            <w:r w:rsidRPr="001462B4">
              <w:rPr>
                <w:rFonts w:ascii="GHEA Grapalat" w:hAnsi="GHEA Grapalat" w:cs="Sylfaen"/>
                <w:sz w:val="18"/>
                <w:szCs w:val="20"/>
              </w:rPr>
              <w:t>ՀՍՏ</w:t>
            </w:r>
            <w:r w:rsidRPr="00D73335">
              <w:rPr>
                <w:rFonts w:ascii="GHEA Grapalat" w:hAnsi="GHEA Grapalat" w:cs="Sylfaen"/>
                <w:sz w:val="18"/>
                <w:szCs w:val="20"/>
              </w:rPr>
              <w:t xml:space="preserve"> 183-99, </w:t>
            </w:r>
            <w:r>
              <w:rPr>
                <w:rFonts w:ascii="GHEA Grapalat" w:hAnsi="GHEA Grapalat" w:cs="Sylfaen"/>
                <w:sz w:val="18"/>
                <w:szCs w:val="20"/>
              </w:rPr>
              <w:t>ա</w:t>
            </w:r>
            <w:r w:rsidRPr="001462B4">
              <w:rPr>
                <w:rFonts w:ascii="GHEA Grapalat" w:hAnsi="GHEA Grapalat" w:cs="Sylfaen"/>
                <w:sz w:val="18"/>
                <w:szCs w:val="20"/>
              </w:rPr>
              <w:t>րտադր</w:t>
            </w:r>
            <w:r>
              <w:rPr>
                <w:rFonts w:ascii="GHEA Grapalat" w:hAnsi="GHEA Grapalat" w:cs="Sylfaen"/>
                <w:sz w:val="18"/>
                <w:szCs w:val="20"/>
              </w:rPr>
              <w:t>ված</w:t>
            </w:r>
            <w:r w:rsidRPr="00D73335">
              <w:rPr>
                <w:rFonts w:ascii="GHEA Grapalat" w:hAnsi="GHEA Grapalat" w:cs="Sylfaen"/>
                <w:sz w:val="18"/>
                <w:szCs w:val="20"/>
              </w:rPr>
              <w:t xml:space="preserve"> 2024-2025</w:t>
            </w:r>
            <w:r w:rsidRPr="001462B4">
              <w:rPr>
                <w:rFonts w:ascii="GHEA Grapalat" w:hAnsi="GHEA Grapalat" w:cs="Sylfaen"/>
                <w:sz w:val="18"/>
                <w:szCs w:val="20"/>
              </w:rPr>
              <w:t>թթ</w:t>
            </w:r>
            <w:r w:rsidRPr="00D73335">
              <w:rPr>
                <w:rFonts w:ascii="GHEA Grapalat" w:hAnsi="GHEA Grapalat" w:cs="Sylfaen"/>
                <w:sz w:val="18"/>
                <w:szCs w:val="20"/>
              </w:rPr>
              <w:t>:</w:t>
            </w:r>
          </w:p>
        </w:tc>
        <w:tc>
          <w:tcPr>
            <w:tcW w:w="714" w:type="dxa"/>
            <w:vAlign w:val="center"/>
          </w:tcPr>
          <w:p w14:paraId="496C586E" w14:textId="03F69C5B" w:rsidR="00D73335" w:rsidRDefault="00D73335" w:rsidP="00D73335">
            <w:pPr>
              <w:ind w:left="-108" w:right="-114"/>
              <w:jc w:val="center"/>
              <w:rPr>
                <w:rFonts w:ascii="GHEA Grapalat" w:hAnsi="GHEA Grapalat" w:cs="Arial"/>
                <w:sz w:val="20"/>
                <w:szCs w:val="20"/>
              </w:rPr>
            </w:pPr>
            <w:r>
              <w:rPr>
                <w:rFonts w:ascii="GHEA Grapalat" w:hAnsi="GHEA Grapalat" w:cs="Arial"/>
                <w:sz w:val="20"/>
                <w:szCs w:val="20"/>
              </w:rPr>
              <w:t>հատ</w:t>
            </w:r>
          </w:p>
        </w:tc>
        <w:tc>
          <w:tcPr>
            <w:tcW w:w="888" w:type="dxa"/>
            <w:shd w:val="clear" w:color="auto" w:fill="auto"/>
            <w:vAlign w:val="center"/>
          </w:tcPr>
          <w:p w14:paraId="5C895FB5" w14:textId="3158AD61" w:rsidR="00D73335" w:rsidRDefault="00D73335" w:rsidP="00D73335">
            <w:pPr>
              <w:ind w:left="-12" w:right="-24"/>
              <w:jc w:val="center"/>
              <w:rPr>
                <w:rFonts w:ascii="GHEA Grapalat" w:hAnsi="GHEA Grapalat" w:cs="Arial"/>
                <w:sz w:val="20"/>
                <w:szCs w:val="20"/>
              </w:rPr>
            </w:pPr>
            <w:r>
              <w:rPr>
                <w:rFonts w:ascii="GHEA Grapalat" w:hAnsi="GHEA Grapalat" w:cs="Arial"/>
                <w:sz w:val="20"/>
                <w:szCs w:val="20"/>
              </w:rPr>
              <w:t>50000</w:t>
            </w:r>
          </w:p>
        </w:tc>
        <w:tc>
          <w:tcPr>
            <w:tcW w:w="963" w:type="dxa"/>
            <w:shd w:val="clear" w:color="auto" w:fill="auto"/>
            <w:vAlign w:val="center"/>
          </w:tcPr>
          <w:p w14:paraId="1D29843D" w14:textId="4B6A1B54" w:rsidR="00D73335" w:rsidRDefault="00D73335" w:rsidP="00D73335">
            <w:pPr>
              <w:ind w:left="-12" w:right="-24"/>
              <w:jc w:val="center"/>
              <w:rPr>
                <w:rFonts w:ascii="GHEA Grapalat" w:hAnsi="GHEA Grapalat" w:cs="Arial"/>
                <w:sz w:val="20"/>
                <w:szCs w:val="20"/>
              </w:rPr>
            </w:pPr>
            <w:r>
              <w:rPr>
                <w:rFonts w:ascii="GHEA Grapalat" w:hAnsi="GHEA Grapalat" w:cs="Arial"/>
                <w:color w:val="000000"/>
                <w:sz w:val="20"/>
                <w:szCs w:val="20"/>
              </w:rPr>
              <w:t>200000</w:t>
            </w:r>
          </w:p>
        </w:tc>
        <w:tc>
          <w:tcPr>
            <w:tcW w:w="479" w:type="dxa"/>
            <w:shd w:val="clear" w:color="auto" w:fill="auto"/>
            <w:vAlign w:val="center"/>
          </w:tcPr>
          <w:p w14:paraId="5CC2D7B3" w14:textId="3B954A52" w:rsidR="00D73335" w:rsidRDefault="00D73335" w:rsidP="00D73335">
            <w:pPr>
              <w:jc w:val="center"/>
              <w:rPr>
                <w:rFonts w:ascii="GHEA Grapalat" w:hAnsi="GHEA Grapalat" w:cs="Arial"/>
                <w:sz w:val="20"/>
                <w:szCs w:val="20"/>
              </w:rPr>
            </w:pPr>
            <w:r>
              <w:rPr>
                <w:rFonts w:ascii="GHEA Grapalat" w:hAnsi="GHEA Grapalat" w:cs="Arial"/>
                <w:sz w:val="20"/>
                <w:szCs w:val="20"/>
              </w:rPr>
              <w:t>4</w:t>
            </w:r>
          </w:p>
        </w:tc>
        <w:tc>
          <w:tcPr>
            <w:tcW w:w="650" w:type="dxa"/>
            <w:vMerge/>
            <w:textDirection w:val="btLr"/>
          </w:tcPr>
          <w:p w14:paraId="39D9C911" w14:textId="77777777" w:rsidR="00D73335" w:rsidRDefault="00D73335" w:rsidP="00D73335">
            <w:pPr>
              <w:ind w:left="113" w:right="113"/>
              <w:jc w:val="center"/>
              <w:rPr>
                <w:rFonts w:ascii="GHEA Grapalat" w:hAnsi="GHEA Grapalat"/>
                <w:sz w:val="20"/>
              </w:rPr>
            </w:pPr>
          </w:p>
        </w:tc>
        <w:tc>
          <w:tcPr>
            <w:tcW w:w="540" w:type="dxa"/>
            <w:vMerge/>
            <w:textDirection w:val="btLr"/>
            <w:vAlign w:val="center"/>
          </w:tcPr>
          <w:p w14:paraId="73035F40" w14:textId="77777777" w:rsidR="00D73335" w:rsidRDefault="00D73335" w:rsidP="00D73335">
            <w:pPr>
              <w:ind w:left="113" w:right="113"/>
              <w:jc w:val="center"/>
              <w:rPr>
                <w:rFonts w:ascii="GHEA Grapalat" w:hAnsi="GHEA Grapalat"/>
                <w:sz w:val="20"/>
              </w:rPr>
            </w:pPr>
          </w:p>
        </w:tc>
        <w:tc>
          <w:tcPr>
            <w:tcW w:w="630" w:type="dxa"/>
            <w:vMerge/>
            <w:textDirection w:val="btLr"/>
          </w:tcPr>
          <w:p w14:paraId="6369FE6D" w14:textId="77777777" w:rsidR="00D73335" w:rsidRDefault="00D73335" w:rsidP="00D73335">
            <w:pPr>
              <w:ind w:left="113" w:right="113"/>
              <w:jc w:val="center"/>
              <w:rPr>
                <w:rFonts w:ascii="GHEA Grapalat" w:hAnsi="GHEA Grapalat"/>
                <w:sz w:val="20"/>
              </w:rPr>
            </w:pPr>
          </w:p>
        </w:tc>
      </w:tr>
    </w:tbl>
    <w:p w14:paraId="50168849" w14:textId="77777777" w:rsidR="00D73335" w:rsidRPr="003E3419" w:rsidRDefault="00D73335" w:rsidP="00D73335">
      <w:pPr>
        <w:ind w:firstLine="630"/>
        <w:jc w:val="both"/>
        <w:rPr>
          <w:rFonts w:ascii="GHEA Grapalat" w:hAnsi="GHEA Grapalat" w:cs="Sylfaen"/>
          <w:sz w:val="20"/>
          <w:szCs w:val="22"/>
          <w:lang w:val="pt-BR"/>
        </w:rPr>
      </w:pPr>
      <w:r w:rsidRPr="003E3419">
        <w:rPr>
          <w:rFonts w:ascii="GHEA Grapalat" w:hAnsi="GHEA Grapalat" w:cs="Sylfaen"/>
          <w:sz w:val="20"/>
          <w:szCs w:val="22"/>
          <w:lang w:val="pt-BR"/>
        </w:rPr>
        <w:t xml:space="preserve">Անվադողերի տեղափոխումը և բեռնաթափումը վերջնական կետ կատարվում է մատակարարի միջոցներով և ծախսերով: </w:t>
      </w:r>
    </w:p>
    <w:p w14:paraId="0B772866" w14:textId="77777777" w:rsidR="00D73335" w:rsidRDefault="00D73335" w:rsidP="00D73335">
      <w:pPr>
        <w:ind w:firstLine="567"/>
        <w:jc w:val="both"/>
        <w:rPr>
          <w:rFonts w:ascii="GHEA Grapalat" w:hAnsi="GHEA Grapalat"/>
          <w:sz w:val="20"/>
          <w:szCs w:val="22"/>
          <w:lang w:val="pt-BR"/>
        </w:rPr>
      </w:pPr>
      <w:r>
        <w:rPr>
          <w:rFonts w:ascii="GHEA Grapalat" w:hAnsi="GHEA Grapalat"/>
          <w:sz w:val="20"/>
          <w:szCs w:val="22"/>
          <w:lang w:val="pt-BR"/>
        </w:rPr>
        <w:t xml:space="preserve">Մատակարարումը կատարվելու է պատվիրվելուց երեք օրվա ընթացքում, բացառությամբ առաջին մատակարարման: </w:t>
      </w:r>
    </w:p>
    <w:p w14:paraId="7555764B" w14:textId="77777777" w:rsidR="00D73335" w:rsidRPr="003E3419" w:rsidRDefault="00D73335" w:rsidP="00D73335">
      <w:pPr>
        <w:ind w:firstLine="567"/>
        <w:jc w:val="both"/>
        <w:rPr>
          <w:rFonts w:ascii="GHEA Grapalat" w:hAnsi="GHEA Grapalat"/>
          <w:sz w:val="20"/>
          <w:szCs w:val="22"/>
          <w:lang w:val="pt-BR"/>
        </w:rPr>
      </w:pPr>
      <w:r w:rsidRPr="003E3419">
        <w:rPr>
          <w:rFonts w:ascii="GHEA Grapalat" w:hAnsi="GHEA Grapalat"/>
          <w:sz w:val="20"/>
          <w:szCs w:val="22"/>
          <w:lang w:val="pt-BR"/>
        </w:rPr>
        <w:t>Ապրանքների դիմաց վճարումն իրականացվում է հանձման-ընդունման արձանագրության հիման վրա, հինգ աշխատանքային օրվա ընթացքում:</w:t>
      </w:r>
    </w:p>
    <w:p w14:paraId="6AA7FFA6" w14:textId="77777777" w:rsidR="00D73335" w:rsidRPr="003E3419" w:rsidRDefault="00D73335" w:rsidP="00D73335">
      <w:pPr>
        <w:spacing w:line="360" w:lineRule="auto"/>
        <w:ind w:right="43" w:firstLine="567"/>
        <w:jc w:val="both"/>
        <w:rPr>
          <w:rFonts w:ascii="GHEA Grapalat" w:hAnsi="GHEA Grapalat" w:cs="Sylfaen"/>
          <w:sz w:val="20"/>
          <w:szCs w:val="22"/>
          <w:lang w:val="pt-BR"/>
        </w:rPr>
      </w:pPr>
      <w:r>
        <w:rPr>
          <w:rFonts w:ascii="GHEA Grapalat" w:hAnsi="GHEA Grapalat" w:cs="Sylfaen"/>
          <w:sz w:val="20"/>
          <w:szCs w:val="22"/>
          <w:lang w:val="pt-BR"/>
        </w:rPr>
        <w:t>Պայմանագրի գործողության</w:t>
      </w:r>
      <w:r w:rsidRPr="003E3419">
        <w:rPr>
          <w:rFonts w:ascii="GHEA Grapalat" w:hAnsi="GHEA Grapalat" w:cs="Sylfaen"/>
          <w:sz w:val="20"/>
          <w:szCs w:val="22"/>
          <w:lang w:val="pt-BR"/>
        </w:rPr>
        <w:t xml:space="preserve"> վերջնաժամկետ է սահմանվում 2025թ-ի դեկտեմբերի 25-ը:</w:t>
      </w:r>
    </w:p>
    <w:p w14:paraId="4B40BA5C" w14:textId="41B52699" w:rsidR="00071D1C" w:rsidRPr="00A71D81" w:rsidRDefault="00071D1C" w:rsidP="00EF3662">
      <w:pPr>
        <w:jc w:val="both"/>
        <w:rPr>
          <w:rFonts w:ascii="GHEA Grapalat" w:hAnsi="GHEA Grapalat" w:cs="Sylfaen"/>
          <w:i/>
          <w:sz w:val="18"/>
          <w:szCs w:val="18"/>
          <w:lang w:val="pt-BR"/>
        </w:rPr>
      </w:pPr>
      <w:r w:rsidRPr="00D73335">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769"/>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D73335">
        <w:tc>
          <w:tcPr>
            <w:tcW w:w="1525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A04D46" w14:paraId="3B23D777" w14:textId="77777777" w:rsidTr="00D73335">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769"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06198FF7"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63B9E">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D73335">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769"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D73335" w:rsidRPr="00A71D81" w14:paraId="140D6FE5" w14:textId="77777777" w:rsidTr="00D73335">
        <w:trPr>
          <w:trHeight w:val="219"/>
        </w:trPr>
        <w:tc>
          <w:tcPr>
            <w:tcW w:w="1543" w:type="dxa"/>
            <w:vAlign w:val="center"/>
          </w:tcPr>
          <w:p w14:paraId="3C77A349" w14:textId="6A0E128D" w:rsidR="00D73335" w:rsidRPr="00A71D81" w:rsidRDefault="00D73335" w:rsidP="00D73335">
            <w:pPr>
              <w:jc w:val="center"/>
              <w:rPr>
                <w:rFonts w:ascii="GHEA Grapalat" w:hAnsi="GHEA Grapalat"/>
                <w:sz w:val="20"/>
                <w:lang w:val="es-ES"/>
              </w:rPr>
            </w:pPr>
            <w:r>
              <w:rPr>
                <w:rFonts w:ascii="GHEA Grapalat" w:hAnsi="GHEA Grapalat"/>
                <w:sz w:val="20"/>
              </w:rPr>
              <w:t>1</w:t>
            </w:r>
          </w:p>
        </w:tc>
        <w:tc>
          <w:tcPr>
            <w:tcW w:w="2104" w:type="dxa"/>
            <w:vAlign w:val="center"/>
          </w:tcPr>
          <w:p w14:paraId="54BFF871" w14:textId="193BBA43" w:rsidR="00D73335" w:rsidRPr="00A71D81" w:rsidRDefault="00D73335" w:rsidP="00D73335">
            <w:pPr>
              <w:jc w:val="center"/>
              <w:rPr>
                <w:rFonts w:ascii="GHEA Grapalat" w:hAnsi="GHEA Grapalat"/>
                <w:sz w:val="20"/>
                <w:lang w:val="es-ES"/>
              </w:rPr>
            </w:pPr>
            <w:r>
              <w:rPr>
                <w:rFonts w:ascii="GHEA Grapalat" w:hAnsi="GHEA Grapalat" w:cs="Arial"/>
                <w:sz w:val="20"/>
                <w:szCs w:val="20"/>
              </w:rPr>
              <w:t>34631140</w:t>
            </w:r>
          </w:p>
        </w:tc>
        <w:tc>
          <w:tcPr>
            <w:tcW w:w="1769" w:type="dxa"/>
            <w:vAlign w:val="center"/>
          </w:tcPr>
          <w:p w14:paraId="63AAE77B" w14:textId="01B0CB39" w:rsidR="00D73335" w:rsidRPr="00A71D81" w:rsidRDefault="00D73335" w:rsidP="00D73335">
            <w:pPr>
              <w:jc w:val="center"/>
              <w:rPr>
                <w:rFonts w:ascii="GHEA Grapalat" w:hAnsi="GHEA Grapalat"/>
                <w:sz w:val="20"/>
                <w:lang w:val="es-ES"/>
              </w:rPr>
            </w:pPr>
            <w:r>
              <w:rPr>
                <w:rFonts w:ascii="GHEA Grapalat" w:hAnsi="GHEA Grapalat" w:cs="Arial"/>
                <w:sz w:val="20"/>
                <w:szCs w:val="20"/>
              </w:rPr>
              <w:t xml:space="preserve">Անվադող 11R22,5 </w:t>
            </w:r>
          </w:p>
        </w:tc>
        <w:tc>
          <w:tcPr>
            <w:tcW w:w="685" w:type="dxa"/>
            <w:vAlign w:val="center"/>
          </w:tcPr>
          <w:p w14:paraId="765D51E5" w14:textId="69038945" w:rsidR="00D73335" w:rsidRPr="00A71D81" w:rsidRDefault="00D73335" w:rsidP="00D73335">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658896FE" w:rsidR="00D73335" w:rsidRPr="00A71D81" w:rsidRDefault="00D73335" w:rsidP="00D73335">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164353E9"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36530FB7"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229878BB"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06DA7C5E"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85B937D" w14:textId="1EB684DB"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9B77F4E" w14:textId="01FF6FD6"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BDA1587" w14:textId="0F4268B9"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1814414" w14:textId="0E56DE37"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A9421FF" w14:textId="00A67A05"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D73335" w:rsidRPr="00A71D81" w:rsidRDefault="00D73335" w:rsidP="00D7333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D73335" w:rsidRPr="00A71D81" w:rsidRDefault="00D73335" w:rsidP="00D73335">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D73335" w:rsidRPr="00A71D81" w14:paraId="30F58523" w14:textId="77777777" w:rsidTr="00D73335">
        <w:trPr>
          <w:trHeight w:val="219"/>
        </w:trPr>
        <w:tc>
          <w:tcPr>
            <w:tcW w:w="1543" w:type="dxa"/>
            <w:vAlign w:val="center"/>
          </w:tcPr>
          <w:p w14:paraId="3D8D30FE" w14:textId="6501A487" w:rsidR="00D73335" w:rsidRDefault="00D73335" w:rsidP="00D73335">
            <w:pPr>
              <w:jc w:val="center"/>
              <w:rPr>
                <w:rFonts w:ascii="GHEA Grapalat" w:hAnsi="GHEA Grapalat"/>
                <w:sz w:val="20"/>
              </w:rPr>
            </w:pPr>
            <w:r>
              <w:rPr>
                <w:rFonts w:ascii="GHEA Grapalat" w:hAnsi="GHEA Grapalat"/>
                <w:sz w:val="20"/>
              </w:rPr>
              <w:t>2</w:t>
            </w:r>
          </w:p>
        </w:tc>
        <w:tc>
          <w:tcPr>
            <w:tcW w:w="2104" w:type="dxa"/>
            <w:vAlign w:val="center"/>
          </w:tcPr>
          <w:p w14:paraId="6C9D4AD4" w14:textId="406EAD6D" w:rsidR="00D73335" w:rsidRDefault="00D73335" w:rsidP="00D73335">
            <w:pPr>
              <w:jc w:val="center"/>
              <w:rPr>
                <w:rFonts w:ascii="GHEA Grapalat" w:hAnsi="GHEA Grapalat" w:cs="Arial"/>
                <w:sz w:val="20"/>
                <w:szCs w:val="20"/>
              </w:rPr>
            </w:pPr>
            <w:r>
              <w:rPr>
                <w:rFonts w:ascii="GHEA Grapalat" w:hAnsi="GHEA Grapalat" w:cs="Arial"/>
                <w:sz w:val="20"/>
                <w:szCs w:val="20"/>
              </w:rPr>
              <w:t>34631140</w:t>
            </w:r>
          </w:p>
        </w:tc>
        <w:tc>
          <w:tcPr>
            <w:tcW w:w="1769" w:type="dxa"/>
            <w:vAlign w:val="center"/>
          </w:tcPr>
          <w:p w14:paraId="694C8D97" w14:textId="2B95283D" w:rsidR="00D73335" w:rsidRDefault="00D73335" w:rsidP="00D73335">
            <w:pPr>
              <w:jc w:val="center"/>
              <w:rPr>
                <w:rFonts w:ascii="GHEA Grapalat" w:hAnsi="GHEA Grapalat" w:cs="Arial"/>
                <w:sz w:val="20"/>
                <w:szCs w:val="20"/>
              </w:rPr>
            </w:pPr>
            <w:r>
              <w:rPr>
                <w:rFonts w:ascii="GHEA Grapalat" w:hAnsi="GHEA Grapalat" w:cs="Arial"/>
                <w:sz w:val="20"/>
                <w:szCs w:val="20"/>
              </w:rPr>
              <w:t xml:space="preserve">Անվադող 315/80R22,5  </w:t>
            </w:r>
          </w:p>
        </w:tc>
        <w:tc>
          <w:tcPr>
            <w:tcW w:w="685" w:type="dxa"/>
            <w:vAlign w:val="center"/>
          </w:tcPr>
          <w:p w14:paraId="38E0CD52" w14:textId="2FC59A6A"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331991C" w14:textId="4AC1A07C"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0CB843D" w14:textId="013695EF"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A9CF36C" w14:textId="26229FFB"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2335937" w14:textId="196035D5"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6F26ACD" w14:textId="1AFDDC99"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CF7E973" w14:textId="18049BDC"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DC3DCB5" w14:textId="03DC0095"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DF6F660" w14:textId="136AE802"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656ACFF" w14:textId="13217A9C"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6379099" w14:textId="3F42A852" w:rsidR="00D73335" w:rsidRDefault="00D73335" w:rsidP="00D7333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CB30EE1" w14:textId="7B402DE9" w:rsidR="00D73335" w:rsidRDefault="00D73335" w:rsidP="00D7333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C4EAAA6" w14:textId="682E3D2D" w:rsidR="00D73335" w:rsidRDefault="00D73335" w:rsidP="00D7333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73335" w:rsidRPr="00A71D81" w14:paraId="0C6450CA" w14:textId="77777777" w:rsidTr="00D73335">
        <w:trPr>
          <w:trHeight w:val="219"/>
        </w:trPr>
        <w:tc>
          <w:tcPr>
            <w:tcW w:w="1543" w:type="dxa"/>
            <w:vAlign w:val="center"/>
          </w:tcPr>
          <w:p w14:paraId="617E8F24" w14:textId="604C2EBF" w:rsidR="00D73335" w:rsidRDefault="00D73335" w:rsidP="00D73335">
            <w:pPr>
              <w:jc w:val="center"/>
              <w:rPr>
                <w:rFonts w:ascii="GHEA Grapalat" w:hAnsi="GHEA Grapalat"/>
                <w:sz w:val="20"/>
              </w:rPr>
            </w:pPr>
            <w:r>
              <w:rPr>
                <w:rFonts w:ascii="GHEA Grapalat" w:hAnsi="GHEA Grapalat"/>
                <w:sz w:val="20"/>
              </w:rPr>
              <w:t>3</w:t>
            </w:r>
          </w:p>
        </w:tc>
        <w:tc>
          <w:tcPr>
            <w:tcW w:w="2104" w:type="dxa"/>
            <w:vAlign w:val="center"/>
          </w:tcPr>
          <w:p w14:paraId="4F465236" w14:textId="4D66CFCB" w:rsidR="00D73335" w:rsidRDefault="00D73335" w:rsidP="00D73335">
            <w:pPr>
              <w:jc w:val="center"/>
              <w:rPr>
                <w:rFonts w:ascii="GHEA Grapalat" w:hAnsi="GHEA Grapalat" w:cs="Arial"/>
                <w:sz w:val="20"/>
                <w:szCs w:val="20"/>
              </w:rPr>
            </w:pPr>
            <w:r>
              <w:rPr>
                <w:rFonts w:ascii="GHEA Grapalat" w:hAnsi="GHEA Grapalat" w:cs="Arial"/>
                <w:sz w:val="20"/>
                <w:szCs w:val="20"/>
              </w:rPr>
              <w:t>34631140</w:t>
            </w:r>
          </w:p>
        </w:tc>
        <w:tc>
          <w:tcPr>
            <w:tcW w:w="1769" w:type="dxa"/>
            <w:vAlign w:val="center"/>
          </w:tcPr>
          <w:p w14:paraId="57CCBE4D" w14:textId="03E9E110" w:rsidR="00D73335" w:rsidRDefault="00D73335" w:rsidP="00D73335">
            <w:pPr>
              <w:jc w:val="center"/>
              <w:rPr>
                <w:rFonts w:ascii="GHEA Grapalat" w:hAnsi="GHEA Grapalat" w:cs="Arial"/>
                <w:sz w:val="20"/>
                <w:szCs w:val="20"/>
              </w:rPr>
            </w:pPr>
            <w:r>
              <w:rPr>
                <w:rFonts w:ascii="GHEA Grapalat" w:hAnsi="GHEA Grapalat" w:cs="Arial"/>
                <w:sz w:val="20"/>
                <w:szCs w:val="20"/>
              </w:rPr>
              <w:t>Անվահեծ 7.50X22,5</w:t>
            </w:r>
          </w:p>
        </w:tc>
        <w:tc>
          <w:tcPr>
            <w:tcW w:w="685" w:type="dxa"/>
            <w:vAlign w:val="center"/>
          </w:tcPr>
          <w:p w14:paraId="64AD8442" w14:textId="62368CF6"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FB7D494" w14:textId="61CAB080"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A633496" w14:textId="37E2175C"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AE56464" w14:textId="77A6FDBC"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D491A95" w14:textId="5C6102EA"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88DA031" w14:textId="10B9C153"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C475E61" w14:textId="413A395C"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8FC7C43" w14:textId="71B75EB4"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9380C0E" w14:textId="20DD9D61"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6333646" w14:textId="1760705F" w:rsidR="00D73335" w:rsidRDefault="00D73335" w:rsidP="00D7333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5B5F651" w14:textId="4A923E59" w:rsidR="00D73335" w:rsidRDefault="00D73335" w:rsidP="00D7333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0B767EE" w14:textId="676EAC21" w:rsidR="00D73335" w:rsidRDefault="00D73335" w:rsidP="00D7333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671ADB84" w14:textId="1BCE58FD" w:rsidR="00D73335" w:rsidRDefault="00D73335" w:rsidP="00D7333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470D0">
          <w:footnotePr>
            <w:pos w:val="beneathText"/>
          </w:footnotePr>
          <w:pgSz w:w="16838" w:h="11906" w:orient="landscape" w:code="9"/>
          <w:pgMar w:top="662" w:right="533" w:bottom="630" w:left="720" w:header="14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4D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31533C7F" w14:textId="0B09D6CF" w:rsidR="007F702C" w:rsidRDefault="007F702C" w:rsidP="005470D0">
      <w:pPr>
        <w:jc w:val="right"/>
        <w:rPr>
          <w:rFonts w:ascii="GHEA Grapalat" w:hAnsi="GHEA Grapalat"/>
          <w:i/>
          <w:sz w:val="18"/>
        </w:rPr>
      </w:pPr>
      <w:r>
        <w:rPr>
          <w:rFonts w:ascii="GHEA Grapalat" w:hAnsi="GHEA Grapalat" w:cs="Sylfaen"/>
        </w:rPr>
        <w:br w:type="page"/>
      </w: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61449BF4"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01FD099"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F923D6B" w14:textId="77777777" w:rsidR="007F702C" w:rsidRPr="00F32F71" w:rsidRDefault="007F702C" w:rsidP="007F702C">
      <w:pPr>
        <w:tabs>
          <w:tab w:val="left" w:pos="360"/>
          <w:tab w:val="left" w:pos="540"/>
        </w:tabs>
        <w:jc w:val="center"/>
        <w:rPr>
          <w:rFonts w:ascii="Sylfaen" w:hAnsi="Sylfaen" w:cs="Sylfaen"/>
          <w:b/>
          <w:bCs/>
          <w:lang w:val="pt-BR"/>
        </w:rPr>
      </w:pPr>
    </w:p>
    <w:p w14:paraId="284B28C9" w14:textId="77777777" w:rsidR="007F702C" w:rsidRPr="00513F14" w:rsidRDefault="007F702C" w:rsidP="007F702C">
      <w:pPr>
        <w:jc w:val="right"/>
        <w:rPr>
          <w:rFonts w:ascii="GHEA Grapalat" w:hAnsi="GHEA Grapalat"/>
          <w:i/>
          <w:sz w:val="18"/>
        </w:rPr>
      </w:pPr>
    </w:p>
    <w:p w14:paraId="666864AF" w14:textId="77777777" w:rsidR="007F702C" w:rsidRDefault="007F702C" w:rsidP="007F702C">
      <w:pPr>
        <w:rPr>
          <w:rFonts w:ascii="GHEA Grapalat" w:hAnsi="GHEA Grapalat" w:cs="GHEA Grapalat"/>
          <w:sz w:val="22"/>
          <w:szCs w:val="22"/>
          <w:lang w:val="hy-AM"/>
        </w:rPr>
      </w:pPr>
    </w:p>
    <w:p w14:paraId="4DEB7A38" w14:textId="77777777" w:rsidR="007F702C" w:rsidRDefault="007F702C" w:rsidP="007F702C">
      <w:pPr>
        <w:rPr>
          <w:rFonts w:ascii="GHEA Grapalat" w:hAnsi="GHEA Grapalat" w:cs="GHEA Grapalat"/>
          <w:sz w:val="22"/>
          <w:szCs w:val="22"/>
          <w:lang w:val="hy-AM"/>
        </w:rPr>
      </w:pPr>
    </w:p>
    <w:p w14:paraId="5DBC9EB8" w14:textId="77777777" w:rsidR="007F702C" w:rsidRDefault="007F702C" w:rsidP="007F702C">
      <w:pPr>
        <w:rPr>
          <w:rFonts w:ascii="GHEA Grapalat" w:hAnsi="GHEA Grapalat" w:cs="GHEA Grapalat"/>
          <w:sz w:val="22"/>
          <w:szCs w:val="22"/>
          <w:lang w:val="hy-AM"/>
        </w:rPr>
      </w:pPr>
    </w:p>
    <w:p w14:paraId="2821D3A9" w14:textId="77777777" w:rsidR="007F702C" w:rsidRDefault="007F702C" w:rsidP="007F702C">
      <w:pPr>
        <w:rPr>
          <w:rFonts w:ascii="GHEA Grapalat" w:hAnsi="GHEA Grapalat" w:cs="GHEA Grapalat"/>
          <w:sz w:val="22"/>
          <w:szCs w:val="22"/>
          <w:lang w:val="hy-AM"/>
        </w:rPr>
      </w:pPr>
    </w:p>
    <w:p w14:paraId="34C1B391" w14:textId="77777777" w:rsidR="007F702C" w:rsidRPr="00635053" w:rsidRDefault="007F702C" w:rsidP="007F70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6128BDC" w14:textId="77777777" w:rsidR="007F702C" w:rsidRPr="00635053" w:rsidRDefault="007F702C" w:rsidP="007F702C">
      <w:pPr>
        <w:jc w:val="center"/>
        <w:rPr>
          <w:rFonts w:ascii="GHEA Grapalat" w:hAnsi="GHEA Grapalat" w:cs="GHEA Grapalat"/>
          <w:sz w:val="22"/>
          <w:szCs w:val="22"/>
          <w:lang w:val="hy-AM"/>
        </w:rPr>
      </w:pPr>
    </w:p>
    <w:p w14:paraId="108C23A8" w14:textId="77777777" w:rsidR="007F702C" w:rsidRPr="005E1F72" w:rsidRDefault="007F702C" w:rsidP="007F70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B40A85D" w14:textId="77777777" w:rsidR="007F702C" w:rsidRDefault="007F702C" w:rsidP="007F70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87EACD" w14:textId="77777777" w:rsidR="007F702C" w:rsidRPr="005E1F72" w:rsidRDefault="007F702C" w:rsidP="007F702C">
      <w:pPr>
        <w:jc w:val="both"/>
        <w:rPr>
          <w:rFonts w:ascii="GHEA Grapalat" w:hAnsi="GHEA Grapalat"/>
          <w:sz w:val="22"/>
          <w:szCs w:val="22"/>
          <w:vertAlign w:val="superscript"/>
          <w:lang w:val="es-ES"/>
        </w:rPr>
      </w:pPr>
    </w:p>
    <w:p w14:paraId="3B478D6B" w14:textId="77777777" w:rsidR="007F702C" w:rsidRPr="00E5270C" w:rsidRDefault="007F702C" w:rsidP="007F70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3091EA2" w14:textId="77777777" w:rsidR="007F702C" w:rsidRPr="005E1F72" w:rsidRDefault="007F702C" w:rsidP="007F70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FE901BF" w14:textId="77777777" w:rsidR="007F702C" w:rsidRPr="005E1F72" w:rsidRDefault="007F702C" w:rsidP="007F702C">
      <w:pPr>
        <w:jc w:val="both"/>
        <w:rPr>
          <w:rFonts w:ascii="GHEA Grapalat" w:hAnsi="GHEA Grapalat" w:cs="Sylfaen"/>
          <w:vertAlign w:val="superscript"/>
          <w:lang w:val="es-ES"/>
        </w:rPr>
      </w:pPr>
    </w:p>
    <w:p w14:paraId="38F4CE82" w14:textId="77777777" w:rsidR="007F702C" w:rsidRPr="005E1F72" w:rsidRDefault="007F702C" w:rsidP="007F702C">
      <w:pPr>
        <w:jc w:val="both"/>
        <w:rPr>
          <w:rFonts w:ascii="GHEA Grapalat" w:hAnsi="GHEA Grapalat"/>
          <w:sz w:val="22"/>
          <w:szCs w:val="22"/>
          <w:u w:val="single"/>
          <w:lang w:val="es-ES"/>
        </w:rPr>
      </w:pPr>
    </w:p>
    <w:p w14:paraId="22A32E11"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92AF7AC" w14:textId="77777777" w:rsidR="007F702C" w:rsidRDefault="007F702C" w:rsidP="007F702C">
      <w:pPr>
        <w:jc w:val="both"/>
        <w:rPr>
          <w:rFonts w:ascii="GHEA Grapalat" w:hAnsi="GHEA Grapalat" w:cs="Sylfaen"/>
          <w:sz w:val="20"/>
          <w:szCs w:val="20"/>
          <w:lang w:val="es-ES"/>
        </w:rPr>
      </w:pPr>
    </w:p>
    <w:p w14:paraId="306C75D9"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BF1E30B" w14:textId="77777777" w:rsidR="007F702C" w:rsidRDefault="007F702C" w:rsidP="007F70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99FF557"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893C401" w14:textId="77777777" w:rsidR="007F702C" w:rsidRDefault="007F702C" w:rsidP="007F702C">
      <w:pPr>
        <w:jc w:val="both"/>
        <w:rPr>
          <w:rFonts w:ascii="GHEA Grapalat" w:hAnsi="GHEA Grapalat" w:cs="Sylfaen"/>
          <w:sz w:val="20"/>
          <w:szCs w:val="20"/>
          <w:lang w:val="es-ES"/>
        </w:rPr>
      </w:pPr>
    </w:p>
    <w:p w14:paraId="47D31315" w14:textId="77777777" w:rsidR="007F702C" w:rsidRPr="00E5270C" w:rsidRDefault="007F702C" w:rsidP="007F70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78FF9BA" w14:textId="77777777" w:rsidR="007F702C" w:rsidRPr="00513F14" w:rsidRDefault="007F702C" w:rsidP="007F702C">
      <w:pPr>
        <w:jc w:val="center"/>
        <w:rPr>
          <w:rFonts w:ascii="GHEA Grapalat" w:hAnsi="GHEA Grapalat" w:cs="GHEA Grapalat"/>
          <w:sz w:val="22"/>
          <w:szCs w:val="22"/>
          <w:lang w:val="es-ES"/>
        </w:rPr>
      </w:pPr>
    </w:p>
    <w:p w14:paraId="396C1A08" w14:textId="77777777" w:rsidR="007F702C" w:rsidRDefault="007F702C" w:rsidP="007F702C">
      <w:pPr>
        <w:ind w:firstLine="709"/>
        <w:jc w:val="both"/>
        <w:rPr>
          <w:lang w:val="es-ES"/>
        </w:rPr>
      </w:pPr>
    </w:p>
    <w:p w14:paraId="032F66FF" w14:textId="77777777" w:rsidR="007F702C" w:rsidRDefault="007F702C" w:rsidP="007F702C">
      <w:pPr>
        <w:ind w:firstLine="709"/>
        <w:jc w:val="both"/>
        <w:rPr>
          <w:lang w:val="es-ES"/>
        </w:rPr>
      </w:pPr>
    </w:p>
    <w:p w14:paraId="4C8F000E" w14:textId="77777777" w:rsidR="007F702C" w:rsidRDefault="007F702C" w:rsidP="007F702C">
      <w:pPr>
        <w:ind w:firstLine="709"/>
        <w:jc w:val="both"/>
        <w:rPr>
          <w:lang w:val="es-ES"/>
        </w:rPr>
      </w:pPr>
    </w:p>
    <w:p w14:paraId="2501F481" w14:textId="77777777" w:rsidR="007F702C" w:rsidRDefault="007F702C" w:rsidP="007F702C">
      <w:pPr>
        <w:ind w:firstLine="709"/>
        <w:jc w:val="both"/>
        <w:rPr>
          <w:lang w:val="es-ES"/>
        </w:rPr>
      </w:pPr>
    </w:p>
    <w:p w14:paraId="570DB40E" w14:textId="77777777" w:rsidR="007F702C" w:rsidRPr="009A5836" w:rsidRDefault="007F702C" w:rsidP="007F70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3C169F5" w14:textId="77777777" w:rsidR="007F702C" w:rsidRDefault="007F702C" w:rsidP="007F70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0AB2EB" w14:textId="77777777" w:rsidR="007F702C" w:rsidRPr="009A5836" w:rsidRDefault="007F702C" w:rsidP="007F70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B7ED630" w14:textId="77777777" w:rsidR="007F702C" w:rsidRPr="009A5836" w:rsidRDefault="007F702C" w:rsidP="007F702C">
      <w:pPr>
        <w:jc w:val="right"/>
        <w:rPr>
          <w:rFonts w:ascii="GHEA Grapalat" w:hAnsi="GHEA Grapalat"/>
          <w:sz w:val="20"/>
          <w:lang w:val="hy-AM"/>
        </w:rPr>
      </w:pPr>
      <w:r w:rsidRPr="009A5836">
        <w:rPr>
          <w:rFonts w:ascii="GHEA Grapalat" w:hAnsi="GHEA Grapalat"/>
          <w:sz w:val="20"/>
          <w:lang w:val="hy-AM"/>
        </w:rPr>
        <w:t xml:space="preserve">    </w:t>
      </w:r>
    </w:p>
    <w:p w14:paraId="3BEBA9CF" w14:textId="77777777" w:rsidR="007F702C" w:rsidRDefault="007F702C" w:rsidP="007F70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ADE30C8" w14:textId="77777777" w:rsidR="007F702C" w:rsidRDefault="007F702C" w:rsidP="007F70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902468B" w14:textId="77777777" w:rsidR="007F702C" w:rsidRDefault="007F702C" w:rsidP="007F702C">
      <w:pPr>
        <w:jc w:val="center"/>
        <w:rPr>
          <w:rFonts w:ascii="GHEA Grapalat" w:hAnsi="GHEA Grapalat" w:cs="Sylfaen"/>
          <w:sz w:val="16"/>
          <w:szCs w:val="16"/>
          <w:lang w:val="es-ES"/>
        </w:rPr>
      </w:pPr>
    </w:p>
    <w:p w14:paraId="07590CD4" w14:textId="77777777" w:rsidR="007F702C" w:rsidRPr="009A5836" w:rsidRDefault="007F702C" w:rsidP="007F702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7E4DDBAE" w14:textId="77777777" w:rsidR="007F702C" w:rsidRPr="00E5270C" w:rsidRDefault="007F702C" w:rsidP="007F702C">
      <w:pPr>
        <w:ind w:firstLine="709"/>
        <w:jc w:val="both"/>
        <w:rPr>
          <w:lang w:val="es-ES"/>
        </w:rPr>
      </w:pPr>
    </w:p>
    <w:p w14:paraId="1C3E533C" w14:textId="08ED4CF4"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29CF4" w14:textId="77777777" w:rsidR="00E03CE7" w:rsidRDefault="00E03CE7">
      <w:r>
        <w:separator/>
      </w:r>
    </w:p>
  </w:endnote>
  <w:endnote w:type="continuationSeparator" w:id="0">
    <w:p w14:paraId="3AACB7A2" w14:textId="77777777" w:rsidR="00E03CE7" w:rsidRDefault="00E0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A9486" w14:textId="77777777" w:rsidR="00E03CE7" w:rsidRDefault="00E03CE7">
      <w:r>
        <w:separator/>
      </w:r>
    </w:p>
  </w:footnote>
  <w:footnote w:type="continuationSeparator" w:id="0">
    <w:p w14:paraId="652F6C0E" w14:textId="77777777" w:rsidR="00E03CE7" w:rsidRDefault="00E03CE7">
      <w:r>
        <w:continuationSeparator/>
      </w:r>
    </w:p>
  </w:footnote>
  <w:footnote w:id="1">
    <w:p w14:paraId="5BDA916E" w14:textId="4A0C8C20" w:rsidR="00A04D46" w:rsidRPr="006F2A6C" w:rsidRDefault="00A04D4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A04D46" w:rsidRPr="001258CE" w:rsidRDefault="00A04D4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A04D46" w:rsidRPr="00FD4E69" w:rsidRDefault="00A04D4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A04D46" w:rsidRPr="00FD4E69" w:rsidRDefault="00A04D4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A04D46" w:rsidRPr="000B7538" w:rsidRDefault="00A04D4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04D46" w:rsidRPr="000B7538" w:rsidRDefault="00A04D4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04D46" w:rsidRPr="00523B4A" w:rsidRDefault="00A04D46">
      <w:pPr>
        <w:pStyle w:val="af2"/>
        <w:rPr>
          <w:rFonts w:asciiTheme="minorHAnsi" w:hAnsiTheme="minorHAnsi"/>
        </w:rPr>
      </w:pPr>
    </w:p>
  </w:footnote>
  <w:footnote w:id="6">
    <w:p w14:paraId="18B31D9B" w14:textId="41260695" w:rsidR="00A04D46" w:rsidRPr="00002A8F" w:rsidRDefault="00A04D4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A04D46" w:rsidRPr="006265F4" w:rsidRDefault="00A04D4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04D46" w:rsidRPr="00416526" w:rsidRDefault="00A04D4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A04D46" w:rsidRPr="00151EB5" w:rsidRDefault="00A04D4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A04D46" w:rsidRPr="00151EB5" w:rsidRDefault="00A04D4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7E7D" w14:textId="77777777" w:rsidR="00A04D46" w:rsidRDefault="00A04D46">
    <w:pPr>
      <w:pStyle w:val="ad"/>
    </w:pPr>
  </w:p>
  <w:p w14:paraId="4F62430E" w14:textId="77777777" w:rsidR="00A04D46" w:rsidRDefault="00A04D4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41"/>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2D3"/>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3E11"/>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CE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27"/>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529E"/>
    <w:rsid w:val="00416526"/>
    <w:rsid w:val="00416F1E"/>
    <w:rsid w:val="00417553"/>
    <w:rsid w:val="004175B6"/>
    <w:rsid w:val="004177EC"/>
    <w:rsid w:val="0042084B"/>
    <w:rsid w:val="00420DA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DD"/>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04"/>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0D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750"/>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943"/>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96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0F61"/>
    <w:rsid w:val="007912D3"/>
    <w:rsid w:val="00791764"/>
    <w:rsid w:val="007930CD"/>
    <w:rsid w:val="00793108"/>
    <w:rsid w:val="00793E8B"/>
    <w:rsid w:val="007942E8"/>
    <w:rsid w:val="00794790"/>
    <w:rsid w:val="00794CDD"/>
    <w:rsid w:val="0079574B"/>
    <w:rsid w:val="00796076"/>
    <w:rsid w:val="007961A6"/>
    <w:rsid w:val="007968A3"/>
    <w:rsid w:val="0079727E"/>
    <w:rsid w:val="007A0821"/>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02C"/>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ADA"/>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7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8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65C"/>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1C9"/>
    <w:rsid w:val="00A04D46"/>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E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81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9E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40A"/>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2E6"/>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2DA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335"/>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3CE7"/>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B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39"/>
    <w:rsid w:val="00F00C96"/>
    <w:rsid w:val="00F00DAC"/>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526B"/>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67B"/>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01898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76767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75C94-5D31-4BED-9E63-0AFDB305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62</Pages>
  <Words>17473</Words>
  <Characters>120741</Characters>
  <Application>Microsoft Office Word</Application>
  <DocSecurity>0</DocSecurity>
  <Lines>6707</Lines>
  <Paragraphs>3839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120</cp:revision>
  <cp:lastPrinted>2025-11-11T11:23:00Z</cp:lastPrinted>
  <dcterms:created xsi:type="dcterms:W3CDTF">2022-10-31T10:53:00Z</dcterms:created>
  <dcterms:modified xsi:type="dcterms:W3CDTF">2025-11-11T11:23:00Z</dcterms:modified>
</cp:coreProperties>
</file>