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35790B6" w:rsidR="006F75BA" w:rsidRPr="009F47A9" w:rsidRDefault="00C379F5" w:rsidP="009F47A9">
      <w:pPr>
        <w:spacing w:after="0"/>
        <w:ind w:left="-284" w:right="424"/>
        <w:jc w:val="center"/>
        <w:rPr>
          <w:rFonts w:ascii="GHEA Grapalat" w:hAnsi="GHEA Grapalat"/>
          <w:b/>
          <w:i/>
          <w:iCs/>
          <w:lang w:val="hy-AM"/>
        </w:rPr>
      </w:pPr>
      <w:r w:rsidRPr="00C379F5">
        <w:rPr>
          <w:rFonts w:ascii="GHEA Grapalat" w:hAnsi="GHEA Grapalat"/>
          <w:b/>
          <w:i/>
          <w:iCs/>
          <w:sz w:val="24"/>
          <w:szCs w:val="24"/>
          <w:lang w:val="en-US"/>
        </w:rPr>
        <w:t>«</w:t>
      </w:r>
      <w:r w:rsidRPr="00C379F5">
        <w:rPr>
          <w:rFonts w:ascii="GHEA Grapalat" w:hAnsi="GHEA Grapalat"/>
          <w:b/>
          <w:i/>
          <w:iCs/>
          <w:lang w:val="hy-AM"/>
        </w:rPr>
        <w:t>ՅՈՒ ԹԻ ԷՍ ԲՐՈՔ</w:t>
      </w:r>
      <w:r w:rsidRPr="00C379F5">
        <w:rPr>
          <w:rFonts w:ascii="GHEA Grapalat" w:hAnsi="GHEA Grapalat"/>
          <w:b/>
          <w:i/>
          <w:iCs/>
          <w:lang w:val="hy-AM"/>
        </w:rPr>
        <w:t>» ՍՊԸ</w:t>
      </w:r>
      <w:r w:rsidR="00163B23" w:rsidRPr="00C379F5">
        <w:rPr>
          <w:rFonts w:ascii="GHEA Grapalat" w:hAnsi="GHEA Grapalat"/>
          <w:b/>
          <w:i/>
          <w:iCs/>
          <w:lang w:val="hy-AM"/>
        </w:rPr>
        <w:t>-ԻՆ</w:t>
      </w:r>
      <w:r w:rsidR="00505202" w:rsidRPr="00C379F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52E23" w:rsidRPr="00C379F5"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90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95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E26E5DE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C379F5">
        <w:rPr>
          <w:rFonts w:ascii="GHEA Grapalat" w:hAnsi="GHEA Grapalat" w:cs="Sylfaen"/>
          <w:sz w:val="24"/>
          <w:szCs w:val="24"/>
          <w:lang w:val="hy-AM"/>
        </w:rPr>
        <w:t>95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E07CBB2" w14:textId="0169939B" w:rsidR="009F47A9" w:rsidRPr="009F47A9" w:rsidRDefault="00CA2D52" w:rsidP="009F47A9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379F5" w:rsidRPr="00C379F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«Յու Թի Էս Բրոք»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17B9C8" w14:textId="54C61755" w:rsidR="009F47A9" w:rsidRPr="00C379F5" w:rsidRDefault="00054E06" w:rsidP="009F47A9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379F5" w:rsidRPr="00C379F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«Հայկական ատոմային էլեկտրակայան» ՓԲԸ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8D19ADF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013D56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379F5" w:rsidRPr="00C379F5">
        <w:rPr>
          <w:rFonts w:ascii="GHEA Grapalat" w:hAnsi="GHEA Grapalat" w:cs="Sylfaen"/>
          <w:sz w:val="24"/>
          <w:szCs w:val="24"/>
          <w:lang w:val="hy-AM"/>
        </w:rPr>
        <w:t>ՀԱԷԿ-ԳՀԾՁԲ-44/21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02FA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C379F5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12FCBB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379F5">
        <w:rPr>
          <w:rFonts w:ascii="GHEA Grapalat" w:hAnsi="GHEA Grapalat" w:cs="Sylfaen"/>
          <w:b/>
          <w:i/>
          <w:sz w:val="24"/>
          <w:szCs w:val="24"/>
          <w:lang w:val="hy-AM"/>
        </w:rPr>
        <w:t>90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47A9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D16E3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79F5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35</cp:revision>
  <cp:lastPrinted>2021-10-27T12:46:00Z</cp:lastPrinted>
  <dcterms:created xsi:type="dcterms:W3CDTF">2021-10-27T11:08:00Z</dcterms:created>
  <dcterms:modified xsi:type="dcterms:W3CDTF">2021-10-27T13:03:00Z</dcterms:modified>
</cp:coreProperties>
</file>