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ANNOUNCEMENT: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ABOUT THE QUESTIONNAIRE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This text of the statement is approved by the quotation inquiry commission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By decision of N 1 of </w:t>
      </w:r>
      <w:r>
        <w:rPr>
          <w:rFonts w:ascii="Sylfaen" w:hAnsi="Sylfaen" w:cs="Sylfaen"/>
          <w:i/>
          <w:sz w:val="22"/>
        </w:rPr>
        <w:t xml:space="preserve">November </w:t>
      </w:r>
      <w:r>
        <w:rPr>
          <w:rFonts w:ascii="Sylfaen" w:hAnsi="Sylfaen" w:cs="Sylfaen"/>
          <w:i/>
          <w:sz w:val="22"/>
          <w:lang w:val="hy-AM"/>
        </w:rPr>
        <w:t>2</w:t>
      </w:r>
      <w:r>
        <w:rPr>
          <w:rFonts w:ascii="Sylfaen" w:hAnsi="Sylfaen" w:cs="Sylfaen"/>
          <w:i/>
          <w:sz w:val="22"/>
        </w:rPr>
        <w:t>1</w:t>
      </w:r>
      <w:bookmarkStart w:id="0" w:name="_GoBack"/>
      <w:bookmarkEnd w:id="0"/>
      <w:r>
        <w:rPr>
          <w:rFonts w:ascii="Sylfaen" w:hAnsi="Sylfaen" w:cs="Sylfaen"/>
          <w:i/>
          <w:sz w:val="22"/>
        </w:rPr>
        <w:t>, 202</w:t>
      </w:r>
      <w:r>
        <w:rPr>
          <w:rFonts w:ascii="Sylfaen" w:hAnsi="Sylfaen" w:cs="Sylfaen"/>
          <w:i/>
          <w:sz w:val="22"/>
        </w:rPr>
        <w:t>4</w:t>
      </w:r>
      <w:r w:rsidRPr="00026AD5">
        <w:rPr>
          <w:rFonts w:ascii="Sylfaen" w:hAnsi="Sylfaen" w:cs="Sylfaen"/>
          <w:i/>
          <w:sz w:val="22"/>
          <w:lang w:val="af-ZA"/>
        </w:rPr>
        <w:t>, , it is published: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According to Article 27 of the RA Law on Procurement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Quotation Request Code of the Republic of Armenia - </w:t>
      </w:r>
      <w:r w:rsidRPr="00026AD5">
        <w:rPr>
          <w:rFonts w:ascii="Sylfaen" w:hAnsi="Sylfaen"/>
          <w:i/>
          <w:lang w:val="hy-AM"/>
        </w:rPr>
        <w:t>ԱՐԶՆԻԱՄ-</w:t>
      </w:r>
      <w:r w:rsidRPr="00026AD5">
        <w:rPr>
          <w:rFonts w:ascii="Sylfaen" w:hAnsi="Sylfaen"/>
          <w:i/>
          <w:lang w:val="af-ZA"/>
        </w:rPr>
        <w:t>ԳՀԱՊՁԲ</w:t>
      </w:r>
      <w:r w:rsidRPr="00026AD5">
        <w:rPr>
          <w:rFonts w:ascii="Sylfaen" w:hAnsi="Sylfaen"/>
          <w:i/>
          <w:lang w:val="hy-AM"/>
        </w:rPr>
        <w:t>-</w:t>
      </w:r>
      <w:r>
        <w:rPr>
          <w:rFonts w:ascii="Sylfaen" w:hAnsi="Sylfaen"/>
          <w:i/>
          <w:lang w:val="hy-AM"/>
        </w:rPr>
        <w:t>202</w:t>
      </w:r>
      <w:r>
        <w:rPr>
          <w:rFonts w:ascii="Sylfaen" w:hAnsi="Sylfaen"/>
          <w:i/>
        </w:rPr>
        <w:t>5</w:t>
      </w:r>
      <w:r w:rsidRPr="00026AD5">
        <w:rPr>
          <w:rFonts w:ascii="Sylfaen" w:hAnsi="Sylfaen"/>
          <w:i/>
          <w:lang w:val="af-ZA"/>
        </w:rPr>
        <w:t>/</w:t>
      </w:r>
      <w:r w:rsidRPr="00026AD5">
        <w:rPr>
          <w:rFonts w:ascii="Sylfaen" w:hAnsi="Sylfaen"/>
          <w:i/>
          <w:lang w:val="hy-AM"/>
        </w:rPr>
        <w:t>1</w:t>
      </w:r>
      <w:r w:rsidRPr="00026AD5">
        <w:rPr>
          <w:rFonts w:ascii="Sylfaen" w:hAnsi="Sylfaen" w:cs="Sylfaen"/>
          <w:i/>
          <w:sz w:val="22"/>
          <w:lang w:val="af-ZA"/>
        </w:rPr>
        <w:tab/>
      </w:r>
    </w:p>
    <w:p w:rsidR="002701D4" w:rsidRPr="00026AD5" w:rsidRDefault="002701D4" w:rsidP="002701D4">
      <w:pPr>
        <w:pStyle w:val="BodyText"/>
        <w:ind w:right="-7" w:firstLine="567"/>
        <w:jc w:val="right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The customer is </w:t>
      </w:r>
      <w:proofErr w:type="spellStart"/>
      <w:r w:rsidRPr="00026AD5">
        <w:rPr>
          <w:rFonts w:ascii="Sylfaen" w:hAnsi="Sylfaen" w:cs="Sylfaen"/>
          <w:i/>
          <w:sz w:val="22"/>
        </w:rPr>
        <w:t>Arzni</w:t>
      </w:r>
      <w:proofErr w:type="spellEnd"/>
      <w:r w:rsidRPr="00026AD5">
        <w:rPr>
          <w:rFonts w:ascii="Sylfaen" w:hAnsi="Sylfaen" w:cs="Sylfaen"/>
          <w:i/>
          <w:sz w:val="22"/>
          <w:lang w:val="af-ZA"/>
        </w:rPr>
        <w:t xml:space="preserve"> Alyonushka ki</w:t>
      </w:r>
      <w:r>
        <w:rPr>
          <w:rFonts w:ascii="Sylfaen" w:hAnsi="Sylfaen" w:cs="Sylfaen"/>
          <w:i/>
          <w:sz w:val="22"/>
          <w:lang w:val="af-ZA"/>
        </w:rPr>
        <w:t>dg</w:t>
      </w:r>
      <w:r w:rsidRPr="00026AD5">
        <w:rPr>
          <w:rFonts w:ascii="Sylfaen" w:hAnsi="Sylfaen" w:cs="Sylfaen"/>
          <w:i/>
          <w:sz w:val="22"/>
          <w:lang w:val="af-ZA"/>
        </w:rPr>
        <w:t>ar</w:t>
      </w:r>
      <w:r>
        <w:rPr>
          <w:rFonts w:ascii="Sylfaen" w:hAnsi="Sylfaen" w:cs="Sylfaen"/>
          <w:i/>
          <w:sz w:val="22"/>
          <w:lang w:val="af-ZA"/>
        </w:rPr>
        <w:t>t</w:t>
      </w:r>
      <w:r w:rsidRPr="00026AD5">
        <w:rPr>
          <w:rFonts w:ascii="Sylfaen" w:hAnsi="Sylfaen" w:cs="Sylfaen"/>
          <w:i/>
          <w:sz w:val="22"/>
          <w:lang w:val="af-ZA"/>
        </w:rPr>
        <w:t>en, which is located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In Arzni Community of Kotayk Region, street 8, lane 1, No. 23, Armenia announces a quotation, which is implemented in one stage.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Selected participant of the quotation request will be invited to sign a contract for supply </w:t>
      </w:r>
      <w:r>
        <w:rPr>
          <w:rFonts w:ascii="Sylfaen" w:hAnsi="Sylfaen" w:cs="Sylfaen"/>
          <w:i/>
          <w:sz w:val="22"/>
        </w:rPr>
        <w:t>of food</w:t>
      </w:r>
      <w:r w:rsidRPr="00D77FC9">
        <w:rPr>
          <w:rFonts w:ascii="Sylfaen" w:hAnsi="Sylfaen" w:cs="Sylfaen"/>
          <w:i/>
          <w:sz w:val="22"/>
        </w:rPr>
        <w:t xml:space="preserve"> </w:t>
      </w:r>
      <w:r w:rsidRPr="00026AD5">
        <w:rPr>
          <w:rFonts w:ascii="Sylfaen" w:hAnsi="Sylfaen" w:cs="Sylfaen"/>
          <w:i/>
          <w:sz w:val="22"/>
        </w:rPr>
        <w:t xml:space="preserve">for the needs of </w:t>
      </w:r>
      <w:proofErr w:type="spellStart"/>
      <w:r w:rsidRPr="00026AD5">
        <w:rPr>
          <w:rFonts w:ascii="Sylfaen" w:hAnsi="Sylfaen" w:cs="Sylfaen"/>
          <w:i/>
          <w:sz w:val="22"/>
        </w:rPr>
        <w:t>Arzni</w:t>
      </w:r>
      <w:proofErr w:type="spellEnd"/>
      <w:r w:rsidRPr="00026AD5">
        <w:rPr>
          <w:rFonts w:ascii="Sylfaen" w:hAnsi="Sylfaen" w:cs="Sylfaen"/>
          <w:i/>
          <w:sz w:val="22"/>
          <w:lang w:val="af-ZA"/>
        </w:rPr>
        <w:t xml:space="preserve"> community (hereafter the Treaty).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In order to receive a copy of the invitation for a withdrawal request, it is necessary to apply to the Client until the </w:t>
      </w:r>
      <w:r>
        <w:rPr>
          <w:rFonts w:ascii="Sylfaen" w:hAnsi="Sylfaen" w:cs="Sylfaen"/>
          <w:i/>
          <w:sz w:val="22"/>
          <w:lang w:val="hy-AM"/>
        </w:rPr>
        <w:t>7</w:t>
      </w:r>
      <w:r w:rsidRPr="00026AD5">
        <w:rPr>
          <w:rFonts w:ascii="Sylfaen" w:hAnsi="Sylfaen" w:cs="Sylfaen"/>
          <w:i/>
          <w:sz w:val="22"/>
          <w:lang w:val="af-ZA"/>
        </w:rPr>
        <w:t>th day 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Not receiving an invitation does not restrict the participant's right to participate in this procedure.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Quotation requests are to be submitted in the Arzni community of Kotayk region at the "</w:t>
      </w:r>
      <w:r>
        <w:rPr>
          <w:rFonts w:ascii="Sylfaen" w:hAnsi="Sylfaen" w:cs="Sylfaen"/>
          <w:i/>
          <w:sz w:val="22"/>
          <w:lang w:val="hy-AM"/>
        </w:rPr>
        <w:t>7</w:t>
      </w:r>
      <w:r w:rsidRPr="00026AD5">
        <w:rPr>
          <w:rFonts w:ascii="Sylfaen" w:hAnsi="Sylfaen" w:cs="Sylfaen"/>
          <w:i/>
          <w:sz w:val="22"/>
          <w:lang w:val="af-ZA"/>
        </w:rPr>
        <w:t xml:space="preserve">" day from </w:t>
      </w:r>
      <w:r>
        <w:rPr>
          <w:rFonts w:ascii="Sylfaen" w:hAnsi="Sylfaen" w:cs="Sylfaen"/>
          <w:i/>
          <w:sz w:val="22"/>
          <w:lang w:val="af-ZA"/>
        </w:rPr>
        <w:t>16</w:t>
      </w:r>
      <w:r w:rsidRPr="00026AD5">
        <w:rPr>
          <w:rFonts w:ascii="Sylfaen" w:hAnsi="Sylfaen" w:cs="Sylfaen"/>
          <w:i/>
          <w:sz w:val="22"/>
          <w:lang w:val="af-ZA"/>
        </w:rPr>
        <w:t>:</w:t>
      </w:r>
      <w:r>
        <w:rPr>
          <w:rFonts w:ascii="Sylfaen" w:hAnsi="Sylfaen" w:cs="Sylfaen"/>
          <w:i/>
          <w:sz w:val="22"/>
          <w:lang w:val="af-ZA"/>
        </w:rPr>
        <w:t>3</w:t>
      </w:r>
      <w:r w:rsidRPr="00026AD5">
        <w:rPr>
          <w:rFonts w:ascii="Sylfaen" w:hAnsi="Sylfaen" w:cs="Sylfaen"/>
          <w:i/>
          <w:sz w:val="22"/>
          <w:lang w:val="af-ZA"/>
        </w:rPr>
        <w:t>0</w:t>
      </w:r>
      <w:r>
        <w:rPr>
          <w:rFonts w:ascii="Sylfaen" w:hAnsi="Sylfaen" w:cs="Sylfaen"/>
          <w:i/>
          <w:sz w:val="22"/>
          <w:lang w:val="af-ZA"/>
        </w:rPr>
        <w:t>am</w:t>
      </w:r>
      <w:r w:rsidRPr="00026AD5">
        <w:rPr>
          <w:rFonts w:ascii="Sylfaen" w:hAnsi="Sylfaen" w:cs="Sylfaen"/>
          <w:i/>
          <w:sz w:val="22"/>
          <w:lang w:val="af-ZA"/>
        </w:rPr>
        <w:t xml:space="preserve"> on the date of publication of this announcement in paper form. Bids can also be submitted in English or Russian, besides Armenian.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The bids will be opened in </w:t>
      </w:r>
      <w:r>
        <w:rPr>
          <w:rFonts w:ascii="Sylfaen" w:hAnsi="Sylfaen" w:cs="Sylfaen"/>
          <w:i/>
          <w:sz w:val="22"/>
          <w:lang w:val="af-ZA"/>
        </w:rPr>
        <w:t xml:space="preserve">Arzni community, Kotayk region, </w:t>
      </w:r>
      <w:r>
        <w:rPr>
          <w:rFonts w:ascii="Sylfaen" w:hAnsi="Sylfaen" w:cs="Sylfaen"/>
          <w:i/>
          <w:sz w:val="22"/>
          <w:lang w:val="af-ZA"/>
        </w:rPr>
        <w:t>November 28 2024</w:t>
      </w:r>
      <w:r w:rsidRPr="00026AD5">
        <w:rPr>
          <w:rFonts w:ascii="Sylfaen" w:hAnsi="Sylfaen" w:cs="Sylfaen"/>
          <w:i/>
          <w:sz w:val="22"/>
          <w:lang w:val="af-ZA"/>
        </w:rPr>
        <w:t xml:space="preserve">, at </w:t>
      </w:r>
      <w:r>
        <w:rPr>
          <w:rFonts w:ascii="Sylfaen" w:hAnsi="Sylfaen" w:cs="Sylfaen"/>
          <w:i/>
          <w:sz w:val="22"/>
        </w:rPr>
        <w:t>16</w:t>
      </w:r>
      <w:r>
        <w:rPr>
          <w:rFonts w:ascii="Sylfaen" w:hAnsi="Sylfaen" w:cs="Sylfaen"/>
          <w:i/>
          <w:sz w:val="22"/>
        </w:rPr>
        <w:t>:</w:t>
      </w:r>
      <w:r>
        <w:rPr>
          <w:rFonts w:ascii="Sylfaen" w:hAnsi="Sylfaen" w:cs="Sylfaen"/>
          <w:i/>
          <w:sz w:val="22"/>
        </w:rPr>
        <w:t>3</w:t>
      </w:r>
      <w:r>
        <w:rPr>
          <w:rFonts w:ascii="Sylfaen" w:hAnsi="Sylfaen" w:cs="Sylfaen"/>
          <w:i/>
          <w:sz w:val="22"/>
          <w:lang w:val="hy-AM"/>
        </w:rPr>
        <w:t>0</w:t>
      </w:r>
      <w:r>
        <w:rPr>
          <w:rFonts w:ascii="Sylfaen" w:hAnsi="Sylfaen" w:cs="Sylfaen"/>
          <w:i/>
          <w:sz w:val="22"/>
        </w:rPr>
        <w:t>AM</w:t>
      </w:r>
      <w:r w:rsidRPr="00026AD5">
        <w:rPr>
          <w:rFonts w:ascii="Sylfaen" w:hAnsi="Sylfaen" w:cs="Sylfaen"/>
          <w:i/>
          <w:sz w:val="22"/>
          <w:lang w:val="af-ZA"/>
        </w:rPr>
        <w:t>.</w:t>
      </w:r>
    </w:p>
    <w:p w:rsidR="002701D4" w:rsidRPr="00026AD5" w:rsidRDefault="002701D4" w:rsidP="002701D4">
      <w:pPr>
        <w:pStyle w:val="BodyText"/>
        <w:spacing w:after="0"/>
        <w:ind w:right="-7" w:firstLine="567"/>
        <w:jc w:val="both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For more information about this announcement, please contact Mari Movsisyan, Secretary of the Appraisal Commission</w:t>
      </w:r>
    </w:p>
    <w:p w:rsidR="002701D4" w:rsidRPr="00026AD5" w:rsidRDefault="002701D4" w:rsidP="002701D4">
      <w:pPr>
        <w:pStyle w:val="BodyText"/>
        <w:ind w:right="-7" w:firstLine="567"/>
        <w:jc w:val="right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>Phone: 077 192036</w:t>
      </w: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E-mail:  </w:t>
      </w:r>
      <w:hyperlink r:id="rId5" w:history="1">
        <w:r w:rsidRPr="00026AD5">
          <w:rPr>
            <w:rStyle w:val="Hyperlink"/>
            <w:rFonts w:ascii="Sylfaen" w:hAnsi="Sylfaen"/>
            <w:i/>
            <w:sz w:val="20"/>
            <w:szCs w:val="20"/>
          </w:rPr>
          <w:t>mari.movsisyan@gmail.com</w:t>
        </w:r>
      </w:hyperlink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  <w:lang w:val="af-ZA"/>
        </w:rPr>
      </w:pPr>
    </w:p>
    <w:p w:rsidR="002701D4" w:rsidRPr="00026AD5" w:rsidRDefault="002701D4" w:rsidP="002701D4">
      <w:pPr>
        <w:pStyle w:val="BodyText"/>
        <w:ind w:right="-7" w:firstLine="567"/>
        <w:jc w:val="center"/>
        <w:rPr>
          <w:rFonts w:ascii="Sylfaen" w:hAnsi="Sylfaen" w:cs="Sylfaen"/>
          <w:i/>
          <w:sz w:val="22"/>
        </w:rPr>
      </w:pPr>
      <w:r w:rsidRPr="00026AD5">
        <w:rPr>
          <w:rFonts w:ascii="Sylfaen" w:hAnsi="Sylfaen" w:cs="Sylfaen"/>
          <w:i/>
          <w:sz w:val="22"/>
          <w:lang w:val="af-ZA"/>
        </w:rPr>
        <w:t xml:space="preserve">Client of Arzni </w:t>
      </w:r>
      <w:proofErr w:type="spellStart"/>
      <w:r w:rsidRPr="00026AD5">
        <w:rPr>
          <w:rFonts w:ascii="Sylfaen" w:hAnsi="Sylfaen" w:cs="Sylfaen"/>
          <w:i/>
          <w:sz w:val="22"/>
        </w:rPr>
        <w:t>Alyonushka</w:t>
      </w:r>
      <w:proofErr w:type="spellEnd"/>
      <w:r w:rsidRPr="00026AD5">
        <w:rPr>
          <w:rFonts w:ascii="Sylfaen" w:hAnsi="Sylfaen" w:cs="Sylfaen"/>
          <w:i/>
          <w:sz w:val="22"/>
        </w:rPr>
        <w:t xml:space="preserve"> </w:t>
      </w:r>
      <w:proofErr w:type="spellStart"/>
      <w:r w:rsidRPr="00026AD5">
        <w:rPr>
          <w:rFonts w:ascii="Sylfaen" w:hAnsi="Sylfaen" w:cs="Sylfaen"/>
          <w:i/>
          <w:sz w:val="22"/>
        </w:rPr>
        <w:t>Kid</w:t>
      </w:r>
      <w:r>
        <w:rPr>
          <w:rFonts w:ascii="Sylfaen" w:hAnsi="Sylfaen" w:cs="Sylfaen"/>
          <w:i/>
          <w:sz w:val="22"/>
        </w:rPr>
        <w:t>garten</w:t>
      </w:r>
      <w:proofErr w:type="spellEnd"/>
    </w:p>
    <w:p w:rsidR="00113B11" w:rsidRDefault="002701D4"/>
    <w:sectPr w:rsidR="00113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0D"/>
    <w:rsid w:val="002701D4"/>
    <w:rsid w:val="008B530D"/>
    <w:rsid w:val="00E678D0"/>
    <w:rsid w:val="00FC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01D4"/>
    <w:rPr>
      <w:color w:val="0000FF"/>
      <w:u w:val="single"/>
    </w:rPr>
  </w:style>
  <w:style w:type="paragraph" w:styleId="BodyText">
    <w:name w:val="Body Text"/>
    <w:basedOn w:val="Normal"/>
    <w:link w:val="BodyTextChar"/>
    <w:rsid w:val="002701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701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01D4"/>
    <w:rPr>
      <w:color w:val="0000FF"/>
      <w:u w:val="single"/>
    </w:rPr>
  </w:style>
  <w:style w:type="paragraph" w:styleId="BodyText">
    <w:name w:val="Body Text"/>
    <w:basedOn w:val="Normal"/>
    <w:link w:val="BodyTextChar"/>
    <w:rsid w:val="002701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701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.movsisy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Movsisyan</dc:creator>
  <cp:keywords/>
  <dc:description/>
  <cp:lastModifiedBy>Mari Movsisyan</cp:lastModifiedBy>
  <cp:revision>2</cp:revision>
  <dcterms:created xsi:type="dcterms:W3CDTF">2024-11-21T12:24:00Z</dcterms:created>
  <dcterms:modified xsi:type="dcterms:W3CDTF">2024-11-21T12:32:00Z</dcterms:modified>
</cp:coreProperties>
</file>