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752623" w:rsidRDefault="00F9241F" w:rsidP="00F9241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9241F" w:rsidRPr="00752623" w:rsidRDefault="00F9241F" w:rsidP="00F9241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9241F" w:rsidRPr="00752623" w:rsidRDefault="00F9241F" w:rsidP="00F9241F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9241F" w:rsidRPr="00752623" w:rsidRDefault="00F9241F" w:rsidP="00F9241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9241F" w:rsidRPr="00EA309E" w:rsidRDefault="00F9241F" w:rsidP="00F9241F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F9241F" w:rsidRPr="0092396B" w:rsidRDefault="00F9241F" w:rsidP="00F9241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F9241F" w:rsidRPr="006B7BCF" w:rsidRDefault="00F9241F" w:rsidP="00F9241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9241F" w:rsidRPr="006B7BCF" w:rsidRDefault="00F9241F" w:rsidP="00F9241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9241F" w:rsidRPr="006B7BCF" w:rsidRDefault="00F9241F" w:rsidP="00F9241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9241F" w:rsidRDefault="00F9241F" w:rsidP="00F924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9241F" w:rsidRDefault="00F9241F" w:rsidP="00F924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Արթիկի քաղաքային տնտեսության սպասարկում &gt;&gt; ՀՈԱԿ-ը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01B91">
        <w:rPr>
          <w:rFonts w:ascii="GHEA Grapalat" w:hAnsi="GHEA Grapalat" w:cs="Sylfaen"/>
          <w:sz w:val="20"/>
          <w:u w:val="single"/>
          <w:lang w:val="af-ZA"/>
        </w:rPr>
        <w:t>Դիզելային վառելիքի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ՇՄԱՔ-ՔՏՍՀ-ԳՀԱՊՁԲ -18/1</w:t>
      </w:r>
      <w:r w:rsidR="00E01B91">
        <w:rPr>
          <w:rFonts w:ascii="GHEA Grapalat" w:hAnsi="GHEA Grapalat" w:cs="Sylfaen"/>
          <w:sz w:val="20"/>
          <w:u w:val="single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18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E01B91">
        <w:rPr>
          <w:rFonts w:ascii="GHEA Grapalat" w:hAnsi="GHEA Grapalat" w:cs="Sylfaen"/>
          <w:sz w:val="20"/>
          <w:u w:val="single"/>
          <w:lang w:val="af-ZA"/>
        </w:rPr>
        <w:t xml:space="preserve"> հոկտեմբեր</w:t>
      </w:r>
      <w:r w:rsidR="00951D94">
        <w:rPr>
          <w:rFonts w:ascii="GHEA Grapalat" w:hAnsi="GHEA Grapalat" w:cs="Sylfaen"/>
          <w:sz w:val="20"/>
          <w:u w:val="single"/>
          <w:lang w:val="af-ZA"/>
        </w:rPr>
        <w:t>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01B91">
        <w:rPr>
          <w:rFonts w:ascii="GHEA Grapalat" w:hAnsi="GHEA Grapalat" w:cs="Sylfaen"/>
          <w:sz w:val="20"/>
          <w:u w:val="single"/>
          <w:lang w:val="af-ZA"/>
        </w:rPr>
        <w:t>17</w:t>
      </w:r>
      <w:r>
        <w:rPr>
          <w:rFonts w:ascii="GHEA Grapalat" w:hAnsi="GHEA Grapalat" w:cs="Sylfaen"/>
          <w:sz w:val="20"/>
          <w:lang w:val="af-ZA"/>
        </w:rPr>
        <w:t>-ին կնքված պայմանագրի մասին տեղեկատվությունը`</w:t>
      </w:r>
    </w:p>
    <w:p w:rsidR="00F9241F" w:rsidRDefault="00F9241F" w:rsidP="00F9241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3"/>
        <w:gridCol w:w="168"/>
        <w:gridCol w:w="313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2"/>
        <w:gridCol w:w="691"/>
        <w:gridCol w:w="36"/>
        <w:gridCol w:w="361"/>
        <w:gridCol w:w="16"/>
        <w:gridCol w:w="342"/>
        <w:gridCol w:w="181"/>
        <w:gridCol w:w="200"/>
        <w:gridCol w:w="189"/>
        <w:gridCol w:w="150"/>
        <w:gridCol w:w="265"/>
        <w:gridCol w:w="275"/>
        <w:gridCol w:w="27"/>
        <w:gridCol w:w="167"/>
        <w:gridCol w:w="39"/>
        <w:gridCol w:w="311"/>
        <w:gridCol w:w="386"/>
        <w:gridCol w:w="146"/>
        <w:gridCol w:w="27"/>
        <w:gridCol w:w="188"/>
        <w:gridCol w:w="33"/>
        <w:gridCol w:w="210"/>
        <w:gridCol w:w="117"/>
        <w:gridCol w:w="616"/>
        <w:gridCol w:w="138"/>
        <w:gridCol w:w="146"/>
        <w:gridCol w:w="805"/>
      </w:tblGrid>
      <w:tr w:rsidR="00F9241F" w:rsidRPr="00BF7713" w:rsidTr="000A6DF9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9" w:type="dxa"/>
            <w:gridSpan w:val="44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9241F" w:rsidRPr="00BF7713" w:rsidTr="000A6DF9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22" w:type="dxa"/>
            <w:gridSpan w:val="5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9241F" w:rsidRPr="00BF7713" w:rsidTr="000A6DF9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E01B91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E01B91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E01B91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E01B91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E01B91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E01B91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EB6498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1) ամառային դիզվառելիքի ցետանային թիվը 51-ից ոչ պակաս , ցետանային ցուցիչը 46-ից ոչ պակաս, խտությունը  15 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0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C ջերմաստիճանում 820-ից մինչև 845 կգ/մ 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3 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 ծծմբի պարունակությունը 350 մգ/կգ-ից ոչ ավելի, բռնկման ջերմաստիճանը 55 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0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C –ից ոչ ցածր, ածխածնի մնացորդը 10% նստվածքում 0,3  % -ից ոչ ավելի, մածուցիկությունը 40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0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Cում ՝ 2,0-ից մինչև 4,5 մմ 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2 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>/վ , պղտորման ջերմաստիճանը՝ 0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0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C-ից ոչ բարձր, անվտանգությունը, մակնշումը և փաթեթավորումը՝ ըստ ՀՀ կառավարության 2004 թ. նոյեմբերի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lastRenderedPageBreak/>
              <w:t xml:space="preserve">11-ի N1592-Ն որոշմամբ հաստատված </w:t>
            </w:r>
            <w:r w:rsidRPr="001D09D7">
              <w:rPr>
                <w:rFonts w:ascii="Sylfaen" w:hAnsi="Sylfaen" w:cs="Sylfaen"/>
                <w:sz w:val="18"/>
                <w:lang w:val="hy-AM"/>
              </w:rPr>
              <w:t>&lt;&lt;ներքին այրման շարժիչային վառելիքների տեխնիկական կանոնակարգի     &gt;&gt;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EB6498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lastRenderedPageBreak/>
              <w:t xml:space="preserve">1) ամառային դիզվառելիքի ցետանային թիվը 51-ից ոչ պակաս , ցետանային ցուցիչը 46-ից ոչ պակաս, խտությունը  15 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0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C ջերմաստիճանում 820-ից մինչև 845 կգ/մ 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3 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 ծծմբի պարունակությունը 350 մգ/կգ-ից ոչ ավելի, բռնկման ջերմաստիճանը 55 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0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C –ից ոչ ցածր, ածխածնի մնացորդը 10% նստվածքում 0,3  % -ից ոչ ավելի, մածուցիկությունը 40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0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Cում ՝ 2,0-ից մինչև 4,5 մմ 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2 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>/վ , պղտորման ջերմաստիճանը՝ 0</w:t>
            </w:r>
            <w:r w:rsidRPr="001D09D7">
              <w:rPr>
                <w:rFonts w:ascii="Sylfaen" w:hAnsi="Sylfaen" w:cs="Sylfaen"/>
                <w:bCs/>
                <w:sz w:val="18"/>
                <w:vertAlign w:val="superscript"/>
                <w:lang w:val="hy-AM"/>
              </w:rPr>
              <w:t xml:space="preserve">0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t xml:space="preserve"> C-ից ոչ բարձր, անվտանգությունը, մակնշումը և փաթեթավորումը՝ ըստ ՀՀ կառավարության 2004 թ. նոյեմբերի </w:t>
            </w:r>
            <w:r w:rsidRPr="001D09D7">
              <w:rPr>
                <w:rFonts w:ascii="Sylfaen" w:hAnsi="Sylfaen" w:cs="Sylfaen"/>
                <w:bCs/>
                <w:sz w:val="18"/>
                <w:lang w:val="hy-AM"/>
              </w:rPr>
              <w:lastRenderedPageBreak/>
              <w:t xml:space="preserve">11-ի N1592-Ն որոշմամբ հաստատված </w:t>
            </w:r>
            <w:r w:rsidRPr="001D09D7">
              <w:rPr>
                <w:rFonts w:ascii="Sylfaen" w:hAnsi="Sylfaen" w:cs="Sylfaen"/>
                <w:sz w:val="18"/>
                <w:lang w:val="hy-AM"/>
              </w:rPr>
              <w:t>&lt;&lt;ներքին այրման շարժիչային վառելիքների տեխնիկական կանոնակարգի     &gt;&gt;</w:t>
            </w:r>
          </w:p>
        </w:tc>
      </w:tr>
      <w:tr w:rsidR="00F9241F" w:rsidRPr="00BF7713" w:rsidTr="000A6DF9">
        <w:trPr>
          <w:trHeight w:val="75"/>
        </w:trPr>
        <w:tc>
          <w:tcPr>
            <w:tcW w:w="9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2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103"/>
        </w:trPr>
        <w:tc>
          <w:tcPr>
            <w:tcW w:w="98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241F" w:rsidRPr="00E01B91" w:rsidRDefault="00F9241F" w:rsidP="00E01B91">
            <w:pPr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</w:pPr>
          </w:p>
        </w:tc>
        <w:tc>
          <w:tcPr>
            <w:tcW w:w="18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241F" w:rsidRPr="00E01B91" w:rsidRDefault="00F9241F" w:rsidP="00E01B91">
            <w:pPr>
              <w:rPr>
                <w:rFonts w:ascii="Sylfaen" w:hAnsi="Sylfaen" w:cs="Segoe UI"/>
                <w:b/>
                <w:color w:val="212529"/>
                <w:sz w:val="16"/>
                <w:szCs w:val="16"/>
                <w:shd w:val="clear" w:color="auto" w:fill="F9F9F9"/>
              </w:rPr>
            </w:pPr>
          </w:p>
        </w:tc>
      </w:tr>
      <w:tr w:rsidR="00F9241F" w:rsidRPr="00BF7713" w:rsidTr="004B767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137"/>
        </w:trPr>
        <w:tc>
          <w:tcPr>
            <w:tcW w:w="41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208002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2470411564610000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4B76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EB6498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241F" w:rsidRPr="00EB6498" w:rsidRDefault="00EB6498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64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0A6DF9" w:rsidRPr="00EB64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F9241F" w:rsidRPr="00EB6498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EB6498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B64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B649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4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B649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64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EB6498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64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EB6498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EB6498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EB6498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EB6498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64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EB6498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EB6498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64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EB6498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64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ացման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9" w:type="dxa"/>
            <w:gridSpan w:val="34"/>
            <w:shd w:val="clear" w:color="auto" w:fill="auto"/>
            <w:vAlign w:val="center"/>
          </w:tcPr>
          <w:p w:rsidR="00F9241F" w:rsidRPr="003D17D0" w:rsidRDefault="00F9241F" w:rsidP="004B76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9241F" w:rsidRPr="00BF7713" w:rsidTr="000A6DF9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34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9241F" w:rsidRPr="00BF7713" w:rsidTr="000A6DF9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9241F" w:rsidRPr="00BF7713" w:rsidTr="000A6DF9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A6DF9" w:rsidRPr="00BF7713" w:rsidTr="000A6DF9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0A6DF9" w:rsidRPr="003D17D0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EB6498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&lt;&lt;ՍԻՓԻԷՍ ՕԻԼ ՔՈՐՓՈՐԵՅՇՆ</w:t>
            </w:r>
          </w:p>
        </w:tc>
        <w:tc>
          <w:tcPr>
            <w:tcW w:w="16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EB6498" w:rsidP="00EB64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198875</w:t>
            </w: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EB6498" w:rsidP="00EB64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198875</w:t>
            </w:r>
          </w:p>
        </w:tc>
        <w:tc>
          <w:tcPr>
            <w:tcW w:w="10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EB6498" w:rsidP="00EB64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39775</w:t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EB6498" w:rsidP="00EB64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39775</w:t>
            </w:r>
          </w:p>
        </w:tc>
        <w:tc>
          <w:tcPr>
            <w:tcW w:w="119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0A6DF9" w:rsidRDefault="00EB6498" w:rsidP="00EB64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238650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F9" w:rsidRPr="000A6DF9" w:rsidRDefault="00EB6498" w:rsidP="00EB64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238650</w:t>
            </w:r>
          </w:p>
        </w:tc>
      </w:tr>
      <w:tr w:rsidR="000A6DF9" w:rsidRPr="00BF7713" w:rsidTr="000A6DF9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0A6DF9" w:rsidRPr="003D17D0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6DF9" w:rsidRPr="00BF7713" w:rsidTr="000A6DF9">
        <w:trPr>
          <w:trHeight w:val="47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0A6DF9" w:rsidRPr="003D17D0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6"/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0A6DF9" w:rsidRPr="00BF7713" w:rsidRDefault="000A6DF9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c>
          <w:tcPr>
            <w:tcW w:w="1383" w:type="dxa"/>
            <w:gridSpan w:val="4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290"/>
        </w:trPr>
        <w:tc>
          <w:tcPr>
            <w:tcW w:w="23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241F" w:rsidRPr="00BF7713" w:rsidTr="000A6DF9">
        <w:tc>
          <w:tcPr>
            <w:tcW w:w="813" w:type="dxa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9241F" w:rsidRPr="00BF7713" w:rsidTr="000A6DF9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9241F" w:rsidRPr="00BF7713" w:rsidTr="000A6DF9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344"/>
        </w:trPr>
        <w:tc>
          <w:tcPr>
            <w:tcW w:w="2402" w:type="dxa"/>
            <w:gridSpan w:val="8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241F" w:rsidRPr="00BF7713" w:rsidTr="000A6DF9">
        <w:trPr>
          <w:trHeight w:val="344"/>
        </w:trPr>
        <w:tc>
          <w:tcPr>
            <w:tcW w:w="2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346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2616FE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EB6498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="000A6DF9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F9241F" w:rsidRPr="00BF7713" w:rsidTr="000A6DF9">
        <w:trPr>
          <w:trHeight w:val="92"/>
        </w:trPr>
        <w:tc>
          <w:tcPr>
            <w:tcW w:w="4746" w:type="dxa"/>
            <w:gridSpan w:val="19"/>
            <w:vMerge w:val="restart"/>
            <w:shd w:val="clear" w:color="auto" w:fill="auto"/>
            <w:vAlign w:val="center"/>
          </w:tcPr>
          <w:p w:rsidR="00F9241F" w:rsidRPr="00F50FBC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9241F" w:rsidRPr="00E01B91" w:rsidTr="000A6DF9">
        <w:trPr>
          <w:trHeight w:val="92"/>
        </w:trPr>
        <w:tc>
          <w:tcPr>
            <w:tcW w:w="474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1F" w:rsidRPr="00F50FBC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0A6DF9" w:rsidRDefault="000A6DF9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A6D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Քանի որ հայտ ներկայարել էր մեկ </w:t>
            </w:r>
            <w:r w:rsidRPr="000A6D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մասնակից ,անգործության ժամկետ չի սահմանվել:</w:t>
            </w:r>
          </w:p>
        </w:tc>
        <w:tc>
          <w:tcPr>
            <w:tcW w:w="3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0A6DF9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241F" w:rsidRPr="00E01B91" w:rsidTr="004B767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241F" w:rsidRPr="002616FE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F9241F" w:rsidRPr="00E01B91" w:rsidTr="000A6DF9">
        <w:trPr>
          <w:trHeight w:val="344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E01B91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1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E01B91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241F" w:rsidRPr="00E01B91" w:rsidTr="000A6DF9">
        <w:trPr>
          <w:trHeight w:val="344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E01B91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1B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E01B91" w:rsidRDefault="00F9241F" w:rsidP="004B76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241F" w:rsidRPr="00E01B91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E01B91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241F" w:rsidRPr="00BF7713" w:rsidTr="000A6DF9">
        <w:tc>
          <w:tcPr>
            <w:tcW w:w="813" w:type="dxa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3" w:type="dxa"/>
            <w:gridSpan w:val="40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9241F" w:rsidRPr="00BF7713" w:rsidTr="000A6DF9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9241F" w:rsidRPr="00BF7713" w:rsidTr="000A6DF9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9241F" w:rsidRPr="00BF7713" w:rsidTr="000A6DF9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9241F" w:rsidRPr="00BF7713" w:rsidTr="000A6DF9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F9241F" w:rsidRPr="000A6DF9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="00EB6498">
              <w:rPr>
                <w:rFonts w:ascii="GHEA Grapalat" w:hAnsi="GHEA Grapalat"/>
                <w:b/>
                <w:sz w:val="14"/>
                <w:szCs w:val="14"/>
              </w:rPr>
              <w:t>&lt;ՍԻՓԻԷՍ ՕԻԼ ՔՈՐՓՈՐԵՅՇՆ&gt;&gt;ՍՊԸ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241F" w:rsidRPr="00BF7713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ՇՄԱՔ-ՔՏՍՀ-ԳՀԱՊՁԲ -18/1</w:t>
            </w:r>
            <w:r w:rsidR="00EB6498">
              <w:rPr>
                <w:rFonts w:ascii="GHEA Grapalat" w:hAnsi="GHEA Grapalat" w:cs="Sylfaen"/>
                <w:sz w:val="20"/>
                <w:u w:val="single"/>
                <w:lang w:val="af-ZA"/>
              </w:rPr>
              <w:t>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241F" w:rsidRPr="00BF7713" w:rsidRDefault="00EB6498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="000A6DF9">
              <w:rPr>
                <w:rFonts w:ascii="GHEA Grapalat" w:hAnsi="GHEA Grapalat" w:cs="Sylfaen"/>
                <w:b/>
                <w:sz w:val="14"/>
                <w:szCs w:val="14"/>
              </w:rPr>
              <w:t>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241F" w:rsidRPr="00BF7713" w:rsidRDefault="000A6DF9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9241F" w:rsidRPr="00BF7713" w:rsidRDefault="000A6DF9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241F" w:rsidRPr="00BF7713" w:rsidRDefault="00EB6498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250000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F9241F" w:rsidRPr="00BF7713" w:rsidRDefault="00EB6498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238650</w:t>
            </w:r>
          </w:p>
        </w:tc>
      </w:tr>
      <w:tr w:rsidR="00F9241F" w:rsidRPr="00BF7713" w:rsidTr="000A6DF9">
        <w:trPr>
          <w:trHeight w:val="110"/>
        </w:trPr>
        <w:tc>
          <w:tcPr>
            <w:tcW w:w="813" w:type="dxa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9241F" w:rsidRPr="00BF7713" w:rsidTr="000A6DF9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A6DF9" w:rsidRPr="00BF7713" w:rsidTr="000A6DF9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0A6DF9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EB6498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&lt;&lt;ՍԻՓԻԷՍ ՕԻԼ ՔՈՐՓՈՐԵՅՇՆ&gt;&gt;ՍՊԸ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EB6498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EB6498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cps.armenia@gmail.com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B60A74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1660001996600100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DF9" w:rsidRPr="000A6DF9" w:rsidRDefault="00B60A74" w:rsidP="00EB64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F9241F" w:rsidRPr="00BF7713" w:rsidTr="000A6DF9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75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0A6DF9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9241F" w:rsidRPr="00BF7713" w:rsidRDefault="00F9241F" w:rsidP="004B76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241F" w:rsidRPr="00BF7713" w:rsidTr="004B767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241F" w:rsidRPr="00BF7713" w:rsidTr="000A6DF9">
        <w:trPr>
          <w:trHeight w:val="47"/>
        </w:trPr>
        <w:tc>
          <w:tcPr>
            <w:tcW w:w="30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41F" w:rsidRPr="00BF7713" w:rsidRDefault="00F9241F" w:rsidP="004B76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9241F" w:rsidRPr="00BF7713" w:rsidTr="000A6DF9">
        <w:trPr>
          <w:trHeight w:val="47"/>
        </w:trPr>
        <w:tc>
          <w:tcPr>
            <w:tcW w:w="3099" w:type="dxa"/>
            <w:gridSpan w:val="10"/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Նոննա Աղաքարյան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098959088</w:t>
            </w:r>
          </w:p>
        </w:tc>
        <w:tc>
          <w:tcPr>
            <w:tcW w:w="3896" w:type="dxa"/>
            <w:gridSpan w:val="17"/>
            <w:shd w:val="clear" w:color="auto" w:fill="auto"/>
            <w:vAlign w:val="center"/>
          </w:tcPr>
          <w:p w:rsidR="00F9241F" w:rsidRPr="00BF7713" w:rsidRDefault="000A6DF9" w:rsidP="004B76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artik.qts.hoak@mail.ru</w:t>
            </w:r>
          </w:p>
        </w:tc>
      </w:tr>
    </w:tbl>
    <w:p w:rsidR="00F9241F" w:rsidRDefault="00F9241F" w:rsidP="00F924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9241F" w:rsidRDefault="00F9241F" w:rsidP="00F9241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F9241F" w:rsidTr="004B767A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F9241F" w:rsidRDefault="00F9241F" w:rsidP="004B767A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164D" w:rsidRDefault="000A6DF9">
      <w:r>
        <w:t>&lt;&lt;Արթիկի քաղաքային տնտեսության սպասարկում &gt;&gt; ՀՈԱԿ</w:t>
      </w:r>
    </w:p>
    <w:sectPr w:rsidR="0068164D" w:rsidSect="009C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C8" w:rsidRDefault="000C2EC8" w:rsidP="00F9241F">
      <w:r>
        <w:separator/>
      </w:r>
    </w:p>
  </w:endnote>
  <w:endnote w:type="continuationSeparator" w:id="0">
    <w:p w:rsidR="000C2EC8" w:rsidRDefault="000C2EC8" w:rsidP="00F92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C8" w:rsidRDefault="000C2EC8" w:rsidP="00F9241F">
      <w:r>
        <w:separator/>
      </w:r>
    </w:p>
  </w:footnote>
  <w:footnote w:type="continuationSeparator" w:id="0">
    <w:p w:rsidR="000C2EC8" w:rsidRDefault="000C2EC8" w:rsidP="00F9241F">
      <w:r>
        <w:continuationSeparator/>
      </w:r>
    </w:p>
  </w:footnote>
  <w:footnote w:id="1">
    <w:p w:rsidR="00F9241F" w:rsidRPr="00541A77" w:rsidRDefault="00F9241F" w:rsidP="00F9241F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241F" w:rsidRPr="00EB00B9" w:rsidRDefault="00F9241F" w:rsidP="00F9241F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241F" w:rsidRPr="002D0BF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241F" w:rsidRPr="00C868EC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241F" w:rsidRPr="00871366" w:rsidRDefault="00F9241F" w:rsidP="00F9241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241F" w:rsidRPr="002D0BF6" w:rsidRDefault="00F9241F" w:rsidP="00F9241F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41F"/>
    <w:rsid w:val="000A6DF9"/>
    <w:rsid w:val="000C2EC8"/>
    <w:rsid w:val="000C4669"/>
    <w:rsid w:val="005F1751"/>
    <w:rsid w:val="00674587"/>
    <w:rsid w:val="0068164D"/>
    <w:rsid w:val="00951D94"/>
    <w:rsid w:val="009C50C1"/>
    <w:rsid w:val="00B60A74"/>
    <w:rsid w:val="00C4492B"/>
    <w:rsid w:val="00E01B91"/>
    <w:rsid w:val="00EB6498"/>
    <w:rsid w:val="00F9241F"/>
    <w:rsid w:val="00FD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241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9241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9241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9241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F9241F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F9241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F924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2018-10-24T08:36:00Z</dcterms:created>
  <dcterms:modified xsi:type="dcterms:W3CDTF">2018-10-24T08:36:00Z</dcterms:modified>
</cp:coreProperties>
</file>