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DA3C69">
      <w:pPr>
        <w:rPr>
          <w:rFonts w:ascii="Sylfaen" w:hAnsi="Sylfaen" w:cs="Sylfaen"/>
          <w:b/>
          <w:szCs w:val="24"/>
          <w:lang w:val="af-ZA"/>
        </w:rPr>
      </w:pPr>
    </w:p>
    <w:p w:rsidR="007C160D" w:rsidRPr="0059453E" w:rsidRDefault="007C160D" w:rsidP="00DA3C69">
      <w:pPr>
        <w:jc w:val="center"/>
        <w:rPr>
          <w:rFonts w:ascii="GHEA Grapalat" w:hAnsi="GHEA Grapalat"/>
          <w:b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59453E" w:rsidRDefault="007C160D" w:rsidP="00DA3C69">
      <w:pPr>
        <w:jc w:val="center"/>
        <w:rPr>
          <w:rFonts w:ascii="GHEA Grapalat" w:hAnsi="GHEA Grapalat"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</w:rPr>
        <w:t>ԳՆԱՆՇՄԱՆ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ՀԱՐՑՄԱՆ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Ձ</w:t>
      </w:r>
      <w:r w:rsidR="00441C13" w:rsidRPr="0059453E">
        <w:rPr>
          <w:rFonts w:ascii="GHEA Grapalat" w:hAnsi="GHEA Grapalat" w:cs="Sylfaen"/>
          <w:b/>
          <w:szCs w:val="24"/>
        </w:rPr>
        <w:t>ԵՎ</w:t>
      </w:r>
      <w:r w:rsidRPr="0059453E">
        <w:rPr>
          <w:rFonts w:ascii="GHEA Grapalat" w:hAnsi="GHEA Grapalat" w:cs="Sylfaen"/>
          <w:b/>
          <w:szCs w:val="24"/>
        </w:rPr>
        <w:t>ՈՎ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ԳՆՈՒՄ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ԿԱՏԱՐԵԼՈՒ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ԿՆՔԵԼՈՒ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ՈՐՈՇՄԱՆ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59453E" w:rsidRDefault="007C160D" w:rsidP="00DA3C69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 w:rsidRPr="0059453E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7121B0" w:rsidRPr="0059453E">
        <w:rPr>
          <w:rFonts w:ascii="GHEA Grapalat" w:hAnsi="GHEA Grapalat"/>
          <w:bCs/>
          <w:iCs/>
          <w:sz w:val="24"/>
          <w:szCs w:val="24"/>
          <w:lang w:val="pt-BR"/>
        </w:rPr>
        <w:t>&lt;</w:t>
      </w:r>
      <w:r w:rsidR="00391332" w:rsidRPr="0059453E">
        <w:rPr>
          <w:rFonts w:ascii="GHEA Grapalat" w:hAnsi="GHEA Grapalat"/>
          <w:bCs/>
          <w:iCs/>
          <w:sz w:val="24"/>
          <w:szCs w:val="24"/>
          <w:lang w:val="af-ZA"/>
        </w:rPr>
        <w:t>&lt;</w:t>
      </w:r>
      <w:r w:rsidR="00391332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320831" w:rsidRPr="00607D24">
        <w:rPr>
          <w:rFonts w:ascii="GHEA Grapalat" w:hAnsi="GHEA Grapalat"/>
          <w:sz w:val="24"/>
          <w:szCs w:val="24"/>
          <w:lang w:val="hy-AM" w:eastAsia="en-US"/>
        </w:rPr>
        <w:t>ՀՀ</w:t>
      </w:r>
      <w:r w:rsidR="00320831" w:rsidRPr="00607D24">
        <w:rPr>
          <w:rFonts w:ascii="GHEA Grapalat" w:hAnsi="GHEA Grapalat"/>
          <w:sz w:val="24"/>
          <w:szCs w:val="24"/>
          <w:lang w:val="af-ZA" w:eastAsia="en-US"/>
        </w:rPr>
        <w:t>-</w:t>
      </w:r>
      <w:r w:rsidR="00320831" w:rsidRPr="00607D24">
        <w:rPr>
          <w:rFonts w:ascii="GHEA Grapalat" w:hAnsi="GHEA Grapalat"/>
          <w:sz w:val="24"/>
          <w:szCs w:val="24"/>
          <w:lang w:val="hy-AM" w:eastAsia="en-US"/>
        </w:rPr>
        <w:t>ԱՄ</w:t>
      </w:r>
      <w:r w:rsidR="00320831" w:rsidRPr="00607D24">
        <w:rPr>
          <w:rFonts w:ascii="GHEA Grapalat" w:hAnsi="GHEA Grapalat"/>
          <w:sz w:val="24"/>
          <w:szCs w:val="24"/>
          <w:lang w:eastAsia="en-US"/>
        </w:rPr>
        <w:t>ՎՀ</w:t>
      </w:r>
      <w:r w:rsidR="00320831" w:rsidRPr="00607D24">
        <w:rPr>
          <w:rFonts w:ascii="GHEA Grapalat" w:hAnsi="GHEA Grapalat"/>
          <w:sz w:val="24"/>
          <w:szCs w:val="24"/>
          <w:lang w:val="hy-AM" w:eastAsia="en-US"/>
        </w:rPr>
        <w:t>-ԳՀԽԾՁԲ-23/01</w:t>
      </w:r>
      <w:r w:rsidR="00DA3C69" w:rsidRPr="0059453E">
        <w:rPr>
          <w:rFonts w:ascii="GHEA Grapalat" w:hAnsi="GHEA Grapalat"/>
          <w:bCs/>
          <w:iCs/>
          <w:sz w:val="24"/>
          <w:szCs w:val="24"/>
          <w:lang w:val="af-ZA"/>
        </w:rPr>
        <w:t>&gt;&gt;</w:t>
      </w:r>
      <w:r w:rsidR="00DA3C69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             </w:t>
      </w:r>
      <w:r w:rsidR="00DA3C69" w:rsidRPr="0059453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      </w:t>
      </w:r>
    </w:p>
    <w:p w:rsidR="007C160D" w:rsidRPr="0059453E" w:rsidRDefault="007C160D" w:rsidP="00DA3C69">
      <w:pPr>
        <w:rPr>
          <w:rFonts w:ascii="GHEA Grapalat" w:hAnsi="GHEA Grapalat"/>
          <w:szCs w:val="24"/>
          <w:lang w:val="af-ZA"/>
        </w:rPr>
      </w:pPr>
      <w:r w:rsidRPr="0059453E">
        <w:rPr>
          <w:rFonts w:ascii="GHEA Grapalat" w:hAnsi="GHEA Grapalat" w:cs="Sylfaen"/>
          <w:szCs w:val="24"/>
          <w:lang w:val="af-ZA"/>
        </w:rPr>
        <w:t>Պատվիրատուն</w:t>
      </w:r>
      <w:r w:rsidRPr="0059453E">
        <w:rPr>
          <w:rFonts w:ascii="GHEA Grapalat" w:hAnsi="GHEA Grapalat" w:cs="Sylfaen"/>
          <w:b/>
          <w:szCs w:val="24"/>
          <w:lang w:val="af-ZA"/>
        </w:rPr>
        <w:t>`</w:t>
      </w:r>
      <w:r w:rsidR="00391332" w:rsidRPr="0059453E">
        <w:rPr>
          <w:rFonts w:ascii="GHEA Grapalat" w:hAnsi="GHEA Grapalat" w:cs="Sylfaen"/>
          <w:b/>
          <w:szCs w:val="24"/>
          <w:lang w:val="af-ZA"/>
        </w:rPr>
        <w:t xml:space="preserve">  </w:t>
      </w:r>
      <w:proofErr w:type="spellStart"/>
      <w:r w:rsidR="00391332" w:rsidRPr="0059453E">
        <w:rPr>
          <w:rFonts w:ascii="GHEA Grapalat" w:hAnsi="GHEA Grapalat" w:cs="Sylfaen"/>
          <w:b/>
          <w:szCs w:val="24"/>
          <w:lang w:val="ru-RU"/>
        </w:rPr>
        <w:t>Վեդու</w:t>
      </w:r>
      <w:proofErr w:type="spellEnd"/>
      <w:r w:rsidR="00391332"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GHEA Grapalat" w:hAnsi="GHEA Grapalat" w:cs="Sylfaen"/>
          <w:b/>
          <w:szCs w:val="24"/>
          <w:lang w:val="ru-RU"/>
        </w:rPr>
        <w:t>համայնքապետարանը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, </w:t>
      </w:r>
      <w:proofErr w:type="spellStart"/>
      <w:r w:rsidR="00391332" w:rsidRPr="0059453E">
        <w:rPr>
          <w:rFonts w:ascii="GHEA Grapalat" w:hAnsi="GHEA Grapalat"/>
          <w:b/>
          <w:szCs w:val="24"/>
          <w:lang w:val="ru-RU"/>
        </w:rPr>
        <w:t>որը</w:t>
      </w:r>
      <w:proofErr w:type="spellEnd"/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GHEA Grapalat" w:hAnsi="GHEA Grapalat"/>
          <w:b/>
          <w:szCs w:val="24"/>
          <w:lang w:val="ru-RU"/>
        </w:rPr>
        <w:t>գտնվում</w:t>
      </w:r>
      <w:proofErr w:type="spellEnd"/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b/>
          <w:szCs w:val="24"/>
          <w:lang w:val="ru-RU"/>
        </w:rPr>
        <w:t>է</w:t>
      </w:r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="007121B0" w:rsidRPr="0059453E">
        <w:rPr>
          <w:rFonts w:ascii="Sylfaen" w:hAnsi="Sylfaen"/>
          <w:b/>
          <w:szCs w:val="24"/>
          <w:lang w:val="ru-RU"/>
        </w:rPr>
        <w:t>ք</w:t>
      </w:r>
      <w:r w:rsidR="007121B0" w:rsidRPr="0059453E">
        <w:rPr>
          <w:rFonts w:ascii="Sylfaen" w:hAnsi="Sylfaen"/>
          <w:b/>
          <w:szCs w:val="24"/>
          <w:lang w:val="af-ZA"/>
        </w:rPr>
        <w:t xml:space="preserve">. </w:t>
      </w:r>
      <w:proofErr w:type="spellStart"/>
      <w:r w:rsidR="007121B0" w:rsidRPr="0059453E">
        <w:rPr>
          <w:rFonts w:ascii="Sylfaen" w:hAnsi="Sylfaen"/>
          <w:b/>
          <w:szCs w:val="24"/>
          <w:lang w:val="ru-RU"/>
        </w:rPr>
        <w:t>Վեդի</w:t>
      </w:r>
      <w:proofErr w:type="spellEnd"/>
      <w:r w:rsidR="007121B0" w:rsidRPr="0059453E">
        <w:rPr>
          <w:rFonts w:ascii="Sylfaen" w:hAnsi="Sylfaen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Sylfaen" w:hAnsi="Sylfaen"/>
          <w:b/>
          <w:szCs w:val="24"/>
          <w:lang w:val="ru-RU"/>
        </w:rPr>
        <w:t>Թումանյան</w:t>
      </w:r>
      <w:proofErr w:type="spellEnd"/>
      <w:r w:rsidR="00391332" w:rsidRPr="0059453E">
        <w:rPr>
          <w:rFonts w:ascii="Sylfaen" w:hAnsi="Sylfaen"/>
          <w:b/>
          <w:szCs w:val="24"/>
          <w:lang w:val="af-ZA"/>
        </w:rPr>
        <w:t xml:space="preserve"> 6 </w:t>
      </w:r>
      <w:proofErr w:type="spellStart"/>
      <w:r w:rsidR="00391332" w:rsidRPr="0059453E">
        <w:rPr>
          <w:rFonts w:ascii="Sylfaen" w:hAnsi="Sylfaen"/>
          <w:b/>
          <w:szCs w:val="24"/>
          <w:lang w:val="ru-RU"/>
        </w:rPr>
        <w:t>հասցեում</w:t>
      </w:r>
      <w:proofErr w:type="spellEnd"/>
      <w:r w:rsidRPr="0059453E">
        <w:rPr>
          <w:rFonts w:ascii="GHEA Grapalat" w:hAnsi="GHEA Grapalat"/>
          <w:szCs w:val="24"/>
          <w:lang w:val="af-ZA"/>
        </w:rPr>
        <w:t xml:space="preserve">, </w:t>
      </w:r>
      <w:r w:rsidRPr="0059453E">
        <w:rPr>
          <w:rFonts w:ascii="GHEA Grapalat" w:hAnsi="GHEA Grapalat" w:cs="Sylfaen"/>
          <w:szCs w:val="24"/>
          <w:lang w:val="af-ZA"/>
        </w:rPr>
        <w:t>ստորև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ներկայացնում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է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gramStart"/>
      <w:r w:rsidR="007121B0" w:rsidRPr="0059453E">
        <w:rPr>
          <w:rFonts w:ascii="GHEA Grapalat" w:hAnsi="GHEA Grapalat"/>
          <w:bCs/>
          <w:iCs/>
          <w:szCs w:val="24"/>
          <w:lang w:val="af-ZA"/>
        </w:rPr>
        <w:t>&lt;&lt;</w:t>
      </w:r>
      <w:r w:rsidR="00391332" w:rsidRPr="0059453E">
        <w:rPr>
          <w:rFonts w:ascii="Sylfaen" w:eastAsia="Sylfaen" w:hAnsi="Sylfaen" w:cs="Sylfaen"/>
          <w:szCs w:val="24"/>
          <w:lang w:val="af-ZA"/>
        </w:rPr>
        <w:t xml:space="preserve"> </w:t>
      </w:r>
      <w:r w:rsidR="00320831" w:rsidRPr="00607D24">
        <w:rPr>
          <w:rFonts w:ascii="GHEA Grapalat" w:hAnsi="GHEA Grapalat"/>
          <w:b/>
          <w:szCs w:val="24"/>
          <w:lang w:val="hy-AM" w:eastAsia="en-US"/>
        </w:rPr>
        <w:t>ՀՀ</w:t>
      </w:r>
      <w:proofErr w:type="gramEnd"/>
      <w:r w:rsidR="00320831" w:rsidRPr="00607D24">
        <w:rPr>
          <w:rFonts w:ascii="GHEA Grapalat" w:hAnsi="GHEA Grapalat"/>
          <w:b/>
          <w:szCs w:val="24"/>
          <w:lang w:val="af-ZA" w:eastAsia="en-US"/>
        </w:rPr>
        <w:t>-</w:t>
      </w:r>
      <w:r w:rsidR="00320831" w:rsidRPr="00607D24">
        <w:rPr>
          <w:rFonts w:ascii="GHEA Grapalat" w:hAnsi="GHEA Grapalat"/>
          <w:b/>
          <w:szCs w:val="24"/>
          <w:lang w:val="hy-AM" w:eastAsia="en-US"/>
        </w:rPr>
        <w:t>ԱՄ</w:t>
      </w:r>
      <w:r w:rsidR="00320831" w:rsidRPr="00607D24">
        <w:rPr>
          <w:rFonts w:ascii="GHEA Grapalat" w:hAnsi="GHEA Grapalat"/>
          <w:b/>
          <w:szCs w:val="24"/>
          <w:lang w:eastAsia="en-US"/>
        </w:rPr>
        <w:t>ՎՀ</w:t>
      </w:r>
      <w:r w:rsidR="00320831" w:rsidRPr="00607D24">
        <w:rPr>
          <w:rFonts w:ascii="GHEA Grapalat" w:hAnsi="GHEA Grapalat"/>
          <w:b/>
          <w:szCs w:val="24"/>
          <w:lang w:val="hy-AM" w:eastAsia="en-US"/>
        </w:rPr>
        <w:t>-ԳՀԽԾՁԲ-23/01</w:t>
      </w:r>
      <w:r w:rsidR="00A24750" w:rsidRPr="0059453E">
        <w:rPr>
          <w:rFonts w:ascii="GHEA Grapalat" w:hAnsi="GHEA Grapalat"/>
          <w:bCs/>
          <w:iCs/>
          <w:szCs w:val="24"/>
          <w:lang w:val="af-ZA"/>
        </w:rPr>
        <w:t>&gt;&gt;</w:t>
      </w:r>
      <w:r w:rsidR="00D15C8F" w:rsidRPr="0059453E">
        <w:rPr>
          <w:rFonts w:ascii="GHEA Grapalat" w:hAnsi="GHEA Grapalat"/>
          <w:bCs/>
          <w:iCs/>
          <w:szCs w:val="24"/>
          <w:lang w:val="pt-BR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ծածկագրով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հայտարարված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ընթացակարգով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պայմանագիր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կնքելու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համառոտ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տեղեկատվությունը</w:t>
      </w:r>
      <w:r w:rsidRPr="0059453E">
        <w:rPr>
          <w:rFonts w:ascii="GHEA Grapalat" w:hAnsi="GHEA Grapalat" w:cs="Arial Armenian"/>
          <w:szCs w:val="24"/>
          <w:lang w:val="af-ZA"/>
        </w:rPr>
        <w:t>։</w:t>
      </w:r>
    </w:p>
    <w:p w:rsidR="007C160D" w:rsidRPr="0059453E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59453E">
        <w:rPr>
          <w:rFonts w:ascii="GHEA Grapalat" w:hAnsi="GHEA Grapalat" w:cs="Sylfaen"/>
          <w:szCs w:val="24"/>
          <w:lang w:val="af-ZA"/>
        </w:rPr>
        <w:t>Գնահատող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հանձնաժողովի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527AE0" w:rsidRPr="0059453E">
        <w:rPr>
          <w:rFonts w:ascii="GHEA Grapalat" w:hAnsi="GHEA Grapalat"/>
          <w:szCs w:val="24"/>
          <w:lang w:val="af-ZA"/>
        </w:rPr>
        <w:t>202</w:t>
      </w:r>
      <w:r w:rsidR="00DD70CC" w:rsidRPr="0059453E">
        <w:rPr>
          <w:rFonts w:ascii="GHEA Grapalat" w:hAnsi="GHEA Grapalat"/>
          <w:szCs w:val="24"/>
          <w:lang w:val="af-ZA"/>
        </w:rPr>
        <w:t>3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թվականի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D82996">
        <w:rPr>
          <w:rFonts w:ascii="GHEA Grapalat" w:hAnsi="GHEA Grapalat"/>
          <w:szCs w:val="24"/>
        </w:rPr>
        <w:t>հունիսի</w:t>
      </w:r>
      <w:proofErr w:type="spellEnd"/>
      <w:r w:rsidR="00D82996" w:rsidRPr="00D82996">
        <w:rPr>
          <w:rFonts w:ascii="GHEA Grapalat" w:hAnsi="GHEA Grapalat"/>
          <w:szCs w:val="24"/>
          <w:lang w:val="af-ZA"/>
        </w:rPr>
        <w:t xml:space="preserve"> </w:t>
      </w:r>
      <w:r w:rsidR="007121B0" w:rsidRPr="0059453E">
        <w:rPr>
          <w:rFonts w:ascii="GHEA Grapalat" w:hAnsi="GHEA Grapalat"/>
          <w:szCs w:val="24"/>
          <w:lang w:val="af-ZA"/>
        </w:rPr>
        <w:t xml:space="preserve"> </w:t>
      </w:r>
      <w:r w:rsidR="00320831">
        <w:rPr>
          <w:rFonts w:ascii="GHEA Grapalat" w:hAnsi="GHEA Grapalat"/>
          <w:szCs w:val="24"/>
          <w:lang w:val="af-ZA"/>
        </w:rPr>
        <w:t>6</w:t>
      </w:r>
      <w:r w:rsidR="00150B3E" w:rsidRPr="0059453E">
        <w:rPr>
          <w:rFonts w:ascii="GHEA Grapalat" w:hAnsi="GHEA Grapalat"/>
          <w:szCs w:val="24"/>
          <w:lang w:val="af-ZA"/>
        </w:rPr>
        <w:t>-</w:t>
      </w:r>
      <w:r w:rsidRPr="0059453E">
        <w:rPr>
          <w:rFonts w:ascii="GHEA Grapalat" w:hAnsi="GHEA Grapalat" w:cs="Sylfaen"/>
          <w:szCs w:val="24"/>
          <w:lang w:val="af-ZA"/>
        </w:rPr>
        <w:t>ի</w:t>
      </w:r>
      <w:r w:rsidR="00320831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թիվ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20831">
        <w:rPr>
          <w:rFonts w:ascii="GHEA Grapalat" w:hAnsi="GHEA Grapalat"/>
          <w:szCs w:val="24"/>
          <w:lang w:val="af-ZA"/>
        </w:rPr>
        <w:t xml:space="preserve"> 4</w:t>
      </w:r>
      <w:r w:rsidR="00D15C8F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/>
          <w:szCs w:val="24"/>
          <w:lang w:val="af-ZA"/>
        </w:rPr>
        <w:t xml:space="preserve"> նիստի</w:t>
      </w:r>
      <w:r w:rsidR="00D15C8F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որոշմամբ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հաստատվել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են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բոլոր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մասնակիցների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կողմից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հայտերի</w:t>
      </w:r>
      <w:r w:rsidRPr="0059453E">
        <w:rPr>
          <w:rFonts w:ascii="GHEA Grapalat" w:hAnsi="GHEA Grapalat"/>
          <w:szCs w:val="24"/>
          <w:lang w:val="af-ZA"/>
        </w:rPr>
        <w:t xml:space="preserve">` </w:t>
      </w:r>
      <w:r w:rsidRPr="0059453E">
        <w:rPr>
          <w:rFonts w:ascii="GHEA Grapalat" w:hAnsi="GHEA Grapalat" w:cs="Sylfaen"/>
          <w:szCs w:val="24"/>
          <w:lang w:val="af-ZA"/>
        </w:rPr>
        <w:t>հրավերի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պահանջներին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համապատասխանության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գնահատման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արդյունքները</w:t>
      </w:r>
      <w:r w:rsidRPr="0059453E">
        <w:rPr>
          <w:rFonts w:ascii="GHEA Grapalat" w:hAnsi="GHEA Grapalat" w:cs="Sylfaen"/>
          <w:szCs w:val="24"/>
          <w:lang w:val="es-ES"/>
        </w:rPr>
        <w:t xml:space="preserve">, </w:t>
      </w:r>
      <w:r w:rsidR="00391332" w:rsidRPr="0059453E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es-ES"/>
        </w:rPr>
        <w:t>Համաձայն որի`</w:t>
      </w:r>
    </w:p>
    <w:p w:rsidR="003A1415" w:rsidRDefault="00391332" w:rsidP="00D82996">
      <w:pPr>
        <w:spacing w:line="288" w:lineRule="auto"/>
        <w:jc w:val="both"/>
        <w:rPr>
          <w:rFonts w:ascii="GHEA Grapalat" w:hAnsi="GHEA Grapalat" w:cs="Sylfaen"/>
          <w:szCs w:val="24"/>
          <w:lang w:val="af-ZA"/>
        </w:rPr>
      </w:pPr>
      <w:r w:rsidRPr="0059453E">
        <w:rPr>
          <w:rFonts w:ascii="GHEA Grapalat" w:hAnsi="GHEA Grapalat" w:cs="Sylfaen"/>
          <w:szCs w:val="24"/>
          <w:lang w:val="af-ZA"/>
        </w:rPr>
        <w:t>1</w:t>
      </w:r>
      <w:r w:rsidR="00E00C4A" w:rsidRPr="0059453E">
        <w:rPr>
          <w:rFonts w:ascii="GHEA Grapalat" w:hAnsi="GHEA Grapalat" w:cs="Sylfaen"/>
          <w:szCs w:val="24"/>
          <w:lang w:val="af-ZA"/>
        </w:rPr>
        <w:t>.</w:t>
      </w:r>
      <w:r w:rsidR="007C160D" w:rsidRPr="0059453E">
        <w:rPr>
          <w:rFonts w:ascii="GHEA Grapalat" w:hAnsi="GHEA Grapalat" w:cs="Sylfaen"/>
          <w:szCs w:val="24"/>
          <w:lang w:val="af-ZA"/>
        </w:rPr>
        <w:t>Գնման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առարկա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է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հանդիսանում</w:t>
      </w:r>
      <w:r w:rsidR="003A1415">
        <w:rPr>
          <w:rFonts w:ascii="GHEA Grapalat" w:hAnsi="GHEA Grapalat" w:cs="Sylfaen"/>
          <w:szCs w:val="24"/>
          <w:lang w:val="af-ZA"/>
        </w:rPr>
        <w:t>՝</w:t>
      </w:r>
    </w:p>
    <w:p w:rsidR="00D82996" w:rsidRPr="0055331B" w:rsidRDefault="00D82996" w:rsidP="00D82996">
      <w:pPr>
        <w:spacing w:line="288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82996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82996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es-ES"/>
        </w:rPr>
        <w:t xml:space="preserve"> </w:t>
      </w:r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ՀՀ</w:t>
      </w:r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proofErr w:type="spellStart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Արարատի</w:t>
      </w:r>
      <w:proofErr w:type="spellEnd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proofErr w:type="spellStart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մարզի</w:t>
      </w:r>
      <w:proofErr w:type="spellEnd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proofErr w:type="spellStart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Վեդի</w:t>
      </w:r>
      <w:proofErr w:type="spellEnd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proofErr w:type="spellStart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համայնքի</w:t>
      </w:r>
      <w:proofErr w:type="spellEnd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՝</w:t>
      </w:r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proofErr w:type="spellStart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Տափերական</w:t>
      </w:r>
      <w:proofErr w:type="spellEnd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, </w:t>
      </w:r>
      <w:proofErr w:type="spellStart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Գինեվետ</w:t>
      </w:r>
      <w:proofErr w:type="spellEnd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և</w:t>
      </w:r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proofErr w:type="spellStart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Վանաշեն</w:t>
      </w:r>
      <w:proofErr w:type="spellEnd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proofErr w:type="spellStart"/>
      <w:proofErr w:type="gramStart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բնակավայրերի</w:t>
      </w:r>
      <w:proofErr w:type="spellEnd"/>
      <w:r w:rsidR="003A1415" w:rsidRPr="00607D24">
        <w:rPr>
          <w:rFonts w:ascii="Calibri" w:hAnsi="Calibri" w:cs="Calibri"/>
          <w:b/>
          <w:color w:val="333333"/>
          <w:szCs w:val="24"/>
          <w:shd w:val="clear" w:color="auto" w:fill="FFFFFF"/>
          <w:lang w:val="af-ZA" w:eastAsia="en-US"/>
        </w:rPr>
        <w:t> </w:t>
      </w:r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proofErr w:type="spellStart"/>
      <w:r w:rsidR="003A1415" w:rsidRPr="00607D24">
        <w:rPr>
          <w:rFonts w:ascii="GHEA Grapalat" w:hAnsi="GHEA Grapalat" w:cs="GHEA Grapalat"/>
          <w:b/>
          <w:color w:val="333333"/>
          <w:szCs w:val="24"/>
          <w:shd w:val="clear" w:color="auto" w:fill="FFFFFF"/>
          <w:lang w:eastAsia="en-US"/>
        </w:rPr>
        <w:t>փողոցներում</w:t>
      </w:r>
      <w:proofErr w:type="spellEnd"/>
      <w:proofErr w:type="gramEnd"/>
      <w:r w:rsidR="003A1415" w:rsidRPr="00607D24">
        <w:rPr>
          <w:rFonts w:ascii="Calibri" w:hAnsi="Calibri" w:cs="Calibri"/>
          <w:b/>
          <w:color w:val="333333"/>
          <w:szCs w:val="24"/>
          <w:shd w:val="clear" w:color="auto" w:fill="FFFFFF"/>
          <w:lang w:val="af-ZA" w:eastAsia="en-US"/>
        </w:rPr>
        <w:t xml:space="preserve">  </w:t>
      </w:r>
      <w:proofErr w:type="spellStart"/>
      <w:r w:rsidR="003A1415" w:rsidRPr="00607D24">
        <w:rPr>
          <w:rFonts w:ascii="GHEA Grapalat" w:hAnsi="GHEA Grapalat" w:cs="GHEA Grapalat"/>
          <w:b/>
          <w:color w:val="333333"/>
          <w:szCs w:val="24"/>
          <w:shd w:val="clear" w:color="auto" w:fill="FFFFFF"/>
          <w:lang w:eastAsia="en-US"/>
        </w:rPr>
        <w:t>կոյուղագծի</w:t>
      </w:r>
      <w:proofErr w:type="spellEnd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proofErr w:type="spellStart"/>
      <w:r w:rsidR="003A1415" w:rsidRPr="00607D24">
        <w:rPr>
          <w:rFonts w:ascii="GHEA Grapalat" w:hAnsi="GHEA Grapalat" w:cs="GHEA Grapalat"/>
          <w:b/>
          <w:color w:val="333333"/>
          <w:szCs w:val="24"/>
          <w:shd w:val="clear" w:color="auto" w:fill="FFFFFF"/>
          <w:lang w:eastAsia="en-US"/>
        </w:rPr>
        <w:t>ցանցի</w:t>
      </w:r>
      <w:proofErr w:type="spellEnd"/>
      <w:r w:rsidR="003A1415" w:rsidRPr="00607D24">
        <w:rPr>
          <w:rFonts w:ascii="Calibri" w:hAnsi="Calibri" w:cs="Calibri"/>
          <w:b/>
          <w:color w:val="333333"/>
          <w:szCs w:val="24"/>
          <w:shd w:val="clear" w:color="auto" w:fill="FFFFFF"/>
          <w:lang w:val="af-ZA" w:eastAsia="en-US"/>
        </w:rPr>
        <w:t>  </w:t>
      </w:r>
      <w:proofErr w:type="spellStart"/>
      <w:r w:rsidR="003A1415" w:rsidRPr="00607D24">
        <w:rPr>
          <w:rFonts w:ascii="GHEA Grapalat" w:hAnsi="GHEA Grapalat" w:cs="GHEA Grapalat"/>
          <w:b/>
          <w:color w:val="333333"/>
          <w:szCs w:val="24"/>
          <w:shd w:val="clear" w:color="auto" w:fill="FFFFFF"/>
          <w:lang w:eastAsia="en-US"/>
        </w:rPr>
        <w:t>կառուցմա</w:t>
      </w:r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eastAsia="en-US"/>
        </w:rPr>
        <w:t>ն</w:t>
      </w:r>
      <w:proofErr w:type="spellEnd"/>
      <w:r w:rsidR="003A1415" w:rsidRPr="00607D24">
        <w:rPr>
          <w:rFonts w:ascii="GHEA Grapalat" w:hAnsi="GHEA Grapalat"/>
          <w:b/>
          <w:color w:val="333333"/>
          <w:szCs w:val="24"/>
          <w:shd w:val="clear" w:color="auto" w:fill="FFFFFF"/>
          <w:lang w:val="af-ZA" w:eastAsia="en-US"/>
        </w:rPr>
        <w:t xml:space="preserve"> </w:t>
      </w:r>
      <w:r w:rsidR="003A1415" w:rsidRPr="00607D24">
        <w:rPr>
          <w:rFonts w:ascii="GHEA Grapalat" w:hAnsi="GHEA Grapalat"/>
          <w:b/>
          <w:szCs w:val="24"/>
          <w:lang w:val="hy-AM" w:eastAsia="en-US"/>
        </w:rPr>
        <w:t>աշխատանքների</w:t>
      </w:r>
      <w:r w:rsidR="003A1415" w:rsidRPr="00607D24">
        <w:rPr>
          <w:rFonts w:ascii="GHEA Grapalat" w:hAnsi="GHEA Grapalat"/>
          <w:b/>
          <w:szCs w:val="24"/>
          <w:lang w:val="af-ZA" w:eastAsia="en-US"/>
        </w:rPr>
        <w:t xml:space="preserve"> որակի տեխնիկական հսկո</w:t>
      </w:r>
      <w:r w:rsidR="003A1415">
        <w:rPr>
          <w:rFonts w:ascii="GHEA Grapalat" w:hAnsi="GHEA Grapalat"/>
          <w:b/>
          <w:szCs w:val="24"/>
          <w:lang w:val="af-ZA" w:eastAsia="en-US"/>
        </w:rPr>
        <w:t>ղության խորհրդատվական ծառայությու</w:t>
      </w:r>
      <w:r w:rsidR="003A1415" w:rsidRPr="00607D24">
        <w:rPr>
          <w:rFonts w:ascii="GHEA Grapalat" w:hAnsi="GHEA Grapalat"/>
          <w:b/>
          <w:szCs w:val="24"/>
          <w:lang w:val="af-ZA" w:eastAsia="en-US"/>
        </w:rPr>
        <w:t>ն</w:t>
      </w:r>
      <w:r w:rsidR="003A1415" w:rsidRPr="00607D24">
        <w:rPr>
          <w:rFonts w:ascii="GHEA Grapalat" w:hAnsi="GHEA Grapalat"/>
          <w:b/>
          <w:szCs w:val="24"/>
          <w:lang w:val="hy-AM" w:eastAsia="en-US"/>
        </w:rPr>
        <w:t xml:space="preserve"> </w:t>
      </w: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693"/>
        <w:gridCol w:w="1984"/>
        <w:gridCol w:w="1999"/>
        <w:gridCol w:w="2990"/>
      </w:tblGrid>
      <w:tr w:rsidR="00E10403" w:rsidRPr="00E10403" w:rsidTr="00320831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0831" w:rsidRPr="00E10403" w:rsidTr="00B3108A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Style w:val="user-name"/>
                <w:rFonts w:ascii="Sylfaen" w:hAnsi="Sylfaen"/>
                <w:szCs w:val="24"/>
                <w:lang w:val="ru-RU"/>
              </w:rPr>
            </w:pPr>
            <w:proofErr w:type="spellStart"/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>Գրիտիգ</w:t>
            </w:r>
            <w:proofErr w:type="spellEnd"/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320831" w:rsidRDefault="00320831" w:rsidP="00320831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20831" w:rsidRPr="00E10403" w:rsidTr="00B3108A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ru-RU"/>
              </w:rPr>
            </w:pP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Ամեքս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</w:t>
            </w: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Գրուպ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320831" w:rsidRDefault="00320831" w:rsidP="00320831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20831" w:rsidRPr="00E10403" w:rsidTr="00B3108A">
        <w:trPr>
          <w:trHeight w:val="5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ru-RU"/>
              </w:rPr>
            </w:pP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Վոլմ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</w:t>
            </w: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Քոմփանի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320831" w:rsidRDefault="00320831" w:rsidP="00320831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831" w:rsidRPr="00E10403" w:rsidTr="00B3108A">
        <w:trPr>
          <w:trHeight w:val="5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ru-RU"/>
              </w:rPr>
            </w:pP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Ամետիս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320831" w:rsidRDefault="00320831" w:rsidP="00320831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831" w:rsidRPr="00E10403" w:rsidTr="00B3108A">
        <w:trPr>
          <w:trHeight w:val="5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</w:pPr>
            <w:proofErr w:type="spellStart"/>
            <w:r w:rsidRPr="00E0465D"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  <w:t>Հալդի</w:t>
            </w:r>
            <w:proofErr w:type="spellEnd"/>
            <w:r w:rsidRPr="00E0465D"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  <w:t xml:space="preserve"> </w:t>
            </w:r>
            <w:proofErr w:type="spellStart"/>
            <w:r w:rsidRPr="00E0465D"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  <w:t>Քոնսալթ</w:t>
            </w:r>
            <w:proofErr w:type="spellEnd"/>
            <w:r w:rsidRPr="00E0465D"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320831" w:rsidRDefault="00320831" w:rsidP="00320831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3A1415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0831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93" w:type="dxa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Style w:val="user-name"/>
                <w:rFonts w:ascii="Sylfaen" w:hAnsi="Sylfaen"/>
                <w:szCs w:val="24"/>
                <w:lang w:val="ru-RU"/>
              </w:rPr>
            </w:pPr>
            <w:proofErr w:type="spellStart"/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>Գրիտիգ</w:t>
            </w:r>
            <w:proofErr w:type="spellEnd"/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vAlign w:val="center"/>
          </w:tcPr>
          <w:p w:rsidR="00320831" w:rsidRPr="00AE0A63" w:rsidRDefault="00320831" w:rsidP="0032083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900000</w:t>
            </w:r>
          </w:p>
        </w:tc>
      </w:tr>
      <w:tr w:rsidR="00320831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93" w:type="dxa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ru-RU"/>
              </w:rPr>
            </w:pP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Ամեքս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</w:t>
            </w: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Գրուպ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320831" w:rsidRDefault="00320831" w:rsidP="0032083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949 000</w:t>
            </w:r>
          </w:p>
        </w:tc>
      </w:tr>
      <w:tr w:rsidR="00320831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93" w:type="dxa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ru-RU"/>
              </w:rPr>
            </w:pP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Վոլմ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</w:t>
            </w: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Քոմփանի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320831" w:rsidRPr="00AE0A63" w:rsidRDefault="00320831" w:rsidP="0032083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950000</w:t>
            </w:r>
          </w:p>
        </w:tc>
      </w:tr>
      <w:tr w:rsidR="00320831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93" w:type="dxa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ru-RU"/>
              </w:rPr>
            </w:pPr>
            <w:proofErr w:type="spellStart"/>
            <w:r w:rsidRPr="00E0465D">
              <w:rPr>
                <w:rFonts w:ascii="Sylfaen" w:hAnsi="Sylfaen"/>
                <w:szCs w:val="24"/>
                <w:lang w:val="ru-RU"/>
              </w:rPr>
              <w:t>Ամետիս</w:t>
            </w:r>
            <w:proofErr w:type="spellEnd"/>
            <w:r w:rsidRPr="00E0465D">
              <w:rPr>
                <w:rFonts w:ascii="Sylfaen" w:hAnsi="Sylfaen"/>
                <w:szCs w:val="24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320831" w:rsidRDefault="00320831" w:rsidP="0032083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1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GHEA Grapalat" w:hAnsi="GHEA Grapalat"/>
                <w:color w:val="000000"/>
              </w:rPr>
              <w:t>200 000</w:t>
            </w:r>
          </w:p>
        </w:tc>
      </w:tr>
      <w:tr w:rsidR="00320831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93" w:type="dxa"/>
            <w:vAlign w:val="center"/>
          </w:tcPr>
          <w:p w:rsidR="00320831" w:rsidRPr="00E0465D" w:rsidRDefault="00320831" w:rsidP="003208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</w:pPr>
            <w:proofErr w:type="spellStart"/>
            <w:r w:rsidRPr="00E0465D"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  <w:t>Հալդի</w:t>
            </w:r>
            <w:proofErr w:type="spellEnd"/>
            <w:r w:rsidRPr="00E0465D"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  <w:t xml:space="preserve"> </w:t>
            </w:r>
            <w:proofErr w:type="spellStart"/>
            <w:r w:rsidRPr="00E0465D"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  <w:t>Քոնսալթ</w:t>
            </w:r>
            <w:proofErr w:type="spellEnd"/>
            <w:r w:rsidRPr="00E0465D">
              <w:rPr>
                <w:rFonts w:ascii="GHEA Grapalat" w:hAnsi="GHEA Grapalat"/>
                <w:szCs w:val="24"/>
                <w:shd w:val="clear" w:color="auto" w:fill="FFF2BF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20831" w:rsidRPr="00E10403" w:rsidRDefault="00320831" w:rsidP="0032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320831" w:rsidRPr="00AE0A63" w:rsidRDefault="00320831" w:rsidP="0032083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GHEA Grapalat" w:hAnsi="GHEA Grapalat"/>
                <w:color w:val="000000"/>
              </w:rPr>
              <w:t>908 000</w:t>
            </w:r>
          </w:p>
        </w:tc>
      </w:tr>
    </w:tbl>
    <w:p w:rsidR="00D82996" w:rsidRDefault="00D82996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00C4A" w:rsidRPr="00D82996" w:rsidRDefault="00E00C4A" w:rsidP="00DA3C69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lastRenderedPageBreak/>
        <w:t>Ընտրված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մասնակցին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որոշելու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համար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կիրառված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չափանիշ՝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հրավերով սահմանված պահանջներին համապատասխան և բավարար գնային առաջարկ ներկայացրած։</w:t>
      </w:r>
    </w:p>
    <w:p w:rsidR="00320831" w:rsidRPr="00DF6640" w:rsidRDefault="00320831" w:rsidP="00320831">
      <w:pPr>
        <w:spacing w:after="120"/>
        <w:jc w:val="both"/>
        <w:rPr>
          <w:rFonts w:ascii="Sylfaen" w:hAnsi="Sylfaen"/>
          <w:color w:val="000000" w:themeColor="text1"/>
          <w:szCs w:val="24"/>
          <w:lang w:val="es-ES"/>
        </w:rPr>
      </w:pPr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&lt;Գնումների մասին&gt;&gt; ՀՀ օրենքի 10-րդ հոդվածի 3-րդ մասի համաձայն անգործության ժամկետ 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սահմանել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  10 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օրացույցային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օր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>:</w:t>
      </w:r>
    </w:p>
    <w:p w:rsidR="007C160D" w:rsidRPr="00D82996" w:rsidRDefault="007C160D" w:rsidP="00DA3C69">
      <w:pPr>
        <w:ind w:firstLine="36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Սույն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հայտարարության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հետ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կապված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լրացուցիչ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տեղեկություններ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ստանալու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համար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կարող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եք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դիմել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գնումների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 xml:space="preserve">համակարգող՝  </w:t>
      </w:r>
      <w:r w:rsidRPr="00D82996">
        <w:rPr>
          <w:rFonts w:ascii="GHEA Grapalat" w:hAnsi="GHEA Grapalat"/>
          <w:szCs w:val="24"/>
          <w:lang w:val="af-ZA"/>
        </w:rPr>
        <w:t xml:space="preserve">                </w:t>
      </w:r>
      <w:r w:rsidR="00A8279F" w:rsidRPr="00D82996">
        <w:rPr>
          <w:rFonts w:ascii="GHEA Grapalat" w:hAnsi="GHEA Grapalat"/>
          <w:szCs w:val="24"/>
          <w:lang w:val="ru-RU"/>
        </w:rPr>
        <w:t>Ա</w:t>
      </w:r>
      <w:r w:rsidR="00A8279F" w:rsidRPr="00D82996">
        <w:rPr>
          <w:rFonts w:ascii="GHEA Grapalat" w:hAnsi="GHEA Grapalat"/>
          <w:szCs w:val="24"/>
          <w:lang w:val="af-ZA"/>
        </w:rPr>
        <w:t>.</w:t>
      </w:r>
      <w:proofErr w:type="spellStart"/>
      <w:r w:rsidR="00A8279F" w:rsidRPr="00D82996">
        <w:rPr>
          <w:rFonts w:ascii="GHEA Grapalat" w:hAnsi="GHEA Grapalat"/>
          <w:szCs w:val="24"/>
          <w:lang w:val="ru-RU"/>
        </w:rPr>
        <w:t>Հակոբյան</w:t>
      </w:r>
      <w:proofErr w:type="spellEnd"/>
      <w:r w:rsidRPr="00D82996">
        <w:rPr>
          <w:rFonts w:ascii="GHEA Grapalat" w:hAnsi="GHEA Grapalat" w:cs="Arial Armenian"/>
          <w:szCs w:val="24"/>
          <w:lang w:val="af-ZA"/>
        </w:rPr>
        <w:t>։</w:t>
      </w:r>
    </w:p>
    <w:p w:rsidR="00391332" w:rsidRPr="00D82996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Հեռախոս</w:t>
      </w:r>
      <w:r w:rsidR="00DA3C69" w:rsidRPr="00D82996">
        <w:rPr>
          <w:rFonts w:ascii="GHEA Grapalat" w:hAnsi="GHEA Grapalat" w:cs="Sylfaen"/>
          <w:szCs w:val="24"/>
          <w:lang w:val="ru-RU"/>
        </w:rPr>
        <w:t>՝</w:t>
      </w:r>
      <w:r w:rsidR="00DA3C69" w:rsidRPr="00D82996">
        <w:rPr>
          <w:rFonts w:ascii="GHEA Grapalat" w:hAnsi="GHEA Grapalat" w:cs="Sylfaen"/>
          <w:szCs w:val="24"/>
          <w:lang w:val="af-ZA"/>
        </w:rPr>
        <w:t xml:space="preserve"> </w:t>
      </w:r>
      <w:r w:rsidR="00391332" w:rsidRPr="00D82996">
        <w:rPr>
          <w:rFonts w:ascii="GHEA Grapalat" w:hAnsi="GHEA Grapalat"/>
          <w:szCs w:val="24"/>
          <w:lang w:val="af-ZA"/>
        </w:rPr>
        <w:t xml:space="preserve"> </w:t>
      </w:r>
      <w:r w:rsidR="00DA3C69" w:rsidRPr="00D82996">
        <w:rPr>
          <w:rFonts w:ascii="GHEA Grapalat" w:eastAsia="GHEA Grapalat" w:hAnsi="GHEA Grapalat" w:cs="GHEA Grapalat"/>
          <w:szCs w:val="24"/>
          <w:lang w:val="af-ZA"/>
        </w:rPr>
        <w:t xml:space="preserve">060881111 </w:t>
      </w:r>
      <w:proofErr w:type="spellStart"/>
      <w:r w:rsidR="00DA3C69" w:rsidRPr="00D82996">
        <w:rPr>
          <w:rFonts w:ascii="GHEA Grapalat" w:eastAsia="GHEA Grapalat" w:hAnsi="GHEA Grapalat" w:cs="GHEA Grapalat"/>
          <w:szCs w:val="24"/>
        </w:rPr>
        <w:t>ներքին</w:t>
      </w:r>
      <w:proofErr w:type="spellEnd"/>
      <w:r w:rsidR="00DA3C69" w:rsidRPr="00D82996">
        <w:rPr>
          <w:rFonts w:ascii="GHEA Grapalat" w:eastAsia="GHEA Grapalat" w:hAnsi="GHEA Grapalat" w:cs="GHEA Grapalat"/>
          <w:szCs w:val="24"/>
          <w:lang w:val="af-ZA"/>
        </w:rPr>
        <w:t xml:space="preserve"> 015</w:t>
      </w:r>
    </w:p>
    <w:p w:rsidR="007C160D" w:rsidRPr="00D82996" w:rsidRDefault="007C160D" w:rsidP="00460A74">
      <w:pPr>
        <w:spacing w:after="12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Էլ</w:t>
      </w:r>
      <w:r w:rsidRPr="00D82996">
        <w:rPr>
          <w:rFonts w:ascii="GHEA Grapalat" w:hAnsi="GHEA Grapalat"/>
          <w:szCs w:val="24"/>
          <w:lang w:val="af-ZA"/>
        </w:rPr>
        <w:t xml:space="preserve">. </w:t>
      </w:r>
      <w:r w:rsidRPr="00D82996">
        <w:rPr>
          <w:rFonts w:ascii="GHEA Grapalat" w:hAnsi="GHEA Grapalat" w:cs="Sylfaen"/>
          <w:szCs w:val="24"/>
          <w:lang w:val="af-ZA"/>
        </w:rPr>
        <w:t>փոստ՝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A8279F" w:rsidRPr="00D82996">
          <w:rPr>
            <w:rStyle w:val="aa"/>
            <w:rFonts w:ascii="GHEA Grapalat" w:hAnsi="GHEA Grapalat"/>
            <w:color w:val="auto"/>
            <w:szCs w:val="24"/>
            <w:lang w:val="af-ZA"/>
          </w:rPr>
          <w:t>vedu.qaxaqapetaran.2017@mail.ru</w:t>
        </w:r>
      </w:hyperlink>
    </w:p>
    <w:p w:rsidR="003C58A8" w:rsidRPr="00D15C8F" w:rsidRDefault="007C160D" w:rsidP="00DA3C69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 xml:space="preserve">Պատվիրատու` </w:t>
      </w:r>
      <w:proofErr w:type="spellStart"/>
      <w:r w:rsidR="00391332" w:rsidRPr="00D82996">
        <w:rPr>
          <w:rFonts w:ascii="GHEA Grapalat" w:hAnsi="GHEA Grapalat"/>
          <w:szCs w:val="24"/>
          <w:lang w:val="ru-RU"/>
        </w:rPr>
        <w:t>Վեդու</w:t>
      </w:r>
      <w:proofErr w:type="spellEnd"/>
      <w:r w:rsidR="00391332" w:rsidRPr="00D82996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391332" w:rsidRPr="00D82996">
        <w:rPr>
          <w:rFonts w:ascii="GHEA Grapalat" w:hAnsi="GHEA Grapalat"/>
          <w:szCs w:val="24"/>
          <w:lang w:val="ru-RU"/>
        </w:rPr>
        <w:t>համայնքապետարան</w:t>
      </w:r>
      <w:proofErr w:type="spellEnd"/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F13596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6C5162" w:rsidRDefault="003C58A8" w:rsidP="006C5162">
      <w:pPr>
        <w:pStyle w:val="HTML"/>
        <w:shd w:val="clear" w:color="auto" w:fill="F8F9FA"/>
        <w:jc w:val="center"/>
        <w:rPr>
          <w:rFonts w:ascii="inherit" w:hAnsi="inherit"/>
          <w:color w:val="202124"/>
          <w:sz w:val="24"/>
          <w:szCs w:val="24"/>
          <w:lang w:val="ru-RU"/>
        </w:rPr>
      </w:pPr>
      <w:r w:rsidRPr="002E159F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391332">
        <w:rPr>
          <w:rFonts w:ascii="GHEA Grapalat" w:hAnsi="GHEA Grapalat"/>
          <w:bCs/>
          <w:iCs/>
          <w:lang w:val="pt-BR"/>
        </w:rPr>
        <w:t>&lt;</w:t>
      </w:r>
      <w:r w:rsidR="00391332" w:rsidRPr="00391332">
        <w:rPr>
          <w:rFonts w:ascii="GHEA Grapalat" w:hAnsi="GHEA Grapalat"/>
          <w:bCs/>
          <w:iCs/>
          <w:lang w:val="af-ZA"/>
        </w:rPr>
        <w:t>&lt;</w:t>
      </w:r>
      <w:r w:rsidR="00391332" w:rsidRPr="00391332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320831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HH-</w:t>
      </w:r>
      <w:r w:rsidR="00320831" w:rsidRPr="00DE328D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AMVH-GHKHSDB-23/01</w:t>
      </w:r>
      <w:r w:rsidR="00391332">
        <w:rPr>
          <w:rFonts w:ascii="GHEA Grapalat" w:hAnsi="GHEA Grapalat"/>
          <w:bCs/>
          <w:iCs/>
          <w:lang w:val="pt-BR"/>
        </w:rPr>
        <w:t>&gt;&gt;</w:t>
      </w:r>
      <w:r w:rsidR="00F13596">
        <w:rPr>
          <w:rFonts w:ascii="GHEA Grapalat" w:hAnsi="GHEA Grapalat"/>
          <w:bCs/>
          <w:iCs/>
          <w:lang w:val="pt-BR"/>
        </w:rPr>
        <w:br/>
      </w:r>
      <w:r w:rsidRPr="002E159F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391332" w:rsidRPr="00391332">
        <w:rPr>
          <w:rFonts w:ascii="GHEA Grapalat" w:hAnsi="GHEA Grapalat" w:hint="eastAsia"/>
          <w:szCs w:val="24"/>
          <w:lang w:val="ru-RU"/>
        </w:rPr>
        <w:t>Вед</w:t>
      </w:r>
      <w:proofErr w:type="spellEnd"/>
      <w:r w:rsidR="00391332">
        <w:rPr>
          <w:rFonts w:ascii="GHEA Grapalat" w:hAnsi="GHEA Grapalat"/>
          <w:szCs w:val="24"/>
          <w:lang w:val="ru-RU"/>
        </w:rPr>
        <w:t xml:space="preserve">и </w:t>
      </w:r>
      <w:proofErr w:type="spellStart"/>
      <w:r w:rsidR="00391332" w:rsidRPr="00391332">
        <w:rPr>
          <w:rFonts w:ascii="GHEA Grapalat" w:hAnsi="GHEA Grapalat" w:hint="eastAsia"/>
          <w:szCs w:val="24"/>
          <w:lang w:val="ru-RU"/>
        </w:rPr>
        <w:t>Муниципалитет</w:t>
      </w:r>
      <w:proofErr w:type="spellEnd"/>
      <w:r w:rsidRPr="002E159F">
        <w:rPr>
          <w:rFonts w:ascii="GHEA Grapalat" w:hAnsi="GHEA Grapalat"/>
          <w:sz w:val="22"/>
          <w:szCs w:val="22"/>
          <w:lang w:val="ru-RU"/>
        </w:rPr>
        <w:t>»</w:t>
      </w:r>
      <w:r w:rsidR="00AB28F7" w:rsidRPr="00AB28F7">
        <w:rPr>
          <w:rFonts w:ascii="GHEA Grapalat" w:hAnsi="GHEA Grapalat"/>
          <w:szCs w:val="24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 xml:space="preserve">  </w:t>
      </w:r>
      <w:r w:rsidR="00320831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HH-</w:t>
      </w:r>
      <w:r w:rsidR="00320831" w:rsidRPr="00DE328D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AMVH-GHKHSDB-23/01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DA3C69">
        <w:rPr>
          <w:rFonts w:ascii="GHEA Grapalat" w:hAnsi="GHEA Grapalat"/>
          <w:sz w:val="22"/>
          <w:szCs w:val="22"/>
          <w:lang w:val="ru-RU"/>
        </w:rPr>
        <w:t xml:space="preserve"> </w:t>
      </w:r>
      <w:r w:rsidR="00320831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HH-</w:t>
      </w:r>
      <w:r w:rsidR="00320831" w:rsidRPr="00DE328D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AMVH-GHKHSDB-23/01</w:t>
      </w:r>
      <w:r w:rsidR="006C5162" w:rsidRPr="006C5162">
        <w:rPr>
          <w:rFonts w:ascii="inherit" w:hAnsi="inherit"/>
          <w:color w:val="202124"/>
          <w:sz w:val="24"/>
          <w:szCs w:val="24"/>
          <w:lang w:val="ru-RU"/>
        </w:rPr>
        <w:t xml:space="preserve">  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460A74" w:rsidRPr="00460A74">
        <w:rPr>
          <w:rFonts w:ascii="GHEA Grapalat" w:hAnsi="GHEA Grapalat"/>
          <w:sz w:val="22"/>
          <w:szCs w:val="22"/>
          <w:lang w:val="ru-RU"/>
        </w:rPr>
        <w:t>4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2E159F">
        <w:rPr>
          <w:rFonts w:ascii="GHEA Grapalat" w:hAnsi="GHEA Grapalat"/>
          <w:sz w:val="22"/>
          <w:szCs w:val="22"/>
          <w:lang w:val="ru-RU"/>
        </w:rPr>
        <w:t>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6C5162" w:rsidRPr="006C5162">
        <w:rPr>
          <w:rFonts w:ascii="GHEA Grapalat" w:hAnsi="GHEA Grapalat"/>
          <w:lang w:val="ru-RU"/>
        </w:rPr>
        <w:t>0</w:t>
      </w:r>
      <w:r w:rsidR="00320831">
        <w:rPr>
          <w:rFonts w:ascii="GHEA Grapalat" w:hAnsi="GHEA Grapalat"/>
          <w:lang w:val="ru-RU"/>
        </w:rPr>
        <w:t>6</w:t>
      </w:r>
      <w:r w:rsidR="006C5162">
        <w:rPr>
          <w:rFonts w:ascii="GHEA Grapalat" w:hAnsi="GHEA Grapalat"/>
          <w:lang w:val="ru-RU"/>
        </w:rPr>
        <w:t>.06</w:t>
      </w:r>
      <w:r w:rsidR="00DA3C69">
        <w:rPr>
          <w:rFonts w:ascii="GHEA Grapalat" w:hAnsi="GHEA Grapalat"/>
          <w:lang w:val="ru-RU"/>
        </w:rPr>
        <w:t>.</w:t>
      </w:r>
      <w:r w:rsidRPr="002E159F">
        <w:rPr>
          <w:rFonts w:ascii="GHEA Grapalat" w:hAnsi="GHEA Grapalat"/>
          <w:sz w:val="22"/>
          <w:szCs w:val="22"/>
          <w:lang w:val="ru-RU"/>
        </w:rPr>
        <w:t>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</w:t>
      </w:r>
      <w:r w:rsidR="00D60F67">
        <w:rPr>
          <w:rFonts w:ascii="GHEA Grapalat" w:hAnsi="GHEA Grapalat"/>
          <w:sz w:val="22"/>
          <w:szCs w:val="22"/>
          <w:lang w:val="ru-RU"/>
        </w:rPr>
        <w:t>3</w:t>
      </w:r>
      <w:proofErr w:type="gramEnd"/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EC6766" w:rsidRDefault="00EC6766" w:rsidP="00EC6766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7A3F42" w:rsidRDefault="003C58A8" w:rsidP="00320831">
      <w:pPr>
        <w:pStyle w:val="HTML"/>
        <w:shd w:val="clear" w:color="auto" w:fill="FFFFFF" w:themeFill="background1"/>
        <w:rPr>
          <w:rFonts w:ascii="GHEA Grapalat" w:hAnsi="GHEA Grapalat" w:cs="Sylfaen"/>
          <w:sz w:val="24"/>
          <w:szCs w:val="24"/>
          <w:lang w:val="es-ES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</w:t>
      </w:r>
      <w:r w:rsidR="007A3F42" w:rsidRPr="007A3F42">
        <w:rPr>
          <w:rFonts w:ascii="inherit" w:hAnsi="inherit"/>
          <w:color w:val="202124"/>
          <w:sz w:val="24"/>
          <w:szCs w:val="24"/>
          <w:lang w:val="ru-RU"/>
        </w:rPr>
        <w:t xml:space="preserve"> </w:t>
      </w:r>
      <w:r w:rsidR="00320831" w:rsidRPr="002F0074">
        <w:rPr>
          <w:rFonts w:ascii="GHEA Grapalat" w:hAnsi="GHEA Grapalat" w:cs="Sylfaen"/>
          <w:sz w:val="24"/>
          <w:szCs w:val="24"/>
          <w:lang w:val="es-ES"/>
        </w:rPr>
        <w:t>Приобретение консультационных услуг по контролю качества строительных работ канализационной сети на улицах Таперакан, поселков Гиневет и Ванашен общины Веди Араратского марза РА.</w:t>
      </w:r>
    </w:p>
    <w:p w:rsidR="006C5162" w:rsidRPr="007A3F42" w:rsidRDefault="006C5162" w:rsidP="006C5162">
      <w:pPr>
        <w:pStyle w:val="HTML"/>
        <w:shd w:val="clear" w:color="auto" w:fill="F8F9FA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</w:p>
    <w:tbl>
      <w:tblPr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2907"/>
        <w:gridCol w:w="1425"/>
        <w:gridCol w:w="2222"/>
        <w:gridCol w:w="2503"/>
      </w:tblGrid>
      <w:tr w:rsidR="003C58A8" w:rsidRPr="00757C0C" w:rsidTr="00320831">
        <w:trPr>
          <w:trHeight w:val="64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20831" w:rsidRPr="006C5162" w:rsidTr="00320831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widowControl w:val="0"/>
              <w:numPr>
                <w:ilvl w:val="0"/>
                <w:numId w:val="3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20831" w:rsidRPr="00320831" w:rsidRDefault="00320831" w:rsidP="00320831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Гриттиг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</w:t>
            </w:r>
            <w:r w:rsidRPr="00320831">
              <w:rPr>
                <w:rFonts w:ascii="GHEA Grapalat" w:hAnsi="GHEA Grapalat" w:cs="Cambria"/>
              </w:rPr>
              <w:t>ООО</w:t>
            </w:r>
          </w:p>
        </w:tc>
        <w:tc>
          <w:tcPr>
            <w:tcW w:w="1425" w:type="dxa"/>
            <w:shd w:val="clear" w:color="auto" w:fill="auto"/>
          </w:tcPr>
          <w:p w:rsidR="00320831" w:rsidRPr="006C5162" w:rsidRDefault="00320831" w:rsidP="00320831">
            <w:pPr>
              <w:rPr>
                <w:rFonts w:ascii="GHEA Grapalat" w:hAnsi="GHEA Grapalat"/>
                <w:sz w:val="20"/>
              </w:rPr>
            </w:pPr>
            <w:r w:rsidRPr="006C516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20831" w:rsidRPr="006C5162" w:rsidRDefault="00320831" w:rsidP="003208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320831" w:rsidRPr="006C5162" w:rsidRDefault="00320831" w:rsidP="003208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C4968" w:rsidRPr="006C5162" w:rsidTr="00320831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CC4968" w:rsidRPr="00320831" w:rsidRDefault="00CC4968" w:rsidP="00CC4968">
            <w:pPr>
              <w:pStyle w:val="ad"/>
              <w:widowControl w:val="0"/>
              <w:numPr>
                <w:ilvl w:val="0"/>
                <w:numId w:val="3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Амекс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Групп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425" w:type="dxa"/>
            <w:shd w:val="clear" w:color="auto" w:fill="auto"/>
          </w:tcPr>
          <w:p w:rsidR="00CC4968" w:rsidRDefault="00CC4968" w:rsidP="00CC4968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C4968" w:rsidRPr="006C5162" w:rsidTr="00320831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CC4968" w:rsidRPr="00320831" w:rsidRDefault="00CC4968" w:rsidP="00CC4968">
            <w:pPr>
              <w:pStyle w:val="ad"/>
              <w:widowControl w:val="0"/>
              <w:numPr>
                <w:ilvl w:val="0"/>
                <w:numId w:val="3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Компания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Волм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425" w:type="dxa"/>
            <w:shd w:val="clear" w:color="auto" w:fill="auto"/>
          </w:tcPr>
          <w:p w:rsidR="00CC4968" w:rsidRDefault="00CC4968" w:rsidP="00CC4968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C4968" w:rsidRPr="006C5162" w:rsidTr="00320831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CC4968" w:rsidRPr="00320831" w:rsidRDefault="00CC4968" w:rsidP="00CC4968">
            <w:pPr>
              <w:pStyle w:val="ad"/>
              <w:widowControl w:val="0"/>
              <w:numPr>
                <w:ilvl w:val="0"/>
                <w:numId w:val="3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Аметис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425" w:type="dxa"/>
            <w:shd w:val="clear" w:color="auto" w:fill="auto"/>
          </w:tcPr>
          <w:p w:rsidR="00CC4968" w:rsidRDefault="00CC4968" w:rsidP="00CC4968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CC4968" w:rsidRPr="006C5162" w:rsidRDefault="00CC4968" w:rsidP="00CC49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20831" w:rsidRPr="006C5162" w:rsidTr="00320831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320831" w:rsidRPr="00320831" w:rsidRDefault="00320831" w:rsidP="00320831">
            <w:pPr>
              <w:pStyle w:val="ad"/>
              <w:widowControl w:val="0"/>
              <w:numPr>
                <w:ilvl w:val="0"/>
                <w:numId w:val="3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20831" w:rsidRPr="00320831" w:rsidRDefault="00320831" w:rsidP="00320831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Халди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Консалт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</w:t>
            </w:r>
            <w:r w:rsidRPr="00320831">
              <w:rPr>
                <w:rFonts w:ascii="GHEA Grapalat" w:hAnsi="GHEA Grapalat" w:cs="Cambria"/>
              </w:rPr>
              <w:t>ООО</w:t>
            </w:r>
          </w:p>
        </w:tc>
        <w:tc>
          <w:tcPr>
            <w:tcW w:w="1425" w:type="dxa"/>
            <w:shd w:val="clear" w:color="auto" w:fill="auto"/>
          </w:tcPr>
          <w:p w:rsidR="00320831" w:rsidRDefault="00320831" w:rsidP="00320831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20831" w:rsidRPr="006C5162" w:rsidRDefault="00320831" w:rsidP="003208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320831" w:rsidRPr="006C5162" w:rsidRDefault="00320831" w:rsidP="003208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6C5162" w:rsidRDefault="003C58A8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6"/>
        <w:gridCol w:w="2913"/>
        <w:gridCol w:w="1842"/>
        <w:gridCol w:w="3257"/>
      </w:tblGrid>
      <w:tr w:rsidR="003C58A8" w:rsidRPr="003A1415" w:rsidTr="00CC4968">
        <w:trPr>
          <w:trHeight w:val="76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C5162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C5162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6C5162">
              <w:rPr>
                <w:rFonts w:ascii="GHEA Grapalat" w:hAnsi="GHEA Grapalat"/>
                <w:sz w:val="20"/>
              </w:rPr>
              <w:t>X</w:t>
            </w:r>
            <w:r w:rsidRPr="006C516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C4968" w:rsidRPr="006C5162" w:rsidTr="00CC4968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C4968" w:rsidRPr="00320831" w:rsidRDefault="00CC4968" w:rsidP="00CC4968">
            <w:pPr>
              <w:pStyle w:val="ad"/>
              <w:widowControl w:val="0"/>
              <w:numPr>
                <w:ilvl w:val="0"/>
                <w:numId w:val="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13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Гриттиг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CC4968" w:rsidRPr="006C5162" w:rsidRDefault="00CC4968" w:rsidP="00CC4968">
            <w:pPr>
              <w:jc w:val="center"/>
              <w:rPr>
                <w:rFonts w:ascii="GHEA Grapalat" w:hAnsi="GHEA Grapalat"/>
                <w:sz w:val="20"/>
              </w:rPr>
            </w:pPr>
            <w:r w:rsidRPr="006C516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CC4968" w:rsidRPr="00AE0A63" w:rsidRDefault="00CC4968" w:rsidP="00CC496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900000</w:t>
            </w:r>
          </w:p>
        </w:tc>
      </w:tr>
      <w:tr w:rsidR="00CC4968" w:rsidRPr="006C5162" w:rsidTr="00CC4968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C4968" w:rsidRPr="00320831" w:rsidRDefault="00CC4968" w:rsidP="00CC4968">
            <w:pPr>
              <w:pStyle w:val="ad"/>
              <w:widowControl w:val="0"/>
              <w:numPr>
                <w:ilvl w:val="0"/>
                <w:numId w:val="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13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Амекс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Групп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CC4968" w:rsidRPr="006C5162" w:rsidRDefault="00CC4968" w:rsidP="00CC496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CC4968" w:rsidRDefault="00CC4968" w:rsidP="00CC496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949</w:t>
            </w:r>
            <w:r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CC4968" w:rsidRPr="006C5162" w:rsidTr="00CC4968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C4968" w:rsidRPr="00320831" w:rsidRDefault="00CC4968" w:rsidP="00CC4968">
            <w:pPr>
              <w:pStyle w:val="ad"/>
              <w:widowControl w:val="0"/>
              <w:numPr>
                <w:ilvl w:val="0"/>
                <w:numId w:val="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13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Компания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Волм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CC4968" w:rsidRPr="006C5162" w:rsidRDefault="00CC4968" w:rsidP="00CC496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CC4968" w:rsidRPr="00AE0A63" w:rsidRDefault="00CC4968" w:rsidP="00CC496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950000</w:t>
            </w:r>
          </w:p>
        </w:tc>
      </w:tr>
      <w:tr w:rsidR="00CC4968" w:rsidRPr="006C5162" w:rsidTr="00CC4968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C4968" w:rsidRPr="00320831" w:rsidRDefault="00CC4968" w:rsidP="00CC4968">
            <w:pPr>
              <w:pStyle w:val="ad"/>
              <w:widowControl w:val="0"/>
              <w:numPr>
                <w:ilvl w:val="0"/>
                <w:numId w:val="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13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Аметис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CC4968" w:rsidRPr="006C5162" w:rsidRDefault="00CC4968" w:rsidP="00CC496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CC4968" w:rsidRDefault="00CC4968" w:rsidP="00CC496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1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GHEA Grapalat" w:hAnsi="GHEA Grapalat"/>
                <w:color w:val="000000"/>
              </w:rPr>
              <w:t>200</w:t>
            </w:r>
            <w:bookmarkStart w:id="0" w:name="_GoBack"/>
            <w:bookmarkEnd w:id="0"/>
            <w:r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CC4968" w:rsidRPr="006C5162" w:rsidTr="00CC4968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C4968" w:rsidRPr="00320831" w:rsidRDefault="00CC4968" w:rsidP="00CC4968">
            <w:pPr>
              <w:pStyle w:val="ad"/>
              <w:widowControl w:val="0"/>
              <w:numPr>
                <w:ilvl w:val="0"/>
                <w:numId w:val="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13" w:type="dxa"/>
            <w:shd w:val="clear" w:color="auto" w:fill="auto"/>
          </w:tcPr>
          <w:p w:rsidR="00CC4968" w:rsidRPr="00320831" w:rsidRDefault="00CC4968" w:rsidP="00CC4968">
            <w:pPr>
              <w:rPr>
                <w:rFonts w:ascii="GHEA Grapalat" w:hAnsi="GHEA Grapalat"/>
              </w:rPr>
            </w:pPr>
            <w:r w:rsidRPr="00320831">
              <w:rPr>
                <w:rFonts w:ascii="GHEA Grapalat" w:hAnsi="GHEA Grapalat"/>
              </w:rPr>
              <w:t>«</w:t>
            </w:r>
            <w:proofErr w:type="spellStart"/>
            <w:r w:rsidRPr="00320831">
              <w:rPr>
                <w:rFonts w:ascii="GHEA Grapalat" w:hAnsi="GHEA Grapalat" w:cs="Cambria"/>
              </w:rPr>
              <w:t>Халди</w:t>
            </w:r>
            <w:proofErr w:type="spellEnd"/>
            <w:r w:rsidRPr="00320831">
              <w:rPr>
                <w:rFonts w:ascii="GHEA Grapalat" w:hAnsi="GHEA Grapalat"/>
              </w:rPr>
              <w:t xml:space="preserve"> </w:t>
            </w:r>
            <w:proofErr w:type="spellStart"/>
            <w:r w:rsidRPr="00320831">
              <w:rPr>
                <w:rFonts w:ascii="GHEA Grapalat" w:hAnsi="GHEA Grapalat" w:cs="Cambria"/>
              </w:rPr>
              <w:t>Консалт</w:t>
            </w:r>
            <w:proofErr w:type="spellEnd"/>
            <w:r w:rsidRPr="00320831">
              <w:rPr>
                <w:rFonts w:ascii="GHEA Grapalat" w:hAnsi="GHEA Grapalat" w:cs="Times Armenian"/>
              </w:rPr>
              <w:t>»</w:t>
            </w:r>
            <w:r w:rsidRPr="00320831">
              <w:rPr>
                <w:rFonts w:ascii="GHEA Grapalat" w:hAnsi="GHEA Grapalat" w:cs="Cambria"/>
              </w:rPr>
              <w:t xml:space="preserve"> ООО</w:t>
            </w:r>
          </w:p>
        </w:tc>
        <w:tc>
          <w:tcPr>
            <w:tcW w:w="1842" w:type="dxa"/>
            <w:shd w:val="clear" w:color="auto" w:fill="auto"/>
          </w:tcPr>
          <w:p w:rsidR="00CC4968" w:rsidRPr="006C5162" w:rsidRDefault="00CC4968" w:rsidP="00CC496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CC4968" w:rsidRPr="00AE0A63" w:rsidRDefault="00CC4968" w:rsidP="00CC496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GHEA Grapalat" w:hAnsi="GHEA Grapalat"/>
                <w:color w:val="000000"/>
              </w:rPr>
              <w:t>908 000</w:t>
            </w:r>
          </w:p>
        </w:tc>
      </w:tr>
    </w:tbl>
    <w:p w:rsidR="00DD3277" w:rsidRPr="006C5162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DD3277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6C5162" w:rsidRPr="006C5162" w:rsidRDefault="006C5162" w:rsidP="006C516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C5162">
        <w:rPr>
          <w:rFonts w:ascii="GHEA Grapalat" w:hAnsi="GHEA Grapalat"/>
          <w:sz w:val="22"/>
          <w:szCs w:val="22"/>
          <w:lang w:val="ru-RU"/>
        </w:rPr>
        <w:t>Утвердить текст заявления о принятии решения о заключении договора.</w:t>
      </w:r>
    </w:p>
    <w:p w:rsidR="00320831" w:rsidRPr="00B109E9" w:rsidRDefault="00320831" w:rsidP="00320831">
      <w:pPr>
        <w:spacing w:line="360" w:lineRule="auto"/>
        <w:jc w:val="both"/>
        <w:rPr>
          <w:rFonts w:asciiTheme="minorHAnsi" w:hAnsiTheme="minorHAnsi" w:cs="Courier New"/>
          <w:szCs w:val="24"/>
          <w:lang w:val="ru-RU" w:eastAsia="en-US"/>
        </w:rPr>
      </w:pPr>
      <w:r w:rsidRPr="00B109E9">
        <w:rPr>
          <w:rFonts w:asciiTheme="minorHAnsi" w:hAnsiTheme="minorHAnsi" w:cs="Courier New"/>
          <w:szCs w:val="24"/>
          <w:lang w:val="ru-RU" w:eastAsia="en-US"/>
        </w:rPr>
        <w:t>В соответствии со статьей 10, частью 3 Закона Республики Армения &lt;О закупках&gt;&gt;, установлен срок бездействия в размере 10 календарных дней.</w:t>
      </w:r>
    </w:p>
    <w:p w:rsidR="003C58A8" w:rsidRPr="002A7DB2" w:rsidRDefault="003C58A8" w:rsidP="002A7DB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835EE1">
        <w:rPr>
          <w:rFonts w:ascii="GHEA Grapalat" w:hAnsi="GHEA Grapalat"/>
          <w:sz w:val="22"/>
          <w:szCs w:val="22"/>
          <w:lang w:val="ru-RU"/>
        </w:rPr>
        <w:t>обратиться  к</w:t>
      </w:r>
      <w:proofErr w:type="gramEnd"/>
      <w:r w:rsidRPr="00835EE1">
        <w:rPr>
          <w:rFonts w:ascii="GHEA Grapalat" w:hAnsi="GHEA Grapalat"/>
          <w:sz w:val="22"/>
          <w:szCs w:val="22"/>
          <w:lang w:val="ru-RU"/>
        </w:rPr>
        <w:t xml:space="preserve"> секретарю 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</w:p>
    <w:p w:rsidR="00F13596" w:rsidRPr="00D13CFE" w:rsidRDefault="003C58A8" w:rsidP="003C58A8">
      <w:pPr>
        <w:widowControl w:val="0"/>
        <w:spacing w:line="276" w:lineRule="auto"/>
        <w:jc w:val="both"/>
        <w:rPr>
          <w:rFonts w:ascii="Sylfaen" w:hAnsi="Sylfaen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Телефон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>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060881111 </w:t>
      </w:r>
      <w:proofErr w:type="spellStart"/>
      <w:r w:rsidR="00DA3C69">
        <w:rPr>
          <w:rFonts w:ascii="GHEA Grapalat" w:eastAsia="GHEA Grapalat" w:hAnsi="GHEA Grapalat" w:cs="GHEA Grapalat"/>
          <w:sz w:val="20"/>
        </w:rPr>
        <w:t>ներքին</w:t>
      </w:r>
      <w:proofErr w:type="spellEnd"/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 015</w:t>
      </w:r>
    </w:p>
    <w:p w:rsidR="003C58A8" w:rsidRPr="00D13CFE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Электронная п</w:t>
      </w:r>
      <w:r w:rsidR="00D13CFE">
        <w:rPr>
          <w:rFonts w:ascii="GHEA Grapalat" w:hAnsi="GHEA Grapalat"/>
          <w:sz w:val="22"/>
          <w:szCs w:val="22"/>
          <w:lang w:val="ru-RU"/>
        </w:rPr>
        <w:t>очта`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F15885" w:rsidRPr="00D13CFE">
        <w:rPr>
          <w:rFonts w:ascii="GHEA Grapalat" w:hAnsi="GHEA Grapalat"/>
          <w:sz w:val="22"/>
          <w:szCs w:val="22"/>
          <w:lang w:val="ru-RU"/>
        </w:rPr>
        <w:t>v</w:t>
      </w:r>
      <w:r w:rsidR="00F15885" w:rsidRPr="00D13CFE">
        <w:rPr>
          <w:rFonts w:ascii="Times New Roman" w:hAnsi="Times New Roman"/>
          <w:sz w:val="22"/>
          <w:szCs w:val="22"/>
          <w:lang w:val="ru-RU"/>
        </w:rPr>
        <w:t>edu.qaxaqapetaran.2017@mail.ru</w:t>
      </w:r>
    </w:p>
    <w:p w:rsidR="003C58A8" w:rsidRPr="00D13CFE" w:rsidRDefault="00D13CFE" w:rsidP="00C30A5C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Заказчик`</w:t>
      </w:r>
      <w:r w:rsidR="003C58A8" w:rsidRPr="00D13CFE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C30A5C" w:rsidRPr="00D13CFE">
        <w:rPr>
          <w:rFonts w:ascii="GHEA Grapalat" w:hAnsi="GHEA Grapalat"/>
          <w:szCs w:val="22"/>
        </w:rPr>
        <w:t>«</w:t>
      </w:r>
      <w:r w:rsidR="00C30A5C" w:rsidRPr="00D13CFE">
        <w:rPr>
          <w:rFonts w:ascii="GHEA Grapalat" w:hAnsi="GHEA Grapalat" w:hint="eastAsia"/>
          <w:szCs w:val="22"/>
        </w:rPr>
        <w:t>Вед</w:t>
      </w:r>
      <w:r w:rsidR="00C30A5C" w:rsidRPr="00D13CFE">
        <w:rPr>
          <w:rFonts w:ascii="GHEA Grapalat" w:hAnsi="GHEA Grapalat"/>
          <w:szCs w:val="22"/>
        </w:rPr>
        <w:t xml:space="preserve">и </w:t>
      </w:r>
      <w:r w:rsidR="00C30A5C" w:rsidRPr="00D13CFE">
        <w:rPr>
          <w:rFonts w:ascii="GHEA Grapalat" w:hAnsi="GHEA Grapalat" w:hint="eastAsia"/>
          <w:szCs w:val="22"/>
        </w:rPr>
        <w:t>Муниципалитет</w:t>
      </w:r>
      <w:r w:rsidR="00C30A5C" w:rsidRPr="00D13CFE">
        <w:rPr>
          <w:rFonts w:ascii="GHEA Grapalat" w:hAnsi="GHEA Grapalat"/>
          <w:szCs w:val="22"/>
        </w:rPr>
        <w:t>»</w:t>
      </w:r>
    </w:p>
    <w:p w:rsidR="00BB10A2" w:rsidRPr="00D13CFE" w:rsidRDefault="00BB10A2" w:rsidP="00C30A5C">
      <w:pPr>
        <w:rPr>
          <w:sz w:val="22"/>
          <w:szCs w:val="22"/>
          <w:lang w:val="ru-RU"/>
        </w:rPr>
      </w:pPr>
    </w:p>
    <w:sectPr w:rsidR="00BB10A2" w:rsidRPr="00D13CFE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61" w:rsidRDefault="00AC4D61" w:rsidP="00FD4AD9">
      <w:r>
        <w:separator/>
      </w:r>
    </w:p>
  </w:endnote>
  <w:endnote w:type="continuationSeparator" w:id="0">
    <w:p w:rsidR="00AC4D61" w:rsidRDefault="00AC4D6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C4968">
      <w:rPr>
        <w:rStyle w:val="a3"/>
        <w:noProof/>
      </w:rPr>
      <w:t>4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61" w:rsidRDefault="00AC4D61" w:rsidP="00FD4AD9">
      <w:r>
        <w:separator/>
      </w:r>
    </w:p>
  </w:footnote>
  <w:footnote w:type="continuationSeparator" w:id="0">
    <w:p w:rsidR="00AC4D61" w:rsidRDefault="00AC4D6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DFB"/>
    <w:multiLevelType w:val="hybridMultilevel"/>
    <w:tmpl w:val="01FA4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7F9C"/>
    <w:multiLevelType w:val="hybridMultilevel"/>
    <w:tmpl w:val="939EA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65B"/>
    <w:multiLevelType w:val="hybridMultilevel"/>
    <w:tmpl w:val="6B5E5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B49"/>
    <w:multiLevelType w:val="hybridMultilevel"/>
    <w:tmpl w:val="DE4C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33818"/>
    <w:rsid w:val="00037B7D"/>
    <w:rsid w:val="0007632D"/>
    <w:rsid w:val="00077F53"/>
    <w:rsid w:val="00090067"/>
    <w:rsid w:val="000925FA"/>
    <w:rsid w:val="000F5F4E"/>
    <w:rsid w:val="000F7602"/>
    <w:rsid w:val="00105ACD"/>
    <w:rsid w:val="00117F59"/>
    <w:rsid w:val="001212EF"/>
    <w:rsid w:val="00122E12"/>
    <w:rsid w:val="001251FF"/>
    <w:rsid w:val="00140545"/>
    <w:rsid w:val="00150B3E"/>
    <w:rsid w:val="001522DE"/>
    <w:rsid w:val="00177BC0"/>
    <w:rsid w:val="00184074"/>
    <w:rsid w:val="001958FC"/>
    <w:rsid w:val="0019594E"/>
    <w:rsid w:val="001B211E"/>
    <w:rsid w:val="001C3575"/>
    <w:rsid w:val="001E03AC"/>
    <w:rsid w:val="001E2FB9"/>
    <w:rsid w:val="001F342D"/>
    <w:rsid w:val="001F6ADF"/>
    <w:rsid w:val="00207AD8"/>
    <w:rsid w:val="002363C1"/>
    <w:rsid w:val="00266EC2"/>
    <w:rsid w:val="0027121E"/>
    <w:rsid w:val="002A54AA"/>
    <w:rsid w:val="002A7DB2"/>
    <w:rsid w:val="002E159F"/>
    <w:rsid w:val="00306C2F"/>
    <w:rsid w:val="003072AB"/>
    <w:rsid w:val="00313192"/>
    <w:rsid w:val="00316CCF"/>
    <w:rsid w:val="00320831"/>
    <w:rsid w:val="003311E5"/>
    <w:rsid w:val="00346CBC"/>
    <w:rsid w:val="003755DC"/>
    <w:rsid w:val="00383C03"/>
    <w:rsid w:val="00387F56"/>
    <w:rsid w:val="00391332"/>
    <w:rsid w:val="0039623C"/>
    <w:rsid w:val="003A1415"/>
    <w:rsid w:val="003B09DA"/>
    <w:rsid w:val="003B5237"/>
    <w:rsid w:val="003B53DE"/>
    <w:rsid w:val="003C139D"/>
    <w:rsid w:val="003C58A8"/>
    <w:rsid w:val="003D001D"/>
    <w:rsid w:val="003E71BC"/>
    <w:rsid w:val="00407420"/>
    <w:rsid w:val="00422F32"/>
    <w:rsid w:val="00441C13"/>
    <w:rsid w:val="00447DFB"/>
    <w:rsid w:val="00460A74"/>
    <w:rsid w:val="004610AD"/>
    <w:rsid w:val="00474B5C"/>
    <w:rsid w:val="004B09BF"/>
    <w:rsid w:val="004C548F"/>
    <w:rsid w:val="004D0327"/>
    <w:rsid w:val="004D292D"/>
    <w:rsid w:val="004E29E4"/>
    <w:rsid w:val="004F51FA"/>
    <w:rsid w:val="0051168F"/>
    <w:rsid w:val="00527AE0"/>
    <w:rsid w:val="00557431"/>
    <w:rsid w:val="00557E4C"/>
    <w:rsid w:val="00566DD3"/>
    <w:rsid w:val="00580893"/>
    <w:rsid w:val="005839B2"/>
    <w:rsid w:val="00590C7C"/>
    <w:rsid w:val="0059453E"/>
    <w:rsid w:val="005A0350"/>
    <w:rsid w:val="005B146C"/>
    <w:rsid w:val="005B2DDC"/>
    <w:rsid w:val="005B7583"/>
    <w:rsid w:val="006174E8"/>
    <w:rsid w:val="00624BAF"/>
    <w:rsid w:val="00630C97"/>
    <w:rsid w:val="006405DE"/>
    <w:rsid w:val="00647E0D"/>
    <w:rsid w:val="0065651C"/>
    <w:rsid w:val="00663CED"/>
    <w:rsid w:val="006664C7"/>
    <w:rsid w:val="0068567D"/>
    <w:rsid w:val="00694532"/>
    <w:rsid w:val="006A0F8B"/>
    <w:rsid w:val="006B4493"/>
    <w:rsid w:val="006B4ED0"/>
    <w:rsid w:val="006C5162"/>
    <w:rsid w:val="006E6646"/>
    <w:rsid w:val="006E67EA"/>
    <w:rsid w:val="006F5072"/>
    <w:rsid w:val="007121B0"/>
    <w:rsid w:val="00716130"/>
    <w:rsid w:val="00725E14"/>
    <w:rsid w:val="0074373C"/>
    <w:rsid w:val="007455B2"/>
    <w:rsid w:val="00750185"/>
    <w:rsid w:val="00750F3A"/>
    <w:rsid w:val="007570C2"/>
    <w:rsid w:val="00765642"/>
    <w:rsid w:val="00772096"/>
    <w:rsid w:val="00783082"/>
    <w:rsid w:val="007941F1"/>
    <w:rsid w:val="007A3F42"/>
    <w:rsid w:val="007A4CD8"/>
    <w:rsid w:val="007B270C"/>
    <w:rsid w:val="007C160D"/>
    <w:rsid w:val="007C165D"/>
    <w:rsid w:val="007D0740"/>
    <w:rsid w:val="00821164"/>
    <w:rsid w:val="00824DC0"/>
    <w:rsid w:val="00835EE1"/>
    <w:rsid w:val="00840D43"/>
    <w:rsid w:val="00855752"/>
    <w:rsid w:val="0087085D"/>
    <w:rsid w:val="008974AF"/>
    <w:rsid w:val="008A2307"/>
    <w:rsid w:val="008C6020"/>
    <w:rsid w:val="008E2F51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C6A2F"/>
    <w:rsid w:val="00A03699"/>
    <w:rsid w:val="00A13001"/>
    <w:rsid w:val="00A21E26"/>
    <w:rsid w:val="00A24750"/>
    <w:rsid w:val="00A66707"/>
    <w:rsid w:val="00A8279F"/>
    <w:rsid w:val="00AB28F7"/>
    <w:rsid w:val="00AB6625"/>
    <w:rsid w:val="00AC4D61"/>
    <w:rsid w:val="00AD039B"/>
    <w:rsid w:val="00AD3928"/>
    <w:rsid w:val="00AD3FC6"/>
    <w:rsid w:val="00AE606E"/>
    <w:rsid w:val="00AF2F97"/>
    <w:rsid w:val="00AF39E8"/>
    <w:rsid w:val="00AF6CE3"/>
    <w:rsid w:val="00AF777B"/>
    <w:rsid w:val="00B07353"/>
    <w:rsid w:val="00B27D09"/>
    <w:rsid w:val="00B554F7"/>
    <w:rsid w:val="00B60DF9"/>
    <w:rsid w:val="00B73ABB"/>
    <w:rsid w:val="00B826C4"/>
    <w:rsid w:val="00B8491D"/>
    <w:rsid w:val="00BA127D"/>
    <w:rsid w:val="00BB10A2"/>
    <w:rsid w:val="00BD4EFD"/>
    <w:rsid w:val="00BE69B6"/>
    <w:rsid w:val="00C14392"/>
    <w:rsid w:val="00C2751E"/>
    <w:rsid w:val="00C30A5C"/>
    <w:rsid w:val="00C37C37"/>
    <w:rsid w:val="00C41084"/>
    <w:rsid w:val="00C4152E"/>
    <w:rsid w:val="00C44AC9"/>
    <w:rsid w:val="00C457D3"/>
    <w:rsid w:val="00C46A85"/>
    <w:rsid w:val="00C66654"/>
    <w:rsid w:val="00C84E77"/>
    <w:rsid w:val="00C86CFF"/>
    <w:rsid w:val="00C9435A"/>
    <w:rsid w:val="00CA5C75"/>
    <w:rsid w:val="00CC4968"/>
    <w:rsid w:val="00CC7743"/>
    <w:rsid w:val="00CD2F07"/>
    <w:rsid w:val="00CE6D7B"/>
    <w:rsid w:val="00CE7177"/>
    <w:rsid w:val="00CF3BBA"/>
    <w:rsid w:val="00D070B8"/>
    <w:rsid w:val="00D138A3"/>
    <w:rsid w:val="00D13CFE"/>
    <w:rsid w:val="00D15C8F"/>
    <w:rsid w:val="00D22611"/>
    <w:rsid w:val="00D3551F"/>
    <w:rsid w:val="00D54091"/>
    <w:rsid w:val="00D5553D"/>
    <w:rsid w:val="00D60F67"/>
    <w:rsid w:val="00D67534"/>
    <w:rsid w:val="00D74383"/>
    <w:rsid w:val="00D82545"/>
    <w:rsid w:val="00D82996"/>
    <w:rsid w:val="00D85FB6"/>
    <w:rsid w:val="00D87207"/>
    <w:rsid w:val="00DA3C69"/>
    <w:rsid w:val="00DC2B98"/>
    <w:rsid w:val="00DD3277"/>
    <w:rsid w:val="00DD4AC3"/>
    <w:rsid w:val="00DD70CC"/>
    <w:rsid w:val="00E00C4A"/>
    <w:rsid w:val="00E10403"/>
    <w:rsid w:val="00E1704D"/>
    <w:rsid w:val="00E4106A"/>
    <w:rsid w:val="00E414CB"/>
    <w:rsid w:val="00E50CAD"/>
    <w:rsid w:val="00E5108B"/>
    <w:rsid w:val="00E563A3"/>
    <w:rsid w:val="00E9531E"/>
    <w:rsid w:val="00EB2891"/>
    <w:rsid w:val="00EC6766"/>
    <w:rsid w:val="00F005B6"/>
    <w:rsid w:val="00F06430"/>
    <w:rsid w:val="00F110DE"/>
    <w:rsid w:val="00F13596"/>
    <w:rsid w:val="00F15885"/>
    <w:rsid w:val="00F3538D"/>
    <w:rsid w:val="00F36A30"/>
    <w:rsid w:val="00F66163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20738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  <w:style w:type="character" w:customStyle="1" w:styleId="y2iqfc">
    <w:name w:val="y2iqfc"/>
    <w:basedOn w:val="a0"/>
    <w:rsid w:val="006C5162"/>
  </w:style>
  <w:style w:type="paragraph" w:styleId="ad">
    <w:name w:val="List Paragraph"/>
    <w:basedOn w:val="a"/>
    <w:uiPriority w:val="34"/>
    <w:qFormat/>
    <w:rsid w:val="0032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sroviantar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A14F-C1A0-4288-B61B-7829F402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</cp:revision>
  <cp:lastPrinted>2023-06-07T07:08:00Z</cp:lastPrinted>
  <dcterms:created xsi:type="dcterms:W3CDTF">2023-06-02T10:56:00Z</dcterms:created>
  <dcterms:modified xsi:type="dcterms:W3CDTF">2023-06-07T07:10:00Z</dcterms:modified>
</cp:coreProperties>
</file>