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C6DA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5C64C3B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467A4DD9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bookmarkStart w:id="0" w:name="_GoBack"/>
      <w:r>
        <w:rPr>
          <w:rFonts w:ascii="Sylfaen" w:hAnsi="Sylfaen" w:cs="Sylfaen"/>
          <w:b/>
          <w:sz w:val="20"/>
          <w:highlight w:val="none"/>
          <w:lang w:val="af-ZA"/>
        </w:rPr>
        <w:t>ՀԱՅՏԱՐԱՐՈՒԹՅՈՒՆ</w:t>
      </w:r>
    </w:p>
    <w:p w14:paraId="47D2CDE2">
      <w:pPr>
        <w:jc w:val="center"/>
        <w:rPr>
          <w:rFonts w:ascii="Sylfaen" w:hAnsi="Sylfaen" w:cs="Sylfaen"/>
          <w:b/>
          <w:sz w:val="20"/>
          <w:highlight w:val="none"/>
          <w:lang w:val="af-ZA"/>
        </w:rPr>
      </w:pPr>
      <w:r>
        <w:rPr>
          <w:rFonts w:ascii="Sylfaen" w:hAnsi="Sylfaen" w:cs="Sylfaen"/>
          <w:b/>
          <w:sz w:val="20"/>
          <w:highlight w:val="none"/>
          <w:lang w:val="af-ZA"/>
        </w:rPr>
        <w:t>գնման ընթացակարգը չկայացած հայտարարելու մասին</w:t>
      </w:r>
    </w:p>
    <w:bookmarkEnd w:id="0"/>
    <w:p w14:paraId="31EBB019">
      <w:pPr>
        <w:jc w:val="both"/>
        <w:rPr>
          <w:rFonts w:ascii="Sylfaen" w:hAnsi="Sylfaen"/>
          <w:sz w:val="20"/>
          <w:highlight w:val="none"/>
          <w:lang w:val="af-ZA"/>
        </w:rPr>
      </w:pPr>
    </w:p>
    <w:p w14:paraId="3B63197E">
      <w:pPr>
        <w:pStyle w:val="2"/>
        <w:ind w:firstLine="0"/>
        <w:rPr>
          <w:rFonts w:ascii="Sylfaen" w:hAnsi="Sylfaen" w:cs="Sylfaen"/>
          <w:b w:val="0"/>
          <w:sz w:val="20"/>
          <w:highlight w:val="none"/>
          <w:lang w:val="af-ZA"/>
        </w:rPr>
      </w:pPr>
    </w:p>
    <w:p w14:paraId="6D8C550C">
      <w:pPr>
        <w:pStyle w:val="2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b w:val="0"/>
          <w:sz w:val="20"/>
          <w:highlight w:val="none"/>
          <w:lang w:val="af-ZA"/>
        </w:rPr>
        <w:t xml:space="preserve">Ընթացակարգի ծածկագիրը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ՀԲՖ-ԳՀԾՁԲ-01/04</w:t>
      </w:r>
    </w:p>
    <w:p w14:paraId="1AF8205A">
      <w:pPr>
        <w:pStyle w:val="2"/>
        <w:ind w:firstLine="0"/>
        <w:rPr>
          <w:rFonts w:ascii="Sylfaen" w:hAnsi="Sylfaen"/>
          <w:sz w:val="24"/>
          <w:szCs w:val="24"/>
          <w:lang w:val="af-ZA"/>
        </w:rPr>
      </w:pPr>
    </w:p>
    <w:p w14:paraId="4FA48F3C">
      <w:pPr>
        <w:pStyle w:val="2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 w:cs="Sylfaen"/>
          <w:sz w:val="20"/>
          <w:u w:val="single"/>
          <w:lang w:val="en-US"/>
        </w:rPr>
        <w:t>Հայաստանի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բասկետբոլի ֆեդերացիա ՀԿ-ն </w:t>
      </w:r>
      <w:r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>
        <w:rPr>
          <w:rFonts w:hint="default"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հյուրանոցային</w:t>
      </w:r>
      <w:r>
        <w:rPr>
          <w:rFonts w:hint="default" w:ascii="Sylfaen" w:hAnsi="Sylfaen" w:cs="Sylfaen"/>
          <w:sz w:val="20"/>
          <w:lang w:val="en-US"/>
        </w:rPr>
        <w:t xml:space="preserve"> ծառայությունների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ՀԲՖ-ԳՀԾՁԲ-01/04</w:t>
      </w:r>
    </w:p>
    <w:p w14:paraId="1E8920CF">
      <w:pPr>
        <w:ind w:left="1207" w:leftChars="498" w:hanging="12" w:hangingChars="6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841"/>
        <w:gridCol w:w="2713"/>
        <w:gridCol w:w="2434"/>
        <w:gridCol w:w="2012"/>
      </w:tblGrid>
      <w:tr w14:paraId="0FC5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5AF5F9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71175D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CD25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3BA90B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AB520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00C1D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14:paraId="29D0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203514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04C1EE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34741F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continue"/>
            <w:shd w:val="clear" w:color="auto" w:fill="auto"/>
            <w:vAlign w:val="center"/>
          </w:tcPr>
          <w:p w14:paraId="46477B9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046BD05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14:paraId="7CED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C83F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7CE6D6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Հյուրանոցային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3A6BFEAA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03B23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E30E3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FD3B3A5">
            <w:pPr>
              <w:jc w:val="center"/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րդ</w:t>
            </w:r>
            <w:r>
              <w:rPr>
                <w:rFonts w:ascii="Sylfaen" w:hAnsi="Sylfaen"/>
                <w:sz w:val="20"/>
                <w:highlight w:val="none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none"/>
                <w:u w:val="single"/>
                <w:lang w:val="af-ZA"/>
              </w:rPr>
              <w:t>կետի</w:t>
            </w:r>
          </w:p>
          <w:p w14:paraId="2A2E44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6B21607">
            <w:pPr>
              <w:jc w:val="center"/>
              <w:rPr>
                <w:rFonts w:hint="default"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Հայտ</w:t>
            </w:r>
            <w:r>
              <w:rPr>
                <w:rFonts w:hint="default" w:ascii="Sylfaen" w:hAnsi="Sylfaen"/>
                <w:sz w:val="20"/>
                <w:lang w:val="en-US"/>
              </w:rPr>
              <w:t xml:space="preserve"> չի ներկայացվել</w:t>
            </w:r>
          </w:p>
        </w:tc>
      </w:tr>
    </w:tbl>
    <w:p w14:paraId="2CDFB7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67EF7C4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2A54822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B936771">
      <w:pPr>
        <w:pStyle w:val="2"/>
        <w:ind w:firstLine="0"/>
        <w:rPr>
          <w:rFonts w:ascii="Sylfaen" w:hAnsi="Sylfaen" w:cs="Sylfaen"/>
          <w:sz w:val="20"/>
          <w:lang w:val="af-ZA"/>
        </w:rPr>
      </w:pPr>
      <w:r>
        <w:rPr>
          <w:rFonts w:hint="default" w:ascii="GHEA Grapalat" w:hAnsi="GHEA Grapalat"/>
          <w:i w:val="0"/>
          <w:highlight w:val="none"/>
          <w:lang w:val="en-US"/>
        </w:rPr>
        <w:t xml:space="preserve">ՀԲՖ-ԳՀԾՁԲ-01/04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hint="default" w:ascii="Sylfaen" w:hAnsi="Sylfaen" w:cs="Sylfaen"/>
          <w:sz w:val="20"/>
          <w:lang w:val="en-US"/>
        </w:rPr>
        <w:t xml:space="preserve">    </w:t>
      </w:r>
      <w:r>
        <w:rPr>
          <w:rFonts w:ascii="Sylfaen" w:hAnsi="Sylfaen" w:cs="Sylfaen"/>
          <w:sz w:val="20"/>
          <w:u w:val="single"/>
          <w:lang w:val="en-US"/>
        </w:rPr>
        <w:t>Սիլվա</w:t>
      </w:r>
      <w:r>
        <w:rPr>
          <w:rFonts w:hint="default" w:ascii="Sylfaen" w:hAnsi="Sylfaen" w:cs="Sylfaen"/>
          <w:sz w:val="20"/>
          <w:u w:val="single"/>
          <w:lang w:val="en-US"/>
        </w:rPr>
        <w:t xml:space="preserve"> Պետրոսյան</w:t>
      </w:r>
      <w:r>
        <w:rPr>
          <w:rFonts w:ascii="Sylfaen" w:hAnsi="Sylfaen" w:cs="Sylfaen"/>
          <w:sz w:val="20"/>
          <w:lang w:val="af-ZA"/>
        </w:rPr>
        <w:t>ին:</w:t>
      </w:r>
    </w:p>
    <w:p w14:paraId="5526778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2F355BF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123AB8E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en-US"/>
        </w:rPr>
        <w:t>+37499355777</w:t>
      </w:r>
      <w:r>
        <w:rPr>
          <w:rFonts w:ascii="Sylfaen" w:hAnsi="Sylfaen" w:cs="Arial Armenian"/>
          <w:sz w:val="20"/>
          <w:lang w:val="af-ZA"/>
        </w:rPr>
        <w:t>։</w:t>
      </w:r>
    </w:p>
    <w:p w14:paraId="5B888066">
      <w:pPr>
        <w:pStyle w:val="8"/>
        <w:spacing w:line="240" w:lineRule="auto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  <w:r>
        <w:rPr>
          <w:rFonts w:ascii="Sylfaen" w:hAnsi="Sylfaen" w:cs="Arial Armenian"/>
          <w:sz w:val="20"/>
          <w:lang w:val="af-ZA"/>
        </w:rPr>
        <w:t>։</w:t>
      </w:r>
    </w:p>
    <w:p w14:paraId="5FC8532B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208C8006">
      <w:pPr>
        <w:pStyle w:val="6"/>
        <w:spacing w:line="360" w:lineRule="auto"/>
        <w:ind w:firstLine="709"/>
        <w:rPr>
          <w:rFonts w:hint="default"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hint="default" w:ascii="Sylfaen" w:hAnsi="Sylfaen"/>
          <w:b w:val="0"/>
          <w:i w:val="0"/>
          <w:sz w:val="20"/>
          <w:u w:val="none"/>
          <w:lang w:val="ru-RU"/>
        </w:rPr>
        <w:t>Հայաստանի բասկետբոլի ֆեդերացիա ՀԿ</w:t>
      </w:r>
    </w:p>
    <w:p w14:paraId="50CF91D3">
      <w:pPr>
        <w:pStyle w:val="6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2F09BC3B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1EC4061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AF8C8D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0E47D6D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2F5CC90A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703488FF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0FBA37DB">
      <w:pPr>
        <w:pStyle w:val="7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6253ED44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</w:p>
    <w:p w14:paraId="4CC70C6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ОБЪЯВЛЕНИЕ</w:t>
      </w:r>
    </w:p>
    <w:p w14:paraId="3A83734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14:paraId="51768267">
      <w:pPr>
        <w:pStyle w:val="2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lang w:val="ru-RU"/>
        </w:rPr>
      </w:pPr>
    </w:p>
    <w:p w14:paraId="455638D9">
      <w:pPr>
        <w:pStyle w:val="2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>
        <w:rPr>
          <w:rFonts w:hint="default" w:ascii="Sylfaen" w:hAnsi="Sylfaen"/>
          <w:b w:val="0"/>
          <w:sz w:val="24"/>
          <w:szCs w:val="24"/>
          <w:lang w:val="ru-RU"/>
        </w:rPr>
        <w:t xml:space="preserve">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ՀԲՖ-ԳՀԾՁԲ-01/04</w:t>
      </w:r>
    </w:p>
    <w:p w14:paraId="65C47E9A">
      <w:pPr>
        <w:widowControl w:val="0"/>
        <w:jc w:val="both"/>
        <w:rPr>
          <w:rFonts w:ascii="Sylfaen" w:hAnsi="Sylfaen"/>
          <w:szCs w:val="24"/>
          <w:lang w:val="ru-RU"/>
        </w:rPr>
      </w:pP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  <w:r>
        <w:rPr>
          <w:rFonts w:ascii="GHEA Grapalat" w:hAnsi="GHEA Grapalat"/>
          <w:sz w:val="24"/>
          <w:szCs w:val="24"/>
          <w:highlight w:val="none"/>
        </w:rPr>
        <w:t>,</w:t>
      </w:r>
      <w:r>
        <w:rPr>
          <w:rFonts w:ascii="Sylfaen" w:hAnsi="Sylfaen"/>
          <w:szCs w:val="24"/>
          <w:lang w:val="ru-RU"/>
        </w:rPr>
        <w:t xml:space="preserve"> ниже представляет информацию об объявлении </w:t>
      </w:r>
    </w:p>
    <w:p w14:paraId="2A0287DF">
      <w:pPr>
        <w:widowControl w:val="0"/>
        <w:spacing w:after="160" w:line="360" w:lineRule="auto"/>
        <w:ind w:left="567"/>
        <w:jc w:val="both"/>
        <w:rPr>
          <w:rFonts w:ascii="Sylfaen" w:hAnsi="Sylfaen"/>
          <w:szCs w:val="24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наименование заказчика</w:t>
      </w:r>
    </w:p>
    <w:p w14:paraId="01E9B140">
      <w:pPr>
        <w:widowControl w:val="0"/>
        <w:spacing w:after="160" w:line="360" w:lineRule="auto"/>
        <w:jc w:val="left"/>
        <w:rPr>
          <w:rFonts w:ascii="Sylfaen" w:hAnsi="Sylfaen" w:cs="Sylfaen"/>
          <w:sz w:val="16"/>
          <w:szCs w:val="16"/>
          <w:lang w:val="ru-RU"/>
        </w:rPr>
      </w:pPr>
      <w:r>
        <w:rPr>
          <w:rFonts w:ascii="Sylfaen" w:hAnsi="Sylfaen"/>
          <w:szCs w:val="24"/>
          <w:lang w:val="ru-RU"/>
        </w:rPr>
        <w:t xml:space="preserve">несостоявшейся процедуры закупки под кодом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ՀԲՖ-ԳՀԾՁԲ-01/04</w:t>
      </w:r>
      <w:r>
        <w:rPr>
          <w:rFonts w:ascii="Sylfaen" w:hAnsi="Sylfaen"/>
          <w:szCs w:val="24"/>
          <w:lang w:val="ru-RU"/>
        </w:rPr>
        <w:t xml:space="preserve">, организованной с целью приобретения </w:t>
      </w:r>
      <w:r>
        <w:rPr>
          <w:rFonts w:ascii="Sylfaen" w:hAnsi="Sylfaen"/>
          <w:szCs w:val="24"/>
          <w:lang w:val="en-US"/>
        </w:rPr>
        <w:t>отельных</w:t>
      </w:r>
      <w:r>
        <w:rPr>
          <w:rFonts w:hint="default" w:ascii="Sylfaen" w:hAnsi="Sylfaen"/>
          <w:szCs w:val="24"/>
          <w:lang w:val="en-US"/>
        </w:rPr>
        <w:t xml:space="preserve"> услуг</w:t>
      </w:r>
      <w:r>
        <w:rPr>
          <w:rFonts w:ascii="Sylfaen" w:hAnsi="Sylfaen"/>
          <w:szCs w:val="24"/>
          <w:lang w:val="ru-RU"/>
        </w:rPr>
        <w:t xml:space="preserve"> для своих нужд:</w:t>
      </w:r>
      <w:r>
        <w:rPr>
          <w:rFonts w:ascii="Sylfaen" w:hAnsi="Sylfaen"/>
          <w:szCs w:val="24"/>
          <w:lang w:val="ru-RU"/>
        </w:rPr>
        <w:br w:type="textWrapping"/>
      </w:r>
      <w:r>
        <w:rPr>
          <w:rFonts w:ascii="Sylfaen" w:hAnsi="Sylfaen"/>
          <w:sz w:val="16"/>
          <w:szCs w:val="16"/>
          <w:lang w:val="ru-RU"/>
        </w:rPr>
        <w:t xml:space="preserve">                                 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17"/>
        <w:gridCol w:w="2676"/>
        <w:gridCol w:w="2422"/>
        <w:gridCol w:w="2109"/>
      </w:tblGrid>
      <w:tr w14:paraId="4DAC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69C2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86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D0B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E4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186E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5E0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14:paraId="309A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CCE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070F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Отельные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услуги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DAE9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FE4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14:paraId="34E13B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14:paraId="580F99E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14:paraId="067955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1E26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Заявки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не представлены</w:t>
            </w:r>
          </w:p>
        </w:tc>
      </w:tr>
    </w:tbl>
    <w:p w14:paraId="7F8AF287">
      <w:pPr>
        <w:widowControl w:val="0"/>
        <w:spacing w:after="160" w:line="360" w:lineRule="auto"/>
        <w:jc w:val="both"/>
        <w:rPr>
          <w:rFonts w:ascii="Sylfaen" w:hAnsi="Sylfaen" w:cs="Sylfaen"/>
          <w:szCs w:val="24"/>
          <w:lang w:bidi="ru-RU"/>
        </w:rPr>
      </w:pPr>
    </w:p>
    <w:p w14:paraId="216F3BCA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  <w:lang w:val="ru-RU"/>
        </w:rPr>
      </w:pPr>
      <w:r>
        <w:rPr>
          <w:rFonts w:ascii="Sylfaen" w:hAnsi="Sylfaen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1DAFE157">
      <w:pPr>
        <w:widowControl w:val="0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объявлением, можно обратиться к координатору </w:t>
      </w:r>
      <w:r>
        <w:rPr>
          <w:rFonts w:ascii="Sylfaen" w:hAnsi="Sylfaen"/>
          <w:szCs w:val="24"/>
          <w:lang w:val="en-US"/>
        </w:rPr>
        <w:t>Сильве</w:t>
      </w:r>
      <w:r>
        <w:rPr>
          <w:rFonts w:hint="default" w:ascii="Sylfaen" w:hAnsi="Sylfaen"/>
          <w:szCs w:val="24"/>
          <w:lang w:val="en-US"/>
        </w:rPr>
        <w:t xml:space="preserve"> Петросян</w:t>
      </w:r>
    </w:p>
    <w:p w14:paraId="3C69435C">
      <w:pPr>
        <w:widowControl w:val="0"/>
        <w:spacing w:after="160" w:line="360" w:lineRule="auto"/>
        <w:ind w:left="6237"/>
        <w:jc w:val="both"/>
        <w:rPr>
          <w:rFonts w:ascii="Sylfaen" w:hAnsi="Sylfaen"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имя, фамилия</w:t>
      </w:r>
    </w:p>
    <w:p w14:paraId="481F3A27">
      <w:pPr>
        <w:widowControl w:val="0"/>
        <w:jc w:val="both"/>
        <w:rPr>
          <w:rFonts w:ascii="Sylfaen" w:hAnsi="Sylfaen" w:cs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закупок под кодом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ՀԲՖ-ԳՀԾՁԲ-01/04</w:t>
      </w:r>
    </w:p>
    <w:p w14:paraId="6F7B2043">
      <w:pPr>
        <w:widowControl w:val="0"/>
        <w:spacing w:after="160" w:line="360" w:lineRule="auto"/>
        <w:ind w:left="2268"/>
        <w:jc w:val="both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код процедуры</w:t>
      </w:r>
    </w:p>
    <w:p w14:paraId="4A0D184B">
      <w:pPr>
        <w:widowControl w:val="0"/>
        <w:spacing w:after="160" w:line="360" w:lineRule="auto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Телефон: </w:t>
      </w:r>
      <w:r>
        <w:rPr>
          <w:rFonts w:hint="default" w:ascii="Sylfaen" w:hAnsi="Sylfaen"/>
          <w:szCs w:val="24"/>
          <w:lang w:val="en-US"/>
        </w:rPr>
        <w:t>+37499355777</w:t>
      </w:r>
    </w:p>
    <w:p w14:paraId="501770F2">
      <w:pPr>
        <w:pStyle w:val="8"/>
        <w:spacing w:line="240" w:lineRule="auto"/>
        <w:ind w:left="0" w:leftChars="0" w:firstLine="0" w:firstLineChars="0"/>
        <w:rPr>
          <w:rFonts w:hint="default" w:ascii="Sylfaen" w:hAnsi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Электронная почта: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</w:p>
    <w:p w14:paraId="191EA53F">
      <w:pPr>
        <w:pStyle w:val="6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A8615A5"/>
    <w:rsid w:val="0C352B35"/>
    <w:rsid w:val="0CA02145"/>
    <w:rsid w:val="0D0D2779"/>
    <w:rsid w:val="0E4014B4"/>
    <w:rsid w:val="1A9865E9"/>
    <w:rsid w:val="1C894C0C"/>
    <w:rsid w:val="1CB11813"/>
    <w:rsid w:val="1EFC55E3"/>
    <w:rsid w:val="1F7031B9"/>
    <w:rsid w:val="2955745C"/>
    <w:rsid w:val="2E02301F"/>
    <w:rsid w:val="31E2488B"/>
    <w:rsid w:val="38A63490"/>
    <w:rsid w:val="3D2E5D53"/>
    <w:rsid w:val="3D4812D1"/>
    <w:rsid w:val="40FB7928"/>
    <w:rsid w:val="46E81BE2"/>
    <w:rsid w:val="498E69BD"/>
    <w:rsid w:val="4CCB138D"/>
    <w:rsid w:val="4EB643B1"/>
    <w:rsid w:val="4F6446C5"/>
    <w:rsid w:val="58FB5B48"/>
    <w:rsid w:val="59FF13A4"/>
    <w:rsid w:val="60546516"/>
    <w:rsid w:val="651200DE"/>
    <w:rsid w:val="680D67C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2661</Characters>
  <Lines>22</Lines>
  <Paragraphs>6</Paragraphs>
  <TotalTime>3</TotalTime>
  <ScaleCrop>false</ScaleCrop>
  <LinksUpToDate>false</LinksUpToDate>
  <CharactersWithSpaces>3121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2026-05-04T08:29:28Z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22D83AF8B11940D0A36F57C87DC131AB_13</vt:lpwstr>
  </property>
</Properties>
</file>