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0CD74" w14:textId="77777777" w:rsidR="00725EF6" w:rsidRPr="00CA7680" w:rsidRDefault="00725EF6" w:rsidP="00725EF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Cs w:val="20"/>
          <w:lang w:val="af-ZA" w:eastAsia="ru-RU"/>
        </w:rPr>
      </w:pPr>
      <w:r w:rsidRPr="00CA7680">
        <w:rPr>
          <w:rFonts w:ascii="GHEA Grapalat" w:eastAsia="Times New Roman" w:hAnsi="GHEA Grapalat" w:cs="Sylfaen"/>
          <w:b/>
          <w:i/>
          <w:szCs w:val="20"/>
          <w:lang w:val="af-ZA" w:eastAsia="ru-RU"/>
        </w:rPr>
        <w:t>ՀԱՅՏԱՐԱՐՈՒԹՅՈՒՆ</w:t>
      </w:r>
    </w:p>
    <w:p w14:paraId="7C76C1CA" w14:textId="77777777" w:rsidR="00725EF6" w:rsidRPr="00CA7680" w:rsidRDefault="00725EF6" w:rsidP="00725EF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Cs w:val="20"/>
          <w:lang w:val="hy-AM" w:eastAsia="ru-RU"/>
        </w:rPr>
      </w:pPr>
      <w:r w:rsidRPr="00CA7680">
        <w:rPr>
          <w:rFonts w:ascii="GHEA Grapalat" w:eastAsia="Times New Roman" w:hAnsi="GHEA Grapalat" w:cs="Sylfaen"/>
          <w:b/>
          <w:i/>
          <w:szCs w:val="20"/>
          <w:lang w:val="af-ZA" w:eastAsia="ru-RU"/>
        </w:rPr>
        <w:t>պայմանագիր կնքելու որոշման մասին</w:t>
      </w:r>
    </w:p>
    <w:p w14:paraId="49F3B053" w14:textId="7742BB89" w:rsidR="00725EF6" w:rsidRPr="00327E67" w:rsidRDefault="00725EF6" w:rsidP="00725EF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Cs/>
          <w:i/>
          <w:color w:val="000000"/>
          <w:sz w:val="20"/>
          <w:szCs w:val="18"/>
          <w:lang w:eastAsia="ru-RU"/>
        </w:rPr>
      </w:pPr>
      <w:r w:rsidRPr="00CA7680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 xml:space="preserve">Ընթացակարգի ծածկագիրը՝ </w:t>
      </w:r>
      <w:r w:rsidR="0039189B" w:rsidRPr="00BC5EE5">
        <w:rPr>
          <w:rFonts w:ascii="GHEA Grapalat" w:hAnsi="GHEA Grapalat"/>
          <w:b/>
          <w:sz w:val="19"/>
          <w:szCs w:val="19"/>
          <w:u w:val="single"/>
          <w:lang w:val="hy-AM"/>
        </w:rPr>
        <w:t>ԱՔԳԴ</w:t>
      </w:r>
      <w:r w:rsidR="0039189B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9189B">
        <w:rPr>
          <w:rFonts w:ascii="GHEA Grapalat" w:hAnsi="GHEA Grapalat"/>
          <w:b/>
          <w:sz w:val="19"/>
          <w:szCs w:val="19"/>
          <w:u w:val="single"/>
          <w:lang w:val="hy-AM"/>
        </w:rPr>
        <w:t>ՄԱՊՁԲ</w:t>
      </w:r>
      <w:r w:rsidR="0039189B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27E67">
        <w:rPr>
          <w:rFonts w:ascii="GHEA Grapalat" w:hAnsi="GHEA Grapalat"/>
          <w:b/>
          <w:sz w:val="19"/>
          <w:szCs w:val="19"/>
          <w:u w:val="single"/>
        </w:rPr>
        <w:t>26/04</w:t>
      </w:r>
    </w:p>
    <w:p w14:paraId="24C04F20" w14:textId="77777777" w:rsidR="00725EF6" w:rsidRPr="00CA7680" w:rsidRDefault="00725EF6" w:rsidP="00725EF6">
      <w:pPr>
        <w:spacing w:after="0" w:line="240" w:lineRule="auto"/>
        <w:rPr>
          <w:rFonts w:ascii="GHEA Grapalat" w:eastAsia="Times New Roman" w:hAnsi="GHEA Grapalat"/>
          <w:bCs/>
          <w:i/>
          <w:color w:val="000000"/>
          <w:sz w:val="18"/>
          <w:szCs w:val="16"/>
          <w:lang w:val="af-ZA" w:eastAsia="ru-RU"/>
        </w:rPr>
      </w:pPr>
    </w:p>
    <w:p w14:paraId="4FA54078" w14:textId="7148131D" w:rsidR="00725EF6" w:rsidRPr="0039189B" w:rsidRDefault="0039189B" w:rsidP="00327E67">
      <w:pPr>
        <w:spacing w:line="240" w:lineRule="auto"/>
        <w:ind w:firstLine="708"/>
        <w:contextualSpacing/>
        <w:jc w:val="both"/>
        <w:rPr>
          <w:rFonts w:ascii="GHEA Grapalat" w:eastAsiaTheme="minorHAnsi" w:hAnsi="GHEA Grapalat" w:cstheme="minorBidi"/>
          <w:sz w:val="18"/>
          <w:szCs w:val="20"/>
          <w:lang w:val="hy-AM"/>
        </w:rPr>
      </w:pPr>
      <w:r w:rsidRPr="0039189B">
        <w:rPr>
          <w:rFonts w:ascii="GHEA Grapalat" w:eastAsia="GHEA Grapalat" w:hAnsi="GHEA Grapalat" w:cs="GHEA Grapalat"/>
          <w:sz w:val="20"/>
          <w:lang w:val="es-ES_tradnl"/>
        </w:rPr>
        <w:t>Աբովյան համայնքի «Աբովյան քաղաքի գեղարվեստի դպրոց» ՀՈԱԿ</w:t>
      </w:r>
      <w:r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-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ը ստորև ներկայացնում </w:t>
      </w:r>
      <w:r w:rsidR="00E40BF1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է </w:t>
      </w:r>
      <w:r w:rsidR="00E40BF1">
        <w:rPr>
          <w:rFonts w:ascii="GHEA Grapalat" w:eastAsia="GHEA Grapalat" w:hAnsi="GHEA Grapalat" w:cs="GHEA Grapalat"/>
          <w:sz w:val="20"/>
          <w:lang w:val="hy-AM"/>
        </w:rPr>
        <w:t>իր</w:t>
      </w:r>
      <w:r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կարիքների համար </w:t>
      </w:r>
      <w:proofErr w:type="spellStart"/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վարագույների</w:t>
      </w:r>
      <w:proofErr w:type="spellEnd"/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 ձեռքբերման «</w:t>
      </w:r>
      <w:r w:rsidRPr="00BC5EE5">
        <w:rPr>
          <w:rFonts w:ascii="GHEA Grapalat" w:hAnsi="GHEA Grapalat"/>
          <w:b/>
          <w:sz w:val="19"/>
          <w:szCs w:val="19"/>
          <w:u w:val="single"/>
          <w:lang w:val="hy-AM"/>
        </w:rPr>
        <w:t>ԱՔԳԴ</w:t>
      </w:r>
      <w:r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>
        <w:rPr>
          <w:rFonts w:ascii="GHEA Grapalat" w:hAnsi="GHEA Grapalat"/>
          <w:b/>
          <w:sz w:val="19"/>
          <w:szCs w:val="19"/>
          <w:u w:val="single"/>
          <w:lang w:val="hy-AM"/>
        </w:rPr>
        <w:t>ՄԱՊՁԲ</w:t>
      </w:r>
      <w:r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27E67" w:rsidRPr="00327E67">
        <w:rPr>
          <w:rFonts w:ascii="GHEA Grapalat" w:hAnsi="GHEA Grapalat"/>
          <w:b/>
          <w:sz w:val="19"/>
          <w:szCs w:val="19"/>
          <w:u w:val="single"/>
          <w:lang w:val="af-ZA"/>
        </w:rPr>
        <w:t>26/04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» ծածկագրով գնման ընթացակարգի արդյունքում պայմանագիր կնքելու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որոշման մասին տեղեկատվությունը</w:t>
      </w:r>
      <w:r w:rsidR="00327E67" w:rsidRPr="00327E67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, 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ամաձայն որի՝ 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գ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նման առարկա է հանդիսանում` </w:t>
      </w:r>
      <w:proofErr w:type="spellStart"/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վարագույրների</w:t>
      </w:r>
      <w:proofErr w:type="spellEnd"/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725EF6" w:rsidRPr="0039189B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ձեռքբերումը</w:t>
      </w:r>
    </w:p>
    <w:p w14:paraId="11A726BF" w14:textId="77777777" w:rsidR="00447337" w:rsidRDefault="00447337" w:rsidP="00E30782">
      <w:pPr>
        <w:spacing w:after="240" w:line="360" w:lineRule="auto"/>
        <w:contextualSpacing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179"/>
        <w:gridCol w:w="2009"/>
        <w:gridCol w:w="2552"/>
        <w:gridCol w:w="3034"/>
      </w:tblGrid>
      <w:tr w:rsidR="00447337" w14:paraId="057B37EB" w14:textId="77777777" w:rsidTr="009C69C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62296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ACFC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9E06E0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BC96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A167AF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9053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947B6C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FABB6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C69CE" w14:paraId="573F75B1" w14:textId="77777777" w:rsidTr="00071CF4">
        <w:trPr>
          <w:trHeight w:val="127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DAD5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FA83" w14:textId="77777777" w:rsidR="00225B75" w:rsidRDefault="00225B75" w:rsidP="00327E67">
            <w:pP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</w:p>
          <w:p w14:paraId="12583309" w14:textId="39E0560C" w:rsidR="009C69CE" w:rsidRPr="007B1A20" w:rsidRDefault="00327E67" w:rsidP="00327E67">
            <w:pPr>
              <w:rPr>
                <w:rFonts w:ascii="GHEA Grapalat" w:hAnsi="GHEA Grapalat" w:cs="Sylfaen"/>
                <w:b/>
                <w:sz w:val="18"/>
                <w:szCs w:val="18"/>
                <w:lang w:eastAsia="ru-RU"/>
              </w:rPr>
            </w:pPr>
            <w:r w:rsidRPr="00364302">
              <w:rPr>
                <w:rFonts w:ascii="GHEA Grapalat" w:eastAsia="GHEA Grapalat" w:hAnsi="GHEA Grapalat" w:cs="GHEA Grapalat"/>
                <w:sz w:val="20"/>
                <w:szCs w:val="20"/>
                <w:lang w:val="es-ES_tradnl"/>
              </w:rPr>
              <w:t>Ա/Ձ Գայանե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es-ES_tradnl"/>
              </w:rPr>
              <w:t xml:space="preserve"> Գյուրջյան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89D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</w:p>
          <w:p w14:paraId="17ADAFA8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0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73BA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B382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bookmarkStart w:id="0" w:name="_GoBack"/>
            <w:bookmarkEnd w:id="0"/>
          </w:p>
        </w:tc>
      </w:tr>
    </w:tbl>
    <w:p w14:paraId="3892DDB2" w14:textId="77777777" w:rsidR="00447337" w:rsidRDefault="00447337" w:rsidP="00447337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623"/>
        <w:gridCol w:w="1933"/>
        <w:gridCol w:w="2429"/>
        <w:gridCol w:w="1944"/>
        <w:gridCol w:w="1691"/>
      </w:tblGrid>
      <w:tr w:rsidR="00E40BF1" w:rsidRPr="00447337" w14:paraId="21235A5C" w14:textId="77777777" w:rsidTr="00E40BF1">
        <w:trPr>
          <w:trHeight w:val="193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B71EC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F5E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Ապրանքի անվանումը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1AD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1-ին տեղ զբաղեցրած մասնակցի անվանումը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DC3B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Ընտրված մասնակից /ընտրված մասնակցի համար նշել “X”/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C116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 առաջարկած գին</w:t>
            </w: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br/>
              <w:t>/առանց ԱՀՀ, հազ. դրամ/</w:t>
            </w:r>
          </w:p>
        </w:tc>
      </w:tr>
      <w:tr w:rsidR="00E40BF1" w:rsidRPr="00447337" w14:paraId="7AAE4F8B" w14:textId="77777777" w:rsidTr="00E40BF1">
        <w:trPr>
          <w:trHeight w:val="14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E4E71" w14:textId="77777777" w:rsidR="00E40BF1" w:rsidRPr="000554C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16"/>
                <w:lang w:val="hy-AM" w:eastAsia="ru-RU"/>
              </w:rPr>
            </w:pPr>
            <w:r w:rsidRPr="000554C7">
              <w:rPr>
                <w:rFonts w:ascii="GHEA Grapalat" w:eastAsia="Times New Roman" w:hAnsi="GHEA Grapalat"/>
                <w:bCs/>
                <w:color w:val="000000"/>
                <w:sz w:val="20"/>
                <w:szCs w:val="16"/>
                <w:lang w:val="hy-AM"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36E4" w14:textId="77777777" w:rsidR="00327E67" w:rsidRDefault="00327E67" w:rsidP="0039780C">
            <w:pPr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</w:p>
          <w:p w14:paraId="2B2428C8" w14:textId="0410DCC9" w:rsidR="00E40BF1" w:rsidRPr="00327E67" w:rsidRDefault="00327E67" w:rsidP="0039780C">
            <w:pPr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Վարագույրներ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478C" w14:textId="77777777" w:rsidR="00E40BF1" w:rsidRDefault="00E40BF1" w:rsidP="00E40BF1">
            <w:pPr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</w:p>
          <w:p w14:paraId="253D516E" w14:textId="582D78DE" w:rsidR="00E40BF1" w:rsidRDefault="00327E67" w:rsidP="00E40BF1">
            <w:pPr>
              <w:jc w:val="both"/>
            </w:pPr>
            <w:r w:rsidRPr="00364302">
              <w:rPr>
                <w:rFonts w:ascii="GHEA Grapalat" w:eastAsia="GHEA Grapalat" w:hAnsi="GHEA Grapalat" w:cs="GHEA Grapalat"/>
                <w:sz w:val="20"/>
                <w:szCs w:val="20"/>
                <w:lang w:val="es-ES_tradnl"/>
              </w:rPr>
              <w:t>Ա/Ձ Գայանե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es-ES_tradnl"/>
              </w:rPr>
              <w:t xml:space="preserve"> Գյուրջյան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BB75" w14:textId="77777777" w:rsidR="00E40BF1" w:rsidRPr="000554C7" w:rsidRDefault="00E40BF1" w:rsidP="0039780C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 w:eastAsia="ru-RU"/>
              </w:rPr>
              <w:t xml:space="preserve">             </w:t>
            </w:r>
            <w:r w:rsidRPr="000554C7">
              <w:rPr>
                <w:rFonts w:ascii="GHEA Grapalat" w:eastAsia="Times New Roman" w:hAnsi="GHEA Grapalat"/>
                <w:color w:val="000000"/>
                <w:sz w:val="20"/>
                <w:szCs w:val="16"/>
                <w:lang w:eastAsia="ru-RU"/>
              </w:rPr>
              <w:t>X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50D2" w14:textId="3AC82649" w:rsidR="00E40BF1" w:rsidRPr="00327E67" w:rsidRDefault="00327E67" w:rsidP="0039780C">
            <w:pPr>
              <w:jc w:val="center"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79.75</w:t>
            </w:r>
          </w:p>
        </w:tc>
      </w:tr>
    </w:tbl>
    <w:p w14:paraId="58BB1256" w14:textId="77777777" w:rsidR="0039189B" w:rsidRDefault="0039189B" w:rsidP="00725EF6">
      <w:pPr>
        <w:spacing w:after="240" w:line="240" w:lineRule="auto"/>
        <w:contextualSpacing/>
        <w:jc w:val="both"/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</w:pPr>
    </w:p>
    <w:p w14:paraId="27289165" w14:textId="3D5749E8" w:rsidR="00725EF6" w:rsidRPr="00725EF6" w:rsidRDefault="00725EF6" w:rsidP="00725EF6">
      <w:pPr>
        <w:spacing w:after="240" w:line="240" w:lineRule="auto"/>
        <w:contextualSpacing/>
        <w:jc w:val="both"/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</w:pPr>
      <w:r w:rsidRPr="00725EF6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Ընտրված մասնակցին որոշելու համար կիրառված չափանիշ՝ նվազագույն գին</w:t>
      </w:r>
      <w:r w:rsidRPr="00CA7680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, բավարար գնահատված մասնակից</w:t>
      </w:r>
      <w:r w:rsidRPr="00725EF6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։ “Գնումների մասին” ՀՀ օրենքի 10-րդ հոդվածի համաձայն` անգործության ժամկետ չի սահմանվում։</w:t>
      </w:r>
    </w:p>
    <w:p w14:paraId="5A5E8843" w14:textId="02AA7CFA" w:rsidR="00725EF6" w:rsidRPr="00CA7680" w:rsidRDefault="00725EF6" w:rsidP="00725EF6">
      <w:pPr>
        <w:spacing w:line="240" w:lineRule="auto"/>
        <w:contextualSpacing/>
        <w:jc w:val="both"/>
        <w:rPr>
          <w:rFonts w:ascii="GHEA Grapalat" w:hAnsi="GHEA Grapalat"/>
          <w:i/>
          <w:sz w:val="20"/>
          <w:lang w:val="af-ZA"/>
        </w:rPr>
      </w:pPr>
      <w:r w:rsidRPr="008F6497">
        <w:rPr>
          <w:rFonts w:ascii="GHEA Grapalat" w:hAnsi="GHEA Grapalat" w:cs="Sylfaen"/>
          <w:i/>
          <w:sz w:val="20"/>
          <w:lang w:val="af-ZA"/>
        </w:rPr>
        <w:t>Սույն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հայտարարության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հետ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կապված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լրացուցիչ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տեղեկություններ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ստանալու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համար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կարող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եք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դիմել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4973BD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«</w:t>
      </w:r>
      <w:r w:rsidR="00E40BF1" w:rsidRPr="00BC5EE5">
        <w:rPr>
          <w:rFonts w:ascii="GHEA Grapalat" w:hAnsi="GHEA Grapalat"/>
          <w:b/>
          <w:sz w:val="19"/>
          <w:szCs w:val="19"/>
          <w:u w:val="single"/>
          <w:lang w:val="hy-AM"/>
        </w:rPr>
        <w:t>ԱՔԳԴ</w:t>
      </w:r>
      <w:r w:rsidR="00E40BF1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E40BF1">
        <w:rPr>
          <w:rFonts w:ascii="GHEA Grapalat" w:hAnsi="GHEA Grapalat"/>
          <w:b/>
          <w:sz w:val="19"/>
          <w:szCs w:val="19"/>
          <w:u w:val="single"/>
          <w:lang w:val="hy-AM"/>
        </w:rPr>
        <w:t>ՄԱՊՁԲ</w:t>
      </w:r>
      <w:r w:rsidR="00E40BF1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27E67" w:rsidRPr="00327E67">
        <w:rPr>
          <w:rFonts w:ascii="GHEA Grapalat" w:hAnsi="GHEA Grapalat"/>
          <w:b/>
          <w:sz w:val="19"/>
          <w:szCs w:val="19"/>
          <w:u w:val="single"/>
          <w:lang w:val="hy-AM"/>
        </w:rPr>
        <w:t>26/04</w:t>
      </w:r>
      <w:r w:rsidRPr="004973BD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»  ծածկագրով</w:t>
      </w:r>
      <w:r w:rsidRPr="008F6497">
        <w:rPr>
          <w:rFonts w:ascii="GHEA Grapalat" w:hAnsi="GHEA Grapalat" w:cs="Sylfaen"/>
          <w:i/>
          <w:sz w:val="20"/>
          <w:lang w:val="af-ZA"/>
        </w:rPr>
        <w:t xml:space="preserve"> գնումների համակարգող </w:t>
      </w:r>
      <w:r w:rsidR="00E40BF1" w:rsidRPr="00327E67">
        <w:rPr>
          <w:rFonts w:ascii="GHEA Grapalat" w:hAnsi="GHEA Grapalat" w:cs="Sylfaen"/>
          <w:i/>
          <w:sz w:val="20"/>
          <w:lang w:val="af-ZA"/>
        </w:rPr>
        <w:t>Ն</w:t>
      </w:r>
      <w:r w:rsidR="00327E67" w:rsidRPr="00327E67">
        <w:rPr>
          <w:rFonts w:ascii="GHEA Grapalat" w:hAnsi="GHEA Grapalat" w:cs="Sylfaen"/>
          <w:i/>
          <w:sz w:val="20"/>
          <w:lang w:val="hy-AM"/>
        </w:rPr>
        <w:t>.</w:t>
      </w:r>
      <w:r w:rsidR="00E40BF1" w:rsidRPr="00327E67">
        <w:rPr>
          <w:rFonts w:ascii="GHEA Grapalat" w:hAnsi="GHEA Grapalat" w:cs="Sylfaen"/>
          <w:i/>
          <w:sz w:val="20"/>
          <w:lang w:val="af-ZA"/>
        </w:rPr>
        <w:t>Մկրտչյանին</w:t>
      </w:r>
      <w:r w:rsidRPr="008F6497">
        <w:rPr>
          <w:rFonts w:ascii="GHEA Grapalat" w:hAnsi="GHEA Grapalat" w:cs="Sylfaen"/>
          <w:i/>
          <w:sz w:val="20"/>
          <w:lang w:val="af-ZA"/>
        </w:rPr>
        <w:t>:</w:t>
      </w:r>
      <w:r w:rsidRPr="00327E67">
        <w:rPr>
          <w:rFonts w:ascii="GHEA Grapalat" w:hAnsi="GHEA Grapalat" w:cs="Sylfaen"/>
          <w:i/>
          <w:sz w:val="20"/>
          <w:lang w:val="af-ZA"/>
        </w:rPr>
        <w:tab/>
      </w:r>
      <w:r w:rsidRPr="008F6497">
        <w:rPr>
          <w:rFonts w:ascii="GHEA Grapalat" w:hAnsi="GHEA Grapalat" w:cs="Sylfaen"/>
          <w:i/>
          <w:sz w:val="12"/>
          <w:lang w:val="af-ZA"/>
        </w:rPr>
        <w:tab/>
      </w:r>
    </w:p>
    <w:p w14:paraId="779E517F" w14:textId="62AA5BBF" w:rsidR="00725EF6" w:rsidRPr="008F6497" w:rsidRDefault="00725EF6" w:rsidP="00725EF6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  <w:r w:rsidRPr="008F6497">
        <w:rPr>
          <w:rFonts w:ascii="GHEA Grapalat" w:hAnsi="GHEA Grapalat" w:cs="Sylfaen"/>
          <w:i/>
          <w:sz w:val="20"/>
          <w:lang w:val="af-ZA"/>
        </w:rPr>
        <w:t>Հեռախոս՝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/>
          <w:i/>
          <w:sz w:val="20"/>
          <w:lang w:val="hy-AM"/>
        </w:rPr>
        <w:t>(</w:t>
      </w:r>
      <w:r w:rsidRPr="008F6497">
        <w:rPr>
          <w:rFonts w:ascii="GHEA Grapalat" w:hAnsi="GHEA Grapalat"/>
          <w:i/>
          <w:sz w:val="20"/>
          <w:lang w:val="af-ZA"/>
        </w:rPr>
        <w:t>0</w:t>
      </w:r>
      <w:r w:rsidR="00E40BF1">
        <w:rPr>
          <w:rFonts w:ascii="GHEA Grapalat" w:hAnsi="GHEA Grapalat"/>
          <w:i/>
          <w:sz w:val="20"/>
          <w:lang w:val="hy-AM"/>
        </w:rPr>
        <w:t>95</w:t>
      </w:r>
      <w:r w:rsidRPr="008F6497">
        <w:rPr>
          <w:rFonts w:ascii="GHEA Grapalat" w:hAnsi="GHEA Grapalat"/>
          <w:i/>
          <w:sz w:val="20"/>
          <w:lang w:val="hy-AM"/>
        </w:rPr>
        <w:t>)-</w:t>
      </w:r>
      <w:r w:rsidR="00E40BF1">
        <w:rPr>
          <w:rFonts w:ascii="GHEA Grapalat" w:hAnsi="GHEA Grapalat"/>
          <w:i/>
          <w:sz w:val="20"/>
          <w:lang w:val="hy-AM"/>
        </w:rPr>
        <w:t>896930</w:t>
      </w:r>
    </w:p>
    <w:p w14:paraId="0FA96934" w14:textId="373C2A05" w:rsidR="00725EF6" w:rsidRDefault="00725EF6" w:rsidP="00725EF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685705">
        <w:rPr>
          <w:rFonts w:ascii="GHEA Grapalat" w:hAnsi="GHEA Grapalat"/>
          <w:i/>
          <w:sz w:val="20"/>
          <w:lang w:val="af-ZA"/>
        </w:rPr>
        <w:t>Էլեկոտրանային փոստ՝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hyperlink r:id="rId5" w:history="1">
        <w:r w:rsidR="00E40BF1" w:rsidRPr="00560968">
          <w:rPr>
            <w:rStyle w:val="a5"/>
            <w:rFonts w:ascii="GHEA Grapalat" w:hAnsi="GHEA Grapalat"/>
            <w:i/>
            <w:sz w:val="20"/>
            <w:lang w:val="af-ZA"/>
          </w:rPr>
          <w:t>gnumner.nm@gmail.com</w:t>
        </w:r>
      </w:hyperlink>
    </w:p>
    <w:p w14:paraId="558B7A13" w14:textId="61893ADE" w:rsidR="00B44F78" w:rsidRPr="00E40BF1" w:rsidRDefault="00725EF6" w:rsidP="00E40BF1">
      <w:pPr>
        <w:spacing w:after="240" w:line="360" w:lineRule="auto"/>
        <w:ind w:firstLine="709"/>
        <w:jc w:val="both"/>
        <w:rPr>
          <w:lang w:val="af-ZA"/>
        </w:rPr>
      </w:pPr>
      <w:proofErr w:type="spellStart"/>
      <w:r w:rsidRPr="00CA7680">
        <w:rPr>
          <w:rFonts w:ascii="GHEA Grapalat" w:eastAsia="Times New Roman" w:hAnsi="GHEA Grapalat"/>
          <w:bCs/>
          <w:i/>
          <w:color w:val="000000"/>
          <w:sz w:val="20"/>
          <w:szCs w:val="18"/>
          <w:lang w:eastAsia="ru-RU"/>
        </w:rPr>
        <w:t>Պատվիրատու</w:t>
      </w:r>
      <w:proofErr w:type="spellEnd"/>
      <w:r w:rsidRPr="00E40BF1">
        <w:rPr>
          <w:rFonts w:ascii="GHEA Grapalat" w:eastAsia="Times New Roman" w:hAnsi="GHEA Grapalat"/>
          <w:bCs/>
          <w:i/>
          <w:color w:val="000000"/>
          <w:sz w:val="20"/>
          <w:szCs w:val="18"/>
          <w:lang w:val="af-ZA" w:eastAsia="ru-RU"/>
        </w:rPr>
        <w:t xml:space="preserve">` </w:t>
      </w:r>
      <w:r w:rsidR="00E40BF1" w:rsidRPr="0039189B">
        <w:rPr>
          <w:rFonts w:ascii="GHEA Grapalat" w:eastAsia="GHEA Grapalat" w:hAnsi="GHEA Grapalat" w:cs="GHEA Grapalat"/>
          <w:sz w:val="20"/>
          <w:lang w:val="es-ES_tradnl"/>
        </w:rPr>
        <w:t>Աբովյան համայնքի «Աբովյան քաղաքի գեղարվեստի դպրոց» ՀՈԱԿ</w:t>
      </w:r>
    </w:p>
    <w:sectPr w:rsidR="00B44F78" w:rsidRPr="00E40BF1" w:rsidSect="00E40BF1">
      <w:pgSz w:w="11906" w:h="16838"/>
      <w:pgMar w:top="2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01554F"/>
    <w:rsid w:val="00071CF4"/>
    <w:rsid w:val="00156A23"/>
    <w:rsid w:val="0016644D"/>
    <w:rsid w:val="0017385E"/>
    <w:rsid w:val="00225B75"/>
    <w:rsid w:val="00246D6D"/>
    <w:rsid w:val="002B75D3"/>
    <w:rsid w:val="00327E67"/>
    <w:rsid w:val="0033423D"/>
    <w:rsid w:val="00387696"/>
    <w:rsid w:val="0039189B"/>
    <w:rsid w:val="00447337"/>
    <w:rsid w:val="004973BD"/>
    <w:rsid w:val="005A67D4"/>
    <w:rsid w:val="006B1D8A"/>
    <w:rsid w:val="00725EF6"/>
    <w:rsid w:val="00731830"/>
    <w:rsid w:val="00810520"/>
    <w:rsid w:val="00811823"/>
    <w:rsid w:val="00836674"/>
    <w:rsid w:val="0087781E"/>
    <w:rsid w:val="00923181"/>
    <w:rsid w:val="00966CB7"/>
    <w:rsid w:val="009C69CE"/>
    <w:rsid w:val="00A82A48"/>
    <w:rsid w:val="00A863FE"/>
    <w:rsid w:val="00AA3A6C"/>
    <w:rsid w:val="00AA57D4"/>
    <w:rsid w:val="00B36EEE"/>
    <w:rsid w:val="00B86151"/>
    <w:rsid w:val="00C40E0A"/>
    <w:rsid w:val="00D17CCE"/>
    <w:rsid w:val="00DD4174"/>
    <w:rsid w:val="00DE5E1E"/>
    <w:rsid w:val="00E30782"/>
    <w:rsid w:val="00E40BF1"/>
    <w:rsid w:val="00F16DA4"/>
    <w:rsid w:val="00F85BFB"/>
    <w:rsid w:val="00F927DB"/>
    <w:rsid w:val="00F9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8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ubtle Emphasis"/>
    <w:basedOn w:val="a0"/>
    <w:uiPriority w:val="19"/>
    <w:qFormat/>
    <w:rsid w:val="00A82A48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E40BF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0B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ubtle Emphasis"/>
    <w:basedOn w:val="a0"/>
    <w:uiPriority w:val="19"/>
    <w:qFormat/>
    <w:rsid w:val="00A82A48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E40BF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.n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31</cp:revision>
  <dcterms:created xsi:type="dcterms:W3CDTF">2022-02-08T09:12:00Z</dcterms:created>
  <dcterms:modified xsi:type="dcterms:W3CDTF">2026-04-22T18:48:00Z</dcterms:modified>
</cp:coreProperties>
</file>