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E14EF">
        <w:rPr>
          <w:rFonts w:ascii="GHEA Grapalat" w:hAnsi="GHEA Grapalat" w:cs="Sylfaen"/>
          <w:sz w:val="24"/>
          <w:szCs w:val="24"/>
          <w:lang w:val="en-US"/>
        </w:rPr>
        <w:t>70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DE14EF">
        <w:rPr>
          <w:rFonts w:ascii="GHEA Grapalat" w:hAnsi="GHEA Grapalat" w:cs="Sylfaen"/>
          <w:sz w:val="24"/>
          <w:szCs w:val="24"/>
          <w:lang w:val="en-US"/>
        </w:rPr>
        <w:t xml:space="preserve">Ա/Ձ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Գրիգոր</w:t>
      </w:r>
      <w:proofErr w:type="spellEnd"/>
      <w:r w:rsidR="00DE14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Այվազյան</w:t>
      </w:r>
      <w:proofErr w:type="spellEnd"/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9321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DE14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եկամուտների</w:t>
      </w:r>
      <w:proofErr w:type="spellEnd"/>
      <w:r w:rsidR="00DE14E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E14EF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DE14EF">
        <w:rPr>
          <w:rFonts w:ascii="GHEA Grapalat" w:hAnsi="GHEA Grapalat" w:cs="Sylfaen"/>
          <w:sz w:val="24"/>
          <w:szCs w:val="24"/>
          <w:lang w:val="en-US"/>
        </w:rPr>
        <w:t>ՊԵԿ-ԳՀԾՁԲ-20/005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1FBC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1A00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3215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14EF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377</cp:revision>
  <cp:lastPrinted>2020-02-27T11:25:00Z</cp:lastPrinted>
  <dcterms:created xsi:type="dcterms:W3CDTF">2016-04-19T09:12:00Z</dcterms:created>
  <dcterms:modified xsi:type="dcterms:W3CDTF">2020-04-01T07:53:00Z</dcterms:modified>
</cp:coreProperties>
</file>