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Pr="001A4EC4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1D2E1D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>№</w:t>
      </w:r>
      <w:proofErr w:type="gramEnd"/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620D2E" w:rsidRPr="00620D2E">
        <w:rPr>
          <w:rFonts w:ascii="GHEA Grapalat" w:hAnsi="GHEA Grapalat"/>
          <w:sz w:val="22"/>
          <w:szCs w:val="22"/>
        </w:rPr>
        <w:t>9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013916" w:rsidRPr="001D2E1D">
        <w:rPr>
          <w:rFonts w:ascii="GHEA Grapalat" w:hAnsi="GHEA Grapalat"/>
          <w:sz w:val="22"/>
          <w:szCs w:val="22"/>
        </w:rPr>
        <w:t>0</w:t>
      </w:r>
      <w:r w:rsidR="00620D2E" w:rsidRPr="00620D2E">
        <w:rPr>
          <w:rFonts w:ascii="GHEA Grapalat" w:hAnsi="GHEA Grapalat"/>
          <w:sz w:val="22"/>
          <w:szCs w:val="22"/>
        </w:rPr>
        <w:t>7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20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A63AE8" w:rsidRPr="00A63AE8" w:rsidRDefault="00A63AE8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10"/>
          <w:szCs w:val="10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APDzB-</w:t>
      </w:r>
      <w:r w:rsidR="00620D2E" w:rsidRPr="00620D2E">
        <w:rPr>
          <w:rFonts w:ascii="GHEA Grapalat" w:hAnsi="GHEA Grapalat"/>
          <w:sz w:val="24"/>
          <w:szCs w:val="24"/>
        </w:rPr>
        <w:t>90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20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en-US"/>
        </w:rPr>
        <w:t>HA</w:t>
      </w:r>
      <w:r w:rsidR="007F63BC" w:rsidRPr="00BC6724">
        <w:rPr>
          <w:rFonts w:ascii="GHEA Grapalat" w:hAnsi="GHEA Grapalat"/>
          <w:b/>
          <w:szCs w:val="24"/>
        </w:rPr>
        <w:t>EK-</w:t>
      </w:r>
      <w:r w:rsidR="007F63BC" w:rsidRPr="00BC6724">
        <w:rPr>
          <w:rFonts w:ascii="GHEA Grapalat" w:hAnsi="GHEA Grapalat"/>
          <w:b/>
          <w:szCs w:val="24"/>
          <w:lang w:val="en-US"/>
        </w:rPr>
        <w:t>GH</w:t>
      </w:r>
      <w:r w:rsidR="007F63BC" w:rsidRPr="00BC6724">
        <w:rPr>
          <w:rFonts w:ascii="GHEA Grapalat" w:hAnsi="GHEA Grapalat"/>
          <w:b/>
          <w:szCs w:val="24"/>
        </w:rPr>
        <w:t>APDzB-</w:t>
      </w:r>
      <w:r w:rsidR="00620D2E" w:rsidRPr="00620D2E">
        <w:rPr>
          <w:rFonts w:ascii="GHEA Grapalat" w:hAnsi="GHEA Grapalat"/>
          <w:b/>
          <w:szCs w:val="24"/>
        </w:rPr>
        <w:t>90</w:t>
      </w:r>
      <w:r w:rsidR="007F63BC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620D2E" w:rsidRPr="00620D2E">
        <w:rPr>
          <w:rFonts w:ascii="GHEA Grapalat" w:hAnsi="GHEA Grapalat"/>
          <w:b/>
          <w:iCs/>
          <w:szCs w:val="24"/>
        </w:rPr>
        <w:t>лабораторных, измерительных и контрольных приборов</w:t>
      </w:r>
      <w:r w:rsidR="00085F00" w:rsidRPr="00BC6724">
        <w:rPr>
          <w:rFonts w:ascii="GHEA Grapalat" w:hAnsi="GHEA Grapalat"/>
          <w:szCs w:val="24"/>
        </w:rPr>
        <w:t xml:space="preserve"> 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620D2E" w:rsidRPr="00620D2E">
        <w:rPr>
          <w:rFonts w:ascii="GHEA Grapalat" w:hAnsi="GHEA Grapalat"/>
          <w:b/>
          <w:spacing w:val="4"/>
          <w:szCs w:val="24"/>
        </w:rPr>
        <w:t>07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620D2E" w:rsidRPr="00620D2E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620D2E" w:rsidRPr="00620D2E">
        <w:rPr>
          <w:rFonts w:ascii="GHEA Grapalat" w:hAnsi="GHEA Grapalat"/>
          <w:b/>
          <w:spacing w:val="4"/>
          <w:szCs w:val="24"/>
        </w:rPr>
        <w:t>8</w:t>
      </w:r>
      <w:r w:rsidR="00620D2E">
        <w:rPr>
          <w:rFonts w:ascii="GHEA Grapalat" w:hAnsi="GHEA Grapalat"/>
          <w:b/>
          <w:spacing w:val="4"/>
          <w:szCs w:val="24"/>
        </w:rPr>
        <w:t>-9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620D2E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620D2E">
        <w:rPr>
          <w:rFonts w:ascii="GHEA Grapalat" w:hAnsi="GHEA Grapalat"/>
          <w:b/>
          <w:spacing w:val="4"/>
          <w:szCs w:val="24"/>
        </w:rPr>
        <w:t>г.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BC6724" w:rsidRDefault="009A5807" w:rsidP="007F63BC">
      <w:pPr>
        <w:widowControl w:val="0"/>
        <w:jc w:val="both"/>
        <w:rPr>
          <w:rFonts w:ascii="GHEA Grapalat" w:hAnsi="GHEA Grapalat"/>
          <w:szCs w:val="24"/>
        </w:rPr>
      </w:pPr>
    </w:p>
    <w:p w:rsidR="00620D2E" w:rsidRPr="00A63AE8" w:rsidRDefault="00D64FDA" w:rsidP="00620D2E">
      <w:pPr>
        <w:ind w:left="2694" w:right="176" w:hanging="2552"/>
        <w:jc w:val="both"/>
        <w:rPr>
          <w:rFonts w:ascii="GHEA Grapalat" w:hAnsi="GHEA Grapalat" w:cs="Sylfaen"/>
          <w:sz w:val="22"/>
          <w:szCs w:val="22"/>
        </w:rPr>
      </w:pPr>
      <w:r w:rsidRPr="00BC6724">
        <w:rPr>
          <w:rFonts w:ascii="GHEA Grapalat" w:hAnsi="GHEA Grapalat"/>
          <w:szCs w:val="24"/>
        </w:rPr>
        <w:t xml:space="preserve">Запрос № </w:t>
      </w:r>
      <w:proofErr w:type="gramStart"/>
      <w:r w:rsidRPr="00BC6724">
        <w:rPr>
          <w:rFonts w:ascii="GHEA Grapalat" w:hAnsi="GHEA Grapalat"/>
          <w:szCs w:val="24"/>
        </w:rPr>
        <w:t xml:space="preserve">1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  <w:proofErr w:type="gramEnd"/>
      <w:r w:rsidR="00013916" w:rsidRPr="00A63AE8">
        <w:rPr>
          <w:rFonts w:ascii="GHEA Grapalat" w:hAnsi="GHEA Grapalat"/>
          <w:szCs w:val="24"/>
        </w:rPr>
        <w:t xml:space="preserve">Участник просит дать разъяснения относительно </w:t>
      </w:r>
      <w:r w:rsidR="00620D2E" w:rsidRPr="00A63AE8">
        <w:rPr>
          <w:rFonts w:ascii="GHEA Grapalat" w:hAnsi="GHEA Grapalat" w:cs="Sylfaen"/>
          <w:sz w:val="22"/>
          <w:szCs w:val="22"/>
        </w:rPr>
        <w:t>технической характеристике лота № 5 (</w:t>
      </w:r>
      <w:proofErr w:type="spellStart"/>
      <w:r w:rsidR="00620D2E" w:rsidRPr="00A63AE8">
        <w:rPr>
          <w:rFonts w:ascii="GHEA Grapalat" w:hAnsi="GHEA Grapalat" w:cs="Sylfaen"/>
          <w:sz w:val="22"/>
          <w:szCs w:val="22"/>
        </w:rPr>
        <w:t>Миллиомметр</w:t>
      </w:r>
      <w:proofErr w:type="spellEnd"/>
      <w:r w:rsidR="00620D2E" w:rsidRPr="00A63AE8">
        <w:rPr>
          <w:rFonts w:ascii="GHEA Grapalat" w:hAnsi="GHEA Grapalat" w:cs="Sylfaen"/>
          <w:sz w:val="22"/>
          <w:szCs w:val="22"/>
        </w:rPr>
        <w:t xml:space="preserve">) не указана информация о кабеле измерения. </w:t>
      </w:r>
      <w:r w:rsidR="00620D2E" w:rsidRPr="00A63AE8">
        <w:rPr>
          <w:sz w:val="22"/>
          <w:szCs w:val="22"/>
        </w:rPr>
        <w:t xml:space="preserve"> </w:t>
      </w:r>
      <w:r w:rsidR="00620D2E" w:rsidRPr="00A63AE8">
        <w:rPr>
          <w:rFonts w:ascii="GHEA Grapalat" w:hAnsi="GHEA Grapalat" w:cs="Sylfaen"/>
          <w:sz w:val="22"/>
          <w:szCs w:val="22"/>
        </w:rPr>
        <w:t xml:space="preserve">Предназначен ли он или нет, так как он не включен в коллекцию. </w:t>
      </w:r>
      <w:r w:rsidR="00620D2E" w:rsidRPr="00A63AE8">
        <w:rPr>
          <w:sz w:val="22"/>
          <w:szCs w:val="22"/>
        </w:rPr>
        <w:t xml:space="preserve"> </w:t>
      </w:r>
      <w:r w:rsidR="00620D2E" w:rsidRPr="00A63AE8">
        <w:rPr>
          <w:rFonts w:ascii="GHEA Grapalat" w:hAnsi="GHEA Grapalat" w:cs="Sylfaen"/>
          <w:sz w:val="22"/>
          <w:szCs w:val="22"/>
        </w:rPr>
        <w:t>Если это предусмотрено, то необходимо четко указать тип (артикул),</w:t>
      </w:r>
    </w:p>
    <w:p w:rsidR="00A63AE8" w:rsidRPr="00A63AE8" w:rsidRDefault="00620D2E" w:rsidP="00620D2E">
      <w:pPr>
        <w:ind w:left="2694" w:right="176" w:hanging="255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63AE8">
        <w:rPr>
          <w:rFonts w:ascii="GHEA Grapalat" w:hAnsi="GHEA Grapalat"/>
          <w:szCs w:val="24"/>
        </w:rPr>
        <w:t xml:space="preserve">Разъяснение № 1 </w:t>
      </w:r>
      <w:r w:rsidRPr="00A63AE8">
        <w:rPr>
          <w:rFonts w:ascii="GHEA Grapalat" w:hAnsi="GHEA Grapalat"/>
          <w:szCs w:val="24"/>
        </w:rPr>
        <w:tab/>
      </w: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Комиссия в ответ на требование участника решила поскольку вышеуказанный товар невозможно эксплуатировать без составных устройств, внести изменения в приглашение и техническом характеристике лота №5 (Миллиотметр), включить четыре вида кабелей, резистр, сумку, </w:t>
      </w:r>
      <w:r w:rsidRPr="00A63AE8">
        <w:rPr>
          <w:rFonts w:ascii="GHEA Grapalat" w:hAnsi="GHEA Grapalat" w:cs="Arial CYR"/>
          <w:color w:val="000000"/>
          <w:sz w:val="22"/>
          <w:szCs w:val="22"/>
        </w:rPr>
        <w:t>штанга – манипулятор</w:t>
      </w:r>
      <w:r w:rsidRPr="00A63AE8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620D2E" w:rsidRPr="00A63AE8" w:rsidRDefault="00620D2E" w:rsidP="00620D2E">
      <w:pPr>
        <w:ind w:left="2694" w:right="176" w:hanging="2552"/>
        <w:jc w:val="both"/>
        <w:rPr>
          <w:rFonts w:ascii="GHEA Grapalat" w:hAnsi="GHEA Grapalat" w:cs="Sylfaen"/>
          <w:sz w:val="10"/>
          <w:szCs w:val="10"/>
          <w:lang w:val="hy-AM"/>
        </w:rPr>
      </w:pP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620D2E" w:rsidRPr="00A63AE8" w:rsidRDefault="00620D2E" w:rsidP="00620D2E">
      <w:pPr>
        <w:ind w:left="2694" w:right="176" w:hanging="2552"/>
        <w:jc w:val="both"/>
        <w:rPr>
          <w:rFonts w:ascii="GHEA Grapalat" w:hAnsi="GHEA Grapalat" w:cs="Sylfaen"/>
          <w:sz w:val="22"/>
          <w:szCs w:val="22"/>
        </w:rPr>
      </w:pPr>
      <w:r w:rsidRPr="00A63AE8">
        <w:rPr>
          <w:rFonts w:ascii="GHEA Grapalat" w:hAnsi="GHEA Grapalat"/>
          <w:szCs w:val="24"/>
        </w:rPr>
        <w:t xml:space="preserve">Запрос № </w:t>
      </w:r>
      <w:proofErr w:type="gramStart"/>
      <w:r w:rsidRPr="00A63AE8">
        <w:rPr>
          <w:rFonts w:ascii="GHEA Grapalat" w:hAnsi="GHEA Grapalat"/>
          <w:szCs w:val="24"/>
        </w:rPr>
        <w:t>2</w:t>
      </w:r>
      <w:r w:rsidRPr="00A63AE8">
        <w:rPr>
          <w:rFonts w:ascii="GHEA Grapalat" w:hAnsi="GHEA Grapalat"/>
          <w:szCs w:val="24"/>
        </w:rPr>
        <w:t xml:space="preserve">  </w:t>
      </w:r>
      <w:r w:rsidRPr="00A63AE8">
        <w:rPr>
          <w:rFonts w:ascii="GHEA Grapalat" w:hAnsi="GHEA Grapalat"/>
          <w:szCs w:val="24"/>
        </w:rPr>
        <w:tab/>
      </w:r>
      <w:proofErr w:type="gramEnd"/>
      <w:r w:rsidRPr="00A63AE8">
        <w:rPr>
          <w:rFonts w:ascii="GHEA Grapalat" w:hAnsi="GHEA Grapalat" w:cs="Sylfaen"/>
          <w:sz w:val="22"/>
          <w:szCs w:val="22"/>
        </w:rPr>
        <w:t xml:space="preserve">В части дополнительных условий приглашения указан что </w:t>
      </w:r>
      <w:r w:rsidRPr="00A63AE8">
        <w:rPr>
          <w:rFonts w:ascii="GHEA Grapalat" w:hAnsi="GHEA Grapalat" w:cs="Sylfaen"/>
          <w:sz w:val="22"/>
          <w:szCs w:val="22"/>
          <w:lang w:val="hy-AM"/>
        </w:rPr>
        <w:t>товар</w:t>
      </w:r>
      <w:r w:rsidRPr="00A63AE8">
        <w:rPr>
          <w:rFonts w:ascii="GHEA Grapalat" w:hAnsi="GHEA Grapalat" w:cs="Sylfaen"/>
          <w:sz w:val="22"/>
          <w:szCs w:val="22"/>
        </w:rPr>
        <w:t xml:space="preserve"> должен иметь сертификат качества или паспорт с результатами испытаний. </w:t>
      </w:r>
      <w:r w:rsidRPr="00A63AE8">
        <w:rPr>
          <w:sz w:val="22"/>
          <w:szCs w:val="22"/>
        </w:rPr>
        <w:t xml:space="preserve"> </w:t>
      </w:r>
      <w:r w:rsidRPr="00A63AE8">
        <w:rPr>
          <w:rFonts w:ascii="GHEA Grapalat" w:hAnsi="GHEA Grapalat" w:cs="Sylfaen"/>
          <w:sz w:val="22"/>
          <w:szCs w:val="22"/>
        </w:rPr>
        <w:t>Является ли приемлемым вариантом по лоту №4 (</w:t>
      </w:r>
      <w:proofErr w:type="spellStart"/>
      <w:r w:rsidRPr="00A63AE8">
        <w:rPr>
          <w:rFonts w:ascii="GHEA Grapalat" w:hAnsi="GHEA Grapalat" w:cs="Sylfaen"/>
          <w:sz w:val="22"/>
          <w:szCs w:val="22"/>
        </w:rPr>
        <w:t>Киловолтметр</w:t>
      </w:r>
      <w:proofErr w:type="spellEnd"/>
      <w:r w:rsidRPr="00A63AE8">
        <w:rPr>
          <w:rFonts w:ascii="GHEA Grapalat" w:hAnsi="GHEA Grapalat" w:cs="Sylfaen"/>
          <w:sz w:val="22"/>
          <w:szCs w:val="22"/>
        </w:rPr>
        <w:t xml:space="preserve">) - результаты предварительного тестирования компании-производителя или нет. </w:t>
      </w:r>
      <w:r w:rsidRPr="00A63AE8">
        <w:rPr>
          <w:sz w:val="22"/>
          <w:szCs w:val="22"/>
        </w:rPr>
        <w:t xml:space="preserve">  </w:t>
      </w:r>
      <w:r w:rsidRPr="00A63AE8">
        <w:rPr>
          <w:rFonts w:ascii="GHEA Grapalat" w:hAnsi="GHEA Grapalat" w:cs="Sylfaen"/>
          <w:sz w:val="22"/>
          <w:szCs w:val="22"/>
        </w:rPr>
        <w:t>Если нет, то что необходимо представить при поставке,</w:t>
      </w:r>
    </w:p>
    <w:p w:rsidR="00A63AE8" w:rsidRPr="00A63AE8" w:rsidRDefault="00A63AE8" w:rsidP="00A63AE8">
      <w:pPr>
        <w:ind w:left="2694" w:right="176" w:hanging="2552"/>
        <w:jc w:val="both"/>
        <w:rPr>
          <w:rFonts w:ascii="GHEA Grapalat" w:hAnsi="GHEA Grapalat" w:cs="Sylfaen"/>
          <w:sz w:val="22"/>
          <w:szCs w:val="22"/>
        </w:rPr>
      </w:pPr>
      <w:r w:rsidRPr="00A63AE8">
        <w:rPr>
          <w:rFonts w:ascii="GHEA Grapalat" w:hAnsi="GHEA Grapalat"/>
          <w:szCs w:val="24"/>
        </w:rPr>
        <w:t xml:space="preserve">Разъяснение № </w:t>
      </w:r>
      <w:r w:rsidRPr="00A63AE8">
        <w:rPr>
          <w:rFonts w:ascii="GHEA Grapalat" w:hAnsi="GHEA Grapalat"/>
          <w:szCs w:val="24"/>
        </w:rPr>
        <w:t>2</w:t>
      </w:r>
      <w:r w:rsidRPr="00A63AE8">
        <w:rPr>
          <w:rFonts w:ascii="GHEA Grapalat" w:hAnsi="GHEA Grapalat"/>
          <w:szCs w:val="24"/>
        </w:rPr>
        <w:tab/>
      </w: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В дополнительных условиях приглашения сделать добавление части «для </w:t>
      </w:r>
      <w:r w:rsidRPr="00A63AE8">
        <w:rPr>
          <w:rFonts w:ascii="GHEA Grapalat" w:hAnsi="GHEA Grapalat" w:cs="Sylfaen"/>
          <w:sz w:val="22"/>
          <w:szCs w:val="22"/>
        </w:rPr>
        <w:t>лота</w:t>
      </w: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 № 4 (Киловолтметр) товар должен иметь свидетельство о проверке (сертификат) с протоколом о результатах соответствующего измерения»</w:t>
      </w:r>
      <w:r w:rsidRPr="00A63AE8">
        <w:rPr>
          <w:rFonts w:ascii="GHEA Grapalat" w:hAnsi="GHEA Grapalat" w:cs="Sylfaen"/>
          <w:sz w:val="22"/>
          <w:szCs w:val="22"/>
        </w:rPr>
        <w:t>.</w:t>
      </w:r>
    </w:p>
    <w:p w:rsidR="00A63AE8" w:rsidRPr="00A63AE8" w:rsidRDefault="00A63AE8" w:rsidP="00A63AE8">
      <w:pPr>
        <w:ind w:left="2694" w:right="176" w:hanging="2552"/>
        <w:jc w:val="both"/>
        <w:rPr>
          <w:rFonts w:ascii="GHEA Grapalat" w:hAnsi="GHEA Grapalat" w:cs="Sylfaen"/>
          <w:sz w:val="10"/>
          <w:szCs w:val="10"/>
        </w:rPr>
      </w:pPr>
      <w:bookmarkStart w:id="0" w:name="_GoBack"/>
      <w:bookmarkEnd w:id="0"/>
    </w:p>
    <w:p w:rsidR="00A63AE8" w:rsidRPr="00A63AE8" w:rsidRDefault="00A63AE8" w:rsidP="00A63AE8">
      <w:pPr>
        <w:ind w:left="2694" w:right="176" w:hanging="2552"/>
        <w:jc w:val="both"/>
        <w:rPr>
          <w:rFonts w:ascii="GHEA Grapalat" w:hAnsi="GHEA Grapalat" w:cs="Sylfaen"/>
          <w:sz w:val="22"/>
          <w:szCs w:val="22"/>
        </w:rPr>
      </w:pPr>
      <w:r w:rsidRPr="00A63AE8">
        <w:rPr>
          <w:rFonts w:ascii="GHEA Grapalat" w:hAnsi="GHEA Grapalat"/>
          <w:szCs w:val="24"/>
        </w:rPr>
        <w:t xml:space="preserve">Запрос № </w:t>
      </w:r>
      <w:proofErr w:type="gramStart"/>
      <w:r w:rsidRPr="00A63AE8">
        <w:rPr>
          <w:rFonts w:ascii="GHEA Grapalat" w:hAnsi="GHEA Grapalat"/>
          <w:szCs w:val="24"/>
        </w:rPr>
        <w:t>3</w:t>
      </w:r>
      <w:r w:rsidRPr="00A63AE8">
        <w:rPr>
          <w:rFonts w:ascii="GHEA Grapalat" w:hAnsi="GHEA Grapalat"/>
          <w:szCs w:val="24"/>
        </w:rPr>
        <w:t xml:space="preserve">  </w:t>
      </w:r>
      <w:r w:rsidRPr="00A63AE8">
        <w:rPr>
          <w:rFonts w:ascii="GHEA Grapalat" w:hAnsi="GHEA Grapalat"/>
          <w:szCs w:val="24"/>
        </w:rPr>
        <w:tab/>
      </w:r>
      <w:proofErr w:type="gramEnd"/>
      <w:r w:rsidRPr="00A63AE8">
        <w:rPr>
          <w:rFonts w:ascii="GHEA Grapalat" w:hAnsi="GHEA Grapalat" w:cs="Sylfaen"/>
          <w:sz w:val="22"/>
          <w:szCs w:val="22"/>
        </w:rPr>
        <w:t>Нужна ли метрологическая проверка для лота №4 (</w:t>
      </w:r>
      <w:proofErr w:type="spellStart"/>
      <w:r w:rsidRPr="00A63AE8">
        <w:rPr>
          <w:rFonts w:ascii="GHEA Grapalat" w:hAnsi="GHEA Grapalat" w:cs="Sylfaen"/>
          <w:sz w:val="22"/>
          <w:szCs w:val="22"/>
        </w:rPr>
        <w:t>Киловолтметр</w:t>
      </w:r>
      <w:proofErr w:type="spellEnd"/>
      <w:r w:rsidRPr="00A63AE8">
        <w:rPr>
          <w:rFonts w:ascii="GHEA Grapalat" w:hAnsi="GHEA Grapalat" w:cs="Sylfaen"/>
          <w:sz w:val="22"/>
          <w:szCs w:val="22"/>
        </w:rPr>
        <w:t>), а в случае необходимости со стороны кого из российских организаций или со стороны государственного стандарта Армении?</w:t>
      </w:r>
    </w:p>
    <w:p w:rsidR="00A63AE8" w:rsidRPr="00A63AE8" w:rsidRDefault="00A63AE8" w:rsidP="00A63AE8">
      <w:pPr>
        <w:ind w:left="2694" w:right="176" w:hanging="2552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63AE8">
        <w:rPr>
          <w:rFonts w:ascii="GHEA Grapalat" w:hAnsi="GHEA Grapalat"/>
          <w:szCs w:val="24"/>
        </w:rPr>
        <w:t xml:space="preserve">Разъяснение № </w:t>
      </w:r>
      <w:r w:rsidRPr="00A63AE8">
        <w:rPr>
          <w:rFonts w:ascii="GHEA Grapalat" w:hAnsi="GHEA Grapalat"/>
          <w:szCs w:val="24"/>
        </w:rPr>
        <w:t>3</w:t>
      </w:r>
      <w:r w:rsidRPr="00A63AE8">
        <w:rPr>
          <w:rFonts w:ascii="GHEA Grapalat" w:hAnsi="GHEA Grapalat"/>
          <w:szCs w:val="24"/>
        </w:rPr>
        <w:tab/>
      </w: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Для </w:t>
      </w:r>
      <w:r w:rsidRPr="00A63AE8">
        <w:rPr>
          <w:rFonts w:ascii="GHEA Grapalat" w:hAnsi="GHEA Grapalat" w:cs="Sylfaen"/>
          <w:sz w:val="22"/>
          <w:szCs w:val="22"/>
        </w:rPr>
        <w:t>лота</w:t>
      </w:r>
      <w:r w:rsidRPr="00A63AE8">
        <w:rPr>
          <w:rFonts w:ascii="GHEA Grapalat" w:hAnsi="GHEA Grapalat" w:cs="Sylfaen"/>
          <w:sz w:val="22"/>
          <w:szCs w:val="22"/>
          <w:lang w:val="hy-AM"/>
        </w:rPr>
        <w:t xml:space="preserve"> №4</w:t>
      </w:r>
      <w:r w:rsidRPr="00A63AE8">
        <w:rPr>
          <w:rFonts w:ascii="GHEA Grapalat" w:hAnsi="GHEA Grapalat" w:cs="Sylfaen"/>
          <w:sz w:val="22"/>
          <w:szCs w:val="22"/>
        </w:rPr>
        <w:t xml:space="preserve"> </w:t>
      </w:r>
      <w:r w:rsidRPr="00A63AE8">
        <w:rPr>
          <w:rFonts w:ascii="GHEA Grapalat" w:hAnsi="GHEA Grapalat" w:cs="Sylfaen"/>
          <w:sz w:val="22"/>
          <w:szCs w:val="22"/>
          <w:lang w:val="hy-AM"/>
        </w:rPr>
        <w:t>(Киловолтметр) провести метрологическую проверку в соответствии с государственными стандартами Армении</w:t>
      </w:r>
      <w:r w:rsidRPr="00A63AE8">
        <w:rPr>
          <w:rFonts w:ascii="GHEA Grapalat" w:hAnsi="GHEA Grapalat" w:cs="Sylfaen"/>
          <w:sz w:val="22"/>
          <w:szCs w:val="22"/>
        </w:rPr>
        <w:t>.</w:t>
      </w:r>
    </w:p>
    <w:p w:rsidR="00A63AE8" w:rsidRPr="00A63AE8" w:rsidRDefault="00A63AE8" w:rsidP="00DF7DC6">
      <w:pPr>
        <w:widowControl w:val="0"/>
        <w:ind w:left="-142" w:firstLine="142"/>
        <w:jc w:val="both"/>
        <w:rPr>
          <w:rFonts w:ascii="GHEA Grapalat" w:hAnsi="GHEA Grapalat"/>
          <w:spacing w:val="4"/>
          <w:sz w:val="16"/>
          <w:szCs w:val="16"/>
        </w:rPr>
      </w:pPr>
    </w:p>
    <w:p w:rsidR="00DF7DC6" w:rsidRPr="00BC6724" w:rsidRDefault="00D64FDA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 xml:space="preserve">Марине </w:t>
      </w:r>
      <w:proofErr w:type="spellStart"/>
      <w:r w:rsidR="00DF7DC6" w:rsidRPr="00BC6724">
        <w:rPr>
          <w:rFonts w:ascii="GHEA Grapalat" w:hAnsi="GHEA Grapalat"/>
          <w:b/>
          <w:szCs w:val="24"/>
        </w:rPr>
        <w:t>Манавджян</w:t>
      </w:r>
      <w:proofErr w:type="spellEnd"/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DF7DC6" w:rsidRPr="00BC6724">
        <w:rPr>
          <w:rFonts w:ascii="GHEA Grapalat" w:hAnsi="GHEA Grapalat"/>
          <w:b/>
          <w:szCs w:val="24"/>
        </w:rPr>
        <w:t>APDzB-</w:t>
      </w:r>
      <w:r w:rsidR="00A63AE8">
        <w:rPr>
          <w:rFonts w:ascii="GHEA Grapalat" w:hAnsi="GHEA Grapalat"/>
          <w:b/>
          <w:szCs w:val="24"/>
        </w:rPr>
        <w:t>90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A63AE8" w:rsidRDefault="00DF7DC6" w:rsidP="00DF7DC6">
      <w:pPr>
        <w:widowControl w:val="0"/>
        <w:ind w:left="-142" w:firstLine="142"/>
        <w:jc w:val="both"/>
        <w:rPr>
          <w:rFonts w:ascii="GHEA Grapalat" w:hAnsi="GHEA Grapalat"/>
          <w:b/>
          <w:sz w:val="10"/>
          <w:szCs w:val="10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63AE8">
        <w:rPr>
          <w:rFonts w:ascii="GHEA Grapalat" w:hAnsi="GHEA Grapalat"/>
          <w:b/>
          <w:szCs w:val="24"/>
        </w:rPr>
        <w:t>90</w:t>
      </w:r>
      <w:r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A63AE8">
      <w:footerReference w:type="even" r:id="rId7"/>
      <w:footerReference w:type="default" r:id="rId8"/>
      <w:pgSz w:w="11906" w:h="16838" w:code="9"/>
      <w:pgMar w:top="426" w:right="566" w:bottom="284" w:left="1418" w:header="70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95" w:rsidRDefault="00F37995">
      <w:r>
        <w:separator/>
      </w:r>
    </w:p>
  </w:endnote>
  <w:endnote w:type="continuationSeparator" w:id="0">
    <w:p w:rsidR="00F37995" w:rsidRDefault="00F3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0655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63AE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95" w:rsidRDefault="00F37995">
      <w:r>
        <w:separator/>
      </w:r>
    </w:p>
  </w:footnote>
  <w:footnote w:type="continuationSeparator" w:id="0">
    <w:p w:rsidR="00F37995" w:rsidRDefault="00F3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E00DC8"/>
    <w:multiLevelType w:val="hybridMultilevel"/>
    <w:tmpl w:val="9D16E8D6"/>
    <w:lvl w:ilvl="0" w:tplc="023C368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F37AAB"/>
    <w:multiLevelType w:val="hybridMultilevel"/>
    <w:tmpl w:val="D3B8FB7A"/>
    <w:lvl w:ilvl="0" w:tplc="19C2A292">
      <w:start w:val="1"/>
      <w:numFmt w:val="decimal"/>
      <w:lvlText w:val="%1."/>
      <w:lvlJc w:val="left"/>
      <w:pPr>
        <w:ind w:left="1020" w:hanging="360"/>
      </w:pPr>
      <w:rPr>
        <w:rFonts w:eastAsia="Batang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0D2E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3AE8"/>
    <w:rsid w:val="00A70700"/>
    <w:rsid w:val="00A7446E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995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19</cp:revision>
  <cp:lastPrinted>2012-06-13T06:43:00Z</cp:lastPrinted>
  <dcterms:created xsi:type="dcterms:W3CDTF">2018-08-08T07:12:00Z</dcterms:created>
  <dcterms:modified xsi:type="dcterms:W3CDTF">2020-07-10T05:12:00Z</dcterms:modified>
</cp:coreProperties>
</file>