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0A86878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bookmarkStart w:id="0" w:name="_Hlk103446837"/>
      <w:r w:rsidR="008E098C" w:rsidRPr="00123E9E">
        <w:rPr>
          <w:rFonts w:ascii="GHEA Grapalat" w:hAnsi="GHEA Grapalat"/>
          <w:sz w:val="20"/>
          <w:lang w:val="af-ZA"/>
        </w:rPr>
        <w:t>ավտոմոբիլային պարկի կառավարման</w:t>
      </w:r>
      <w:r w:rsidR="00A456AF" w:rsidRPr="00123E9E">
        <w:rPr>
          <w:rFonts w:ascii="GHEA Grapalat" w:hAnsi="GHEA Grapalat"/>
          <w:sz w:val="20"/>
          <w:lang w:val="af-ZA"/>
        </w:rPr>
        <w:t xml:space="preserve"> </w:t>
      </w:r>
      <w:bookmarkEnd w:id="0"/>
      <w:r w:rsidR="00A456AF" w:rsidRPr="00123E9E">
        <w:rPr>
          <w:rFonts w:ascii="GHEA Grapalat" w:hAnsi="GHEA Grapalat"/>
          <w:sz w:val="20"/>
          <w:lang w:val="af-ZA"/>
        </w:rPr>
        <w:t>ծառայությունների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8E098C" w:rsidRPr="008E098C">
        <w:rPr>
          <w:rFonts w:ascii="GHEA Grapalat" w:hAnsi="GHEA Grapalat"/>
          <w:sz w:val="20"/>
          <w:lang w:val="af-ZA"/>
        </w:rPr>
        <w:t>ՀԿԱԾ-ԳՀԾՁԲ-2</w:t>
      </w:r>
      <w:r w:rsidR="00123E9E">
        <w:rPr>
          <w:rFonts w:ascii="GHEA Grapalat" w:hAnsi="GHEA Grapalat"/>
          <w:sz w:val="20"/>
          <w:lang w:val="af-ZA"/>
        </w:rPr>
        <w:t>4</w:t>
      </w:r>
      <w:r w:rsidR="008E098C" w:rsidRPr="008E098C">
        <w:rPr>
          <w:rFonts w:ascii="GHEA Grapalat" w:hAnsi="GHEA Grapalat"/>
          <w:sz w:val="20"/>
          <w:lang w:val="af-ZA"/>
        </w:rPr>
        <w:t>/10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98C" w:rsidRPr="00123E9E" w14:paraId="6CB0AC86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8E098C" w:rsidRPr="008E098C" w:rsidRDefault="008E098C" w:rsidP="008E09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8E098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6B019A9" w:rsidR="008E098C" w:rsidRPr="008E098C" w:rsidRDefault="008E098C" w:rsidP="008E09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E098C">
              <w:rPr>
                <w:rFonts w:ascii="GHEA Grapalat" w:hAnsi="GHEA Grapalat" w:cs="Sylfaen"/>
                <w:bCs/>
                <w:sz w:val="14"/>
                <w:szCs w:val="14"/>
                <w:shd w:val="clear" w:color="auto" w:fill="FFFFFF"/>
              </w:rPr>
              <w:t>Ավտոմոբիլային պարկի կառավարման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8E098C" w:rsidRPr="008E098C" w:rsidRDefault="008E098C" w:rsidP="008E09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E098C">
              <w:rPr>
                <w:rFonts w:ascii="GHEA Grapalat" w:hAnsi="GHEA Grapalat"/>
                <w:bCs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8E098C" w:rsidRPr="008E098C" w:rsidRDefault="008E098C" w:rsidP="008E09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E098C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8E098C" w:rsidRPr="008E098C" w:rsidRDefault="008E098C" w:rsidP="008E09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E098C">
              <w:rPr>
                <w:rFonts w:ascii="GHEA Grapalat" w:hAnsi="GHEA Grapalat"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8E098C" w:rsidRPr="008E098C" w:rsidRDefault="008E098C" w:rsidP="008E09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8E098C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3BEF749" w:rsidR="008E098C" w:rsidRPr="008E098C" w:rsidRDefault="00123E9E" w:rsidP="008E09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1476000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9C651" w14:textId="77777777" w:rsidR="008E098C" w:rsidRPr="008E098C" w:rsidRDefault="008E098C" w:rsidP="008E098C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4"/>
                <w:szCs w:val="14"/>
                <w:lang w:val="pt-BR"/>
              </w:rPr>
            </w:pPr>
            <w:r w:rsidRPr="008E098C">
              <w:rPr>
                <w:rFonts w:ascii="GHEA Grapalat" w:hAnsi="GHEA Grapalat" w:cs="Arial"/>
                <w:bCs/>
                <w:sz w:val="14"/>
                <w:szCs w:val="14"/>
                <w:lang w:val="pt-BR"/>
              </w:rPr>
              <w:t>Ավտոմոբիլային պարկի կառավարման ծառայություններ</w:t>
            </w:r>
          </w:p>
          <w:p w14:paraId="2519C62D" w14:textId="713E0EA8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098C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Ավտոմոբիլային տրանսպորտի վերահսկման համակարգ, թվով </w:t>
            </w:r>
            <w:r w:rsidR="00123E9E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41</w:t>
            </w:r>
            <w:r w:rsidRPr="008E098C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ավտոտրանսպորտային միջոցների համար</w:t>
            </w:r>
          </w:p>
          <w:p w14:paraId="68D48164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  <w:p w14:paraId="3B74B963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  <w:t>Ընդհանուր պահանջներ</w:t>
            </w:r>
          </w:p>
          <w:p w14:paraId="07F8DF90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լինի WEB հենքով, կլիենտ-սերվերային սկզբունքով:</w:t>
            </w:r>
          </w:p>
          <w:p w14:paraId="71A54D8F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ունենա առնվազն 1 տարի տվյալների պահպանման հնարավորություն:</w:t>
            </w:r>
          </w:p>
          <w:p w14:paraId="6D9D5444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Սերվերը պետք է տեղակայված լինի ՀՀ տարածքում: Սերվերում պետք է տեղադրված լինի ծրագրային համակարգը և պետք է պահվեն տվյալների բազաները` միջազգային ինտերնետային կապուղիների վնասման դեպքում լոկալ ցանցով աշխատելու նպատակով:</w:t>
            </w:r>
          </w:p>
          <w:p w14:paraId="47B6B581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ունենա եռալեզու միջերես՝ հայերեն, ռուսերեն, անգլերեն:</w:t>
            </w:r>
          </w:p>
          <w:p w14:paraId="475DF8FE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</w:p>
          <w:p w14:paraId="7B260E06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  <w:t>Ֆունկցիոնալ պահանջներ</w:t>
            </w:r>
          </w:p>
          <w:p w14:paraId="7DF4EFA4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ունենա՝</w:t>
            </w:r>
          </w:p>
          <w:p w14:paraId="389A6356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 տրանսպորտային միջոցների աշխարհագրական դիրքը էլեկտրոնային քարտեզի վրա որոշելու և ցուցադրելու հնարավորություն,</w:t>
            </w:r>
          </w:p>
          <w:p w14:paraId="15E19E5B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տրանսպորտային միջոցի անցած ճանապարհը, շարժման ուղղությունը, արագությունը, ծովի մակարդակից բարձրությունը, սնուցման լարումը որոշելու և ցուցադրելու հնարավորություն,</w:t>
            </w:r>
          </w:p>
          <w:p w14:paraId="0B84C0CF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lastRenderedPageBreak/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տագնապի ազդարարման հնարավորություն,</w:t>
            </w:r>
          </w:p>
          <w:p w14:paraId="7EE57E11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ՀՀ տարածքում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հասցեների փնտրման համակարգ,</w:t>
            </w:r>
          </w:p>
          <w:p w14:paraId="45224D35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շարժական օբյեկտների խմբավորման և առանձին դիտման հնարավորություն,</w:t>
            </w:r>
          </w:p>
          <w:p w14:paraId="4FF8CDFC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քարտեզի վրա ստեղծված կամայական բազմանկյան և մեքենաների հետագծերի համեմատման հնարավորություն՝ ըստ կմ-ի, ժամի, մուտք-ելքերի քանակի և ժամերի ֆիքսման հնարավորության,</w:t>
            </w:r>
          </w:p>
          <w:p w14:paraId="17030D53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>- Ե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րթուղայնացման ֆունկցիա (օպտիմալ ճանապարհի և դրա երկարության որոշում և ցուցադրում)</w:t>
            </w:r>
          </w:p>
          <w:p w14:paraId="6B22D548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Մեքենայի փաստացի հետագծի և նախապես սահման հետագծերի համեմատում առցանց ռեժիմում</w:t>
            </w:r>
          </w:p>
          <w:p w14:paraId="325D2AD6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հաշվետվություն ըստ կանգառների ժամանակի, համակարգը պետք ցույց տա սահմանված ժամանակահատվածում, սահմանված տևողությամբ կանգառները</w:t>
            </w:r>
          </w:p>
          <w:p w14:paraId="3B411B00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կամայական կետեր ստեղծելու և մեքենաների հետագծերը դրանց հետ համեմատելու հնարավորություն (ըստ սահմանված նորմատիվների՝ շառավիղ, կանգառի ժամանակ)</w:t>
            </w:r>
          </w:p>
          <w:p w14:paraId="4BB59EE0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նախապես որոշված ժամանակահատվածում մեքենայից ստացվող տեղեկատվության բացակայության և դրա պատճառի որոշման հնարավորություն,</w:t>
            </w:r>
          </w:p>
          <w:p w14:paraId="119CC2FB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սնուցման լարման միջոցով շարժիչի աշխատաժամանակի հստակ որոշման հնարավորություն,</w:t>
            </w:r>
          </w:p>
          <w:p w14:paraId="45F0D539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հիշեցումների համակարգ (կմ, աշխատաժամ, օր չափորոշիչներով),</w:t>
            </w:r>
          </w:p>
          <w:p w14:paraId="4330D4D5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վառելիքի ծախսի որոշման հնարավորություն (լ/ժ, կմ/ժ. չափորոշիչներով), ինչպես նաև գործակցի կիրառման հնարավորություն,</w:t>
            </w:r>
          </w:p>
          <w:p w14:paraId="4361C326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IP մուտքերի սահմանափակման հնարավորություն,</w:t>
            </w:r>
          </w:p>
          <w:p w14:paraId="1888657E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հաշվետվությունների ձևավորման և MS Excel ֆորմատով ելքագրման հնարավորություն,</w:t>
            </w:r>
          </w:p>
          <w:p w14:paraId="43AA60B3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 xml:space="preserve">- մեքենայի հետագծի ելքագրման և այլ համատեղելի GIS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lastRenderedPageBreak/>
              <w:t>համակարգերում դիտելու հնարավորություն,</w:t>
            </w:r>
          </w:p>
          <w:p w14:paraId="7A4C8944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համակարգում իրավասությունների դիսկրետ բաժանման հնարավորություն յուրաքանչյուր օգտագործողի համար, այդ թվում` ցանկացած մեքենայի կամ որոշակի խմբերի վերահսկում,</w:t>
            </w:r>
          </w:p>
          <w:p w14:paraId="653AF887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 xml:space="preserve">- ընտրված հաշվետվությունները ընտրված պարբերությամբ օգտվողի էլ.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>փ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ոստին ուղարկելու հնարավորություն</w:t>
            </w:r>
          </w:p>
          <w:p w14:paraId="225D3294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բոլոր տեսակի իրավասությունների փոփոխությունների պատմության պահեստավորում,</w:t>
            </w:r>
          </w:p>
          <w:p w14:paraId="6C6A21F1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համակարգի միջոցով օգտատերերին հաղորդագրություն ուղարկելու հնարավորություն,</w:t>
            </w:r>
          </w:p>
          <w:p w14:paraId="3EA51403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նախապես սահմանված արագության չափը գերազանցելու դեպքում ավտոմատ ազդարարման հնարավորություն,</w:t>
            </w:r>
          </w:p>
          <w:p w14:paraId="5DFD7B7F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երկու և ավելի կետերի միջև ուղիղ գծով հեռավորությունը չափելու գործիք,</w:t>
            </w:r>
          </w:p>
          <w:p w14:paraId="6077B11E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կանգառից կանգառ հետագծի երկարության, շարժման միջին արագության, ժամանակի, շարժիչի աշխատաժամի, վառելիքի ծախսի որոշում,</w:t>
            </w:r>
          </w:p>
          <w:p w14:paraId="6AD2C102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հաշվետվություն՝ ըստ կանգառների տևողության. պետք է հնարավոր լինի յուրաքանչյուր մեքենայի համար ավտոմատ կերպով ստանալ հաշվետվություն, որում կհամեմատվեն մեքենայի կատարած կանգառները և սահմանված ժամանակային միջակայքը, իսկ շեղումները կցուցադրվեն առանձին ցանկով,</w:t>
            </w:r>
          </w:p>
          <w:p w14:paraId="32436642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գրաֆիկի տեսքով պատկերված հաշվետվություն, հետևյալ պարամետրերով.</w:t>
            </w:r>
          </w:p>
          <w:p w14:paraId="5EB6C79E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ա) սնուցման լարում,</w:t>
            </w:r>
          </w:p>
          <w:p w14:paraId="2514E9D8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բ )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ծովի մակարդակից բարձրություն,</w:t>
            </w:r>
          </w:p>
          <w:p w14:paraId="2E5BB719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գ )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արագություն,</w:t>
            </w:r>
          </w:p>
          <w:p w14:paraId="0F8BF355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դ) տեսանելի արբանիակների քանակ</w:t>
            </w:r>
          </w:p>
          <w:p w14:paraId="0702AEAB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հետագծի դիտում էմուլյացիայով</w:t>
            </w:r>
          </w:p>
          <w:p w14:paraId="1013593A" w14:textId="0CF37EBC" w:rsidR="008E098C" w:rsidRPr="008E098C" w:rsidRDefault="008E098C" w:rsidP="008E098C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ծրագրային հավելվածներ Android և IOS համակարգների համար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EFB67" w14:textId="77777777" w:rsidR="008E098C" w:rsidRPr="008E098C" w:rsidRDefault="008E098C" w:rsidP="008E098C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4"/>
                <w:szCs w:val="14"/>
                <w:lang w:val="pt-BR"/>
              </w:rPr>
            </w:pPr>
            <w:r w:rsidRPr="008E098C">
              <w:rPr>
                <w:rFonts w:ascii="GHEA Grapalat" w:hAnsi="GHEA Grapalat" w:cs="Arial"/>
                <w:bCs/>
                <w:sz w:val="14"/>
                <w:szCs w:val="14"/>
                <w:lang w:val="pt-BR"/>
              </w:rPr>
              <w:lastRenderedPageBreak/>
              <w:t>Ավտոմոբիլային պարկի կառավարման ծառայություններ</w:t>
            </w:r>
          </w:p>
          <w:p w14:paraId="30BF9508" w14:textId="3C6B4B1C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098C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Ավտոմոբիլային տրանսպորտի վերահսկման համակարգ, թվով </w:t>
            </w:r>
            <w:r w:rsidR="00123E9E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41</w:t>
            </w:r>
            <w:r w:rsidRPr="008E098C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 ավտոտրանսպորտային միջոցների համար</w:t>
            </w:r>
          </w:p>
          <w:p w14:paraId="40C51BFD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</w:p>
          <w:p w14:paraId="64CF88B5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  <w:t>Ընդհանուր պահանջներ</w:t>
            </w:r>
          </w:p>
          <w:p w14:paraId="08BC72C1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լինի WEB հենքով, կլիենտ-սերվերային սկզբունքով:</w:t>
            </w:r>
          </w:p>
          <w:p w14:paraId="408B1846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ունենա առնվազն 1 տարի տվյալների պահպանման հնարավորություն:</w:t>
            </w:r>
          </w:p>
          <w:p w14:paraId="332F1E2E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Սերվերը պետք է տեղակայված լինի ՀՀ տարածքում: Սերվերում պետք է տեղադրված լինի ծրագրային համակարգը և պետք է պահվեն տվյալների բազաները` միջազգային ինտերնետային կապուղիների վնասման դեպքում լոկալ ցանցով աշխատելու նպատակով:</w:t>
            </w:r>
          </w:p>
          <w:p w14:paraId="31A5A201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ունենա եռալեզու միջերես՝ հայերեն, ռուսերեն, անգլերեն:</w:t>
            </w:r>
          </w:p>
          <w:p w14:paraId="3A44CB4B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</w:p>
          <w:p w14:paraId="7C37C84C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u w:val="single"/>
                <w:lang w:val="nb-NO"/>
              </w:rPr>
              <w:t>Ֆունկցիոնալ պահանջներ</w:t>
            </w:r>
          </w:p>
          <w:p w14:paraId="030BF377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Համակարգը պետք է ունենա՝</w:t>
            </w:r>
          </w:p>
          <w:p w14:paraId="7C87C669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 տրանսպորտային միջոցների աշխարհագրական դիրքը էլեկտրոնային քարտեզի վրա որոշելու և ցուցադրելու հնարավորություն,</w:t>
            </w:r>
          </w:p>
          <w:p w14:paraId="7FD3B476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տրանսպորտային միջոցի անցած ճանապարհը, շարժման ուղղությունը, արագությունը, ծովի մակարդակից բարձրությունը, սնուցման լարումը որոշելու և ցուցադրելու հնարավորություն,</w:t>
            </w:r>
          </w:p>
          <w:p w14:paraId="77BF0F9F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lastRenderedPageBreak/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տագնապի ազդարարման հնարավորություն,</w:t>
            </w:r>
          </w:p>
          <w:p w14:paraId="77C7313B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ՀՀ տարածքում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հասցեների փնտրման համակարգ,</w:t>
            </w:r>
          </w:p>
          <w:p w14:paraId="2FB8A8FC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շարժական օբյեկտների խմբավորման և առանձին դիտման հնարավորություն,</w:t>
            </w:r>
          </w:p>
          <w:p w14:paraId="5A378B76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քարտեզի վրա ստեղծված կամայական բազմանկյան և մեքենաների հետագծերի համեմատման հնարավորություն՝ ըստ կմ-ի, ժամի, մուտք-ելքերի քանակի և ժամերի ֆիքսման հնարավորության,</w:t>
            </w:r>
          </w:p>
          <w:p w14:paraId="1FEE0563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>- Ե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րթուղայնացման ֆունկցիա (օպտիմալ ճանապարհի և դրա երկարության որոշում և ցուցադրում)</w:t>
            </w:r>
          </w:p>
          <w:p w14:paraId="09516070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Մեքենայի փաստացի հետագծի և նախապես սահման հետագծերի համեմատում առցանց ռեժիմում</w:t>
            </w:r>
          </w:p>
          <w:p w14:paraId="11ED6861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հաշվետվություն ըստ կանգառների ժամանակի, համակարգը պետք ցույց տա սահմանված ժամանակահատվածում, սահմանված տևողությամբ կանգառները</w:t>
            </w:r>
          </w:p>
          <w:p w14:paraId="5BCA13D9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կամայական կետեր ստեղծելու և մեքենաների հետագծերը դրանց հետ համեմատելու հնարավորություն (ըստ սահմանված նորմատիվների՝ շառավիղ, կանգառի ժամանակ)</w:t>
            </w:r>
          </w:p>
          <w:p w14:paraId="72685807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նախապես որոշված ժամանակահատվածում մեքենայից ստացվող տեղեկատվության բացակայության և դրա պատճառի որոշման հնարավորություն,</w:t>
            </w:r>
          </w:p>
          <w:p w14:paraId="2805E979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սնուցման լարման միջոցով շարժիչի աշխատաժամանակի հստակ որոշման հնարավորություն,</w:t>
            </w:r>
          </w:p>
          <w:p w14:paraId="05DA9436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հիշեցումների համակարգ (կմ, աշխատաժամ, օր չափորոշիչներով),</w:t>
            </w:r>
          </w:p>
          <w:p w14:paraId="2D749982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վառելիքի ծախսի որոշման հնարավորություն (լ/ժ, կմ/ժ. չափորոշիչներով), ինչպես նաև գործակցի կիրառման հնարավորություն,</w:t>
            </w:r>
          </w:p>
          <w:p w14:paraId="6D31EB69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IP մուտքերի սահմանափակման հնարավորություն,</w:t>
            </w:r>
          </w:p>
          <w:p w14:paraId="2F211D85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հաշվետվությունների ձևավորման և MS Excel ֆորմատով ելքագրման հնարավորություն,</w:t>
            </w:r>
          </w:p>
          <w:p w14:paraId="24765341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 xml:space="preserve">- մեքենայի հետագծի ելքագրման և այլ համատեղելի GIS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lastRenderedPageBreak/>
              <w:t>համակարգերում դիտելու հնարավորություն,</w:t>
            </w:r>
          </w:p>
          <w:p w14:paraId="6A64B994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համակարգում իրավասությունների դիսկրետ բաժանման հնարավորություն յուրաքանչյուր օգտագործողի համար, այդ թվում` ցանկացած մեքենայի կամ որոշակի խմբերի վերահսկում,</w:t>
            </w:r>
          </w:p>
          <w:p w14:paraId="35306238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 xml:space="preserve">- ընտրված հաշվետվությունները ընտրված պարբերությամբ օգտվողի էլ.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>փ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ոստին ուղարկելու հնարավորություն</w:t>
            </w:r>
          </w:p>
          <w:p w14:paraId="1C34D710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բոլոր տեսակի իրավասությունների փոփոխությունների պատմության պահեստավորում,</w:t>
            </w:r>
          </w:p>
          <w:p w14:paraId="322B36B0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համակարգի միջոցով օգտատերերին հաղորդագրություն ուղարկելու հնարավորություն,</w:t>
            </w:r>
          </w:p>
          <w:p w14:paraId="3EDDC86B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նախապես սահմանված արագության չափը գերազանցելու դեպքում ավտոմատ ազդարարման հնարավորություն,</w:t>
            </w:r>
          </w:p>
          <w:p w14:paraId="5D5E797A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երկու և ավելի կետերի միջև ուղիղ գծով հեռավորությունը չափելու գործիք,</w:t>
            </w:r>
          </w:p>
          <w:p w14:paraId="0C67178A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կանգառից կանգառ հետագծի երկարության, շարժման միջին արագության, ժամանակի, շարժիչի աշխատաժամի, վառելիքի ծախսի որոշում,</w:t>
            </w:r>
          </w:p>
          <w:p w14:paraId="69FEB0EB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-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հաշվետվություն՝ ըստ կանգառների տևողության. պետք է հնարավոր լինի յուրաքանչյուր մեքենայի համար ավտոմատ կերպով ստանալ հաշվետվություն, որում կհամեմատվեն մեքենայի կատարած կանգառները և սահմանված ժամանակային միջակայքը, իսկ շեղումները կցուցադրվեն առանձին ցանկով,</w:t>
            </w:r>
          </w:p>
          <w:p w14:paraId="6AD61284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գրաֆիկի տեսքով պատկերված հաշվետվություն, հետևյալ պարամետրերով.</w:t>
            </w:r>
          </w:p>
          <w:p w14:paraId="3191486A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ա) սնուցման լարում,</w:t>
            </w:r>
          </w:p>
          <w:p w14:paraId="2D93EB18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բ )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ծովի մակարդակից բարձրություն,</w:t>
            </w:r>
          </w:p>
          <w:p w14:paraId="1EAEB05E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գ )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hy-AM"/>
              </w:rPr>
              <w:t xml:space="preserve"> </w:t>
            </w: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արագություն,</w:t>
            </w:r>
          </w:p>
          <w:p w14:paraId="2EB0C5EA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դ) տեսանելի արբանիակների քանակ</w:t>
            </w:r>
          </w:p>
          <w:p w14:paraId="4EA56B96" w14:textId="77777777" w:rsidR="008E098C" w:rsidRPr="008E098C" w:rsidRDefault="008E098C" w:rsidP="008E098C">
            <w:pPr>
              <w:pStyle w:val="NoSpacing"/>
              <w:ind w:left="0" w:firstLine="0"/>
              <w:jc w:val="both"/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հետագծի դիտում էմուլյացիայով</w:t>
            </w:r>
          </w:p>
          <w:p w14:paraId="5152B32D" w14:textId="3B1D4191" w:rsidR="008E098C" w:rsidRPr="008E098C" w:rsidRDefault="008E098C" w:rsidP="008E098C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Cs/>
                <w:sz w:val="14"/>
                <w:szCs w:val="14"/>
                <w:lang w:val="af-ZA" w:eastAsia="ru-RU"/>
              </w:rPr>
            </w:pPr>
            <w:r w:rsidRPr="008E098C">
              <w:rPr>
                <w:rFonts w:ascii="GHEA Grapalat" w:hAnsi="GHEA Grapalat" w:cs="TimesArmenianPSMT"/>
                <w:bCs/>
                <w:sz w:val="14"/>
                <w:szCs w:val="14"/>
                <w:lang w:val="nb-NO"/>
              </w:rPr>
              <w:t>- ծրագրային հավելվածներ Android և IOS համակարգների համար</w:t>
            </w:r>
          </w:p>
        </w:tc>
      </w:tr>
      <w:tr w:rsidR="001E310B" w:rsidRPr="00123E9E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123E9E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&lt;&lt;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123E9E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46997B1" w:rsidR="001E310B" w:rsidRPr="0022631D" w:rsidRDefault="00123E9E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15.11.2023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39F882B8" w:rsidR="001E310B" w:rsidRPr="008E098C" w:rsidRDefault="008E098C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E098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Լոկատոր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9E0762D" w:rsidR="001E310B" w:rsidRPr="00BF01AB" w:rsidRDefault="00123E9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3E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1168500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3748BBF0" w:rsidR="001E310B" w:rsidRPr="008E098C" w:rsidRDefault="00123E9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3E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233700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555B9433" w:rsidR="001E310B" w:rsidRPr="00BF01AB" w:rsidRDefault="00123E9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3E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1402200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EBAE555" w:rsidR="001E310B" w:rsidRPr="0022631D" w:rsidRDefault="00123E9E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E524273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DB044F6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0B21A05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123E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18.01.2024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799F40C" w:rsidR="001E310B" w:rsidRPr="0022631D" w:rsidRDefault="00123E9E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C294FB9" w:rsidR="001E310B" w:rsidRPr="0022631D" w:rsidRDefault="00123E9E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456AF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17B9EAE" w:rsidR="00A456AF" w:rsidRPr="001D6BC2" w:rsidRDefault="008E098C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098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Լոկատոր 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7DF94CB" w:rsidR="00A456AF" w:rsidRPr="00BF01AB" w:rsidRDefault="008E098C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8E09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ՀԿԱԾ-ԳՀԾՁԲ-2</w:t>
            </w:r>
            <w:r w:rsidR="00123E9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8E09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/10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8278220" w:rsidR="00A456AF" w:rsidRPr="001D6BC2" w:rsidRDefault="00123E9E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26.01.2024թ.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1BB7FD14" w:rsidR="00A456AF" w:rsidRPr="00BF01AB" w:rsidRDefault="00BF01AB" w:rsidP="00A456A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20.12.2023թ.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11A70410" w:rsidR="00A456AF" w:rsidRPr="001D6BC2" w:rsidRDefault="00123E9E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3E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1402200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535A61D0" w:rsidR="00A456AF" w:rsidRPr="001D6BC2" w:rsidRDefault="00123E9E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3E9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1402200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E310B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E310B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6708E07" w:rsidR="001E310B" w:rsidRPr="0022631D" w:rsidRDefault="008E098C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098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Լոկատոր ՓԲԸ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F27556D" w:rsidR="001E310B" w:rsidRPr="008E098C" w:rsidRDefault="00BF01AB" w:rsidP="00F214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F214D9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ՀՀ, ք. Երևան, </w:t>
            </w:r>
            <w:r w:rsidR="008E098C" w:rsidRPr="008E098C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Կոմիտաս 36ա-22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6907025" w:rsidR="001E310B" w:rsidRPr="00A456AF" w:rsidRDefault="00100D45" w:rsidP="00CF505E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hyperlink r:id="rId8" w:history="1">
              <w:r w:rsidR="008E098C" w:rsidRPr="006817C3">
                <w:rPr>
                  <w:rStyle w:val="Hyperlink"/>
                  <w:rFonts w:eastAsia="MS Mincho" w:cs="Times New Roman"/>
                  <w:sz w:val="14"/>
                  <w:szCs w:val="14"/>
                  <w:shd w:val="clear" w:color="auto" w:fill="FFFFFF"/>
                  <w:lang w:val="en-US"/>
                </w:rPr>
                <w:t>tender@locator.am</w:t>
              </w:r>
            </w:hyperlink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37400F7" w:rsidR="001E310B" w:rsidRPr="008E098C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="008E098C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2474703386220000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B1D01FF" w:rsidR="001E310B" w:rsidRPr="008E098C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="008E098C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00095651</w:t>
            </w:r>
          </w:p>
        </w:tc>
      </w:tr>
      <w:tr w:rsidR="001E310B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123E9E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armeps.am/ppcm</w:t>
            </w:r>
          </w:p>
        </w:tc>
      </w:tr>
      <w:tr w:rsidR="001E310B" w:rsidRPr="00123E9E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123E9E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123E9E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123E9E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123E9E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sectPr w:rsidR="001021B0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B7A0" w14:textId="77777777" w:rsidR="00100D45" w:rsidRDefault="00100D45" w:rsidP="0022631D">
      <w:pPr>
        <w:spacing w:before="0" w:after="0"/>
      </w:pPr>
      <w:r>
        <w:separator/>
      </w:r>
    </w:p>
  </w:endnote>
  <w:endnote w:type="continuationSeparator" w:id="0">
    <w:p w14:paraId="08D7FBD0" w14:textId="77777777" w:rsidR="00100D45" w:rsidRDefault="00100D4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0243D" w14:textId="77777777" w:rsidR="00100D45" w:rsidRDefault="00100D45" w:rsidP="0022631D">
      <w:pPr>
        <w:spacing w:before="0" w:after="0"/>
      </w:pPr>
      <w:r>
        <w:separator/>
      </w:r>
    </w:p>
  </w:footnote>
  <w:footnote w:type="continuationSeparator" w:id="0">
    <w:p w14:paraId="33DB1A61" w14:textId="77777777" w:rsidR="00100D45" w:rsidRDefault="00100D4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310B" w:rsidRPr="00871366" w:rsidRDefault="001E31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E310B" w:rsidRPr="002D0BF6" w:rsidRDefault="001E310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0D45"/>
    <w:rsid w:val="001021B0"/>
    <w:rsid w:val="001176FF"/>
    <w:rsid w:val="00123E9E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E4E6F"/>
    <w:rsid w:val="002F16CC"/>
    <w:rsid w:val="002F1FEB"/>
    <w:rsid w:val="00371B1D"/>
    <w:rsid w:val="003B2758"/>
    <w:rsid w:val="003C4554"/>
    <w:rsid w:val="003E3D40"/>
    <w:rsid w:val="003E6978"/>
    <w:rsid w:val="00433E3C"/>
    <w:rsid w:val="00472069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5E24E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17195"/>
    <w:rsid w:val="008C4E62"/>
    <w:rsid w:val="008E098C"/>
    <w:rsid w:val="008E493A"/>
    <w:rsid w:val="009C5E0F"/>
    <w:rsid w:val="009E75FF"/>
    <w:rsid w:val="00A306F5"/>
    <w:rsid w:val="00A31820"/>
    <w:rsid w:val="00A456AF"/>
    <w:rsid w:val="00AA32E4"/>
    <w:rsid w:val="00AD07B9"/>
    <w:rsid w:val="00AD59DC"/>
    <w:rsid w:val="00B22A5C"/>
    <w:rsid w:val="00B75762"/>
    <w:rsid w:val="00B91DE2"/>
    <w:rsid w:val="00B94EA2"/>
    <w:rsid w:val="00BA03B0"/>
    <w:rsid w:val="00BB0A93"/>
    <w:rsid w:val="00BD3D4E"/>
    <w:rsid w:val="00BF01AB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Resume Title,List Paragraph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Resume Title Char,List Paragraph1 Char"/>
    <w:link w:val="ListParagraph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unhideWhenUsed/>
    <w:rsid w:val="00A45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locato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879C-2126-4FE8-A6E7-A070AE5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1599</Words>
  <Characters>9119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25</cp:revision>
  <cp:lastPrinted>2021-07-19T08:31:00Z</cp:lastPrinted>
  <dcterms:created xsi:type="dcterms:W3CDTF">2021-06-28T12:08:00Z</dcterms:created>
  <dcterms:modified xsi:type="dcterms:W3CDTF">2024-02-08T08:28:00Z</dcterms:modified>
</cp:coreProperties>
</file>