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4620C2">
        <w:rPr>
          <w:rFonts w:ascii="GHEA Grapalat" w:hAnsi="GHEA Grapalat" w:cs="Sylfaen"/>
          <w:sz w:val="24"/>
          <w:szCs w:val="24"/>
          <w:lang w:val="en-US"/>
        </w:rPr>
        <w:t>80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7E3BCF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BC2E51" w:rsidRPr="00BC2E5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620C2">
        <w:rPr>
          <w:rFonts w:ascii="GHEA Grapalat" w:hAnsi="GHEA Grapalat" w:cs="Sylfaen"/>
          <w:sz w:val="24"/>
          <w:szCs w:val="24"/>
          <w:lang w:val="en-US"/>
        </w:rPr>
        <w:t>Արկիտետտո</w:t>
      </w:r>
      <w:proofErr w:type="spellEnd"/>
      <w:r w:rsidR="004620C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620C2">
        <w:rPr>
          <w:rFonts w:ascii="GHEA Grapalat" w:hAnsi="GHEA Grapalat" w:cs="Sylfaen"/>
          <w:sz w:val="24"/>
          <w:szCs w:val="24"/>
          <w:lang w:val="en-US"/>
        </w:rPr>
        <w:t>Լուչիո</w:t>
      </w:r>
      <w:proofErr w:type="spellEnd"/>
      <w:r w:rsidR="004620C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620C2">
        <w:rPr>
          <w:rFonts w:ascii="GHEA Grapalat" w:hAnsi="GHEA Grapalat" w:cs="Sylfaen"/>
          <w:sz w:val="24"/>
          <w:szCs w:val="24"/>
          <w:lang w:val="en-US"/>
        </w:rPr>
        <w:t>Սպեկա</w:t>
      </w:r>
      <w:proofErr w:type="spellEnd"/>
      <w:r w:rsidR="00BC2E51" w:rsidRPr="00BC2E51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25169" w:rsidRDefault="005E177B" w:rsidP="00725169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C2E51" w:rsidRPr="00BC2E5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620C2">
        <w:rPr>
          <w:rFonts w:ascii="GHEA Grapalat" w:hAnsi="GHEA Grapalat" w:cs="Sylfaen"/>
          <w:sz w:val="24"/>
          <w:szCs w:val="24"/>
          <w:lang w:val="en-US"/>
        </w:rPr>
        <w:t>կրթության</w:t>
      </w:r>
      <w:proofErr w:type="spellEnd"/>
      <w:r w:rsidR="004620C2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4620C2">
        <w:rPr>
          <w:rFonts w:ascii="GHEA Grapalat" w:hAnsi="GHEA Grapalat" w:cs="Sylfaen"/>
          <w:sz w:val="24"/>
          <w:szCs w:val="24"/>
          <w:lang w:val="en-US"/>
        </w:rPr>
        <w:t>գիտության</w:t>
      </w:r>
      <w:proofErr w:type="spellEnd"/>
      <w:r w:rsidR="004620C2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4620C2">
        <w:rPr>
          <w:rFonts w:ascii="GHEA Grapalat" w:hAnsi="GHEA Grapalat" w:cs="Sylfaen"/>
          <w:sz w:val="24"/>
          <w:szCs w:val="24"/>
          <w:lang w:val="en-US"/>
        </w:rPr>
        <w:t>մշակույթի</w:t>
      </w:r>
      <w:proofErr w:type="spellEnd"/>
      <w:r w:rsidR="004620C2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4620C2">
        <w:rPr>
          <w:rFonts w:ascii="GHEA Grapalat" w:hAnsi="GHEA Grapalat" w:cs="Sylfaen"/>
          <w:sz w:val="24"/>
          <w:szCs w:val="24"/>
          <w:lang w:val="en-US"/>
        </w:rPr>
        <w:t>սպորտի</w:t>
      </w:r>
      <w:proofErr w:type="spellEnd"/>
      <w:r w:rsidR="004620C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620C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4620C2">
        <w:rPr>
          <w:rFonts w:ascii="GHEA Grapalat" w:hAnsi="GHEA Grapalat" w:cs="Sylfaen"/>
          <w:sz w:val="24"/>
          <w:szCs w:val="24"/>
          <w:lang w:val="en-US"/>
        </w:rPr>
        <w:t>ՀՀԿԳՄՍՆԳՀԾՁԲ-20/118</w:t>
      </w:r>
      <w:r w:rsidR="00BC2E5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829EB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829E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829EB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5829E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829EB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4620C2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20C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C2E51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660D5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44DA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Tatevik Gevorgyan</cp:lastModifiedBy>
  <cp:revision>779</cp:revision>
  <cp:lastPrinted>2020-08-14T10:24:00Z</cp:lastPrinted>
  <dcterms:created xsi:type="dcterms:W3CDTF">2016-04-19T09:12:00Z</dcterms:created>
  <dcterms:modified xsi:type="dcterms:W3CDTF">2020-08-14T10:26:00Z</dcterms:modified>
</cp:coreProperties>
</file>