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BDD42" w14:textId="0A8D2C16" w:rsidR="00C30C07" w:rsidRPr="00C30C07" w:rsidRDefault="00C30C07" w:rsidP="00C30C07">
      <w:pPr>
        <w:pStyle w:val="af4"/>
        <w:spacing w:before="0" w:beforeAutospacing="0" w:after="0" w:afterAutospacing="0"/>
        <w:jc w:val="right"/>
        <w:rPr>
          <w:sz w:val="20"/>
          <w:szCs w:val="20"/>
          <w:lang w:val="en-US"/>
        </w:rPr>
      </w:pPr>
      <w:bookmarkStart w:id="0" w:name="_GoBack"/>
      <w:bookmarkEnd w:id="0"/>
      <w:r w:rsidRPr="00C30C07">
        <w:rPr>
          <w:sz w:val="20"/>
          <w:szCs w:val="20"/>
          <w:lang w:val="en-US"/>
        </w:rPr>
        <w:t xml:space="preserve"> </w:t>
      </w:r>
      <w:r w:rsidRPr="00C30C07">
        <w:rPr>
          <w:sz w:val="20"/>
          <w:szCs w:val="20"/>
          <w:lang w:val="en-US"/>
        </w:rPr>
        <w:t>“Appendix No. 7</w:t>
      </w:r>
    </w:p>
    <w:p w14:paraId="25240B03" w14:textId="77777777" w:rsidR="00C30C07" w:rsidRPr="00C30C07" w:rsidRDefault="00C30C07" w:rsidP="00C30C07">
      <w:pPr>
        <w:pStyle w:val="af4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>Order of the Minister of Finance of the</w:t>
      </w:r>
    </w:p>
    <w:p w14:paraId="72C74A5A" w14:textId="77777777" w:rsidR="00C30C07" w:rsidRPr="00C30C07" w:rsidRDefault="00C30C07" w:rsidP="00C30C07">
      <w:pPr>
        <w:pStyle w:val="af4"/>
        <w:spacing w:before="0" w:beforeAutospacing="0" w:after="0" w:afterAutospacing="0"/>
        <w:jc w:val="right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>Republic of Armenia dated December 9, 2025, No. 427-A”</w:t>
      </w:r>
    </w:p>
    <w:p w14:paraId="6EE8FD36" w14:textId="7B46F4AE" w:rsidR="00C30C07" w:rsidRPr="00C30C07" w:rsidRDefault="00C30C07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</w:p>
    <w:p w14:paraId="071D12C3" w14:textId="77777777" w:rsidR="00C30C07" w:rsidRPr="00C30C07" w:rsidRDefault="00C30C07" w:rsidP="00C30C07">
      <w:pPr>
        <w:pStyle w:val="af4"/>
        <w:jc w:val="center"/>
        <w:rPr>
          <w:sz w:val="20"/>
          <w:szCs w:val="20"/>
          <w:lang w:val="en-US"/>
        </w:rPr>
      </w:pPr>
      <w:r w:rsidRPr="00C30C07">
        <w:rPr>
          <w:rStyle w:val="af5"/>
          <w:sz w:val="20"/>
          <w:szCs w:val="20"/>
          <w:lang w:val="en-US"/>
        </w:rPr>
        <w:t>ANNOUNCEMENT</w:t>
      </w:r>
      <w:r w:rsidRPr="00C30C07">
        <w:rPr>
          <w:sz w:val="20"/>
          <w:szCs w:val="20"/>
          <w:lang w:val="en-US"/>
        </w:rPr>
        <w:br/>
      </w:r>
      <w:r w:rsidRPr="00C30C07">
        <w:rPr>
          <w:rStyle w:val="af5"/>
          <w:sz w:val="20"/>
          <w:szCs w:val="20"/>
          <w:lang w:val="en-US"/>
        </w:rPr>
        <w:t>ON REQUEST FOR QUOTATION</w:t>
      </w:r>
    </w:p>
    <w:p w14:paraId="01656563" w14:textId="77777777" w:rsidR="00C30C07" w:rsidRPr="00C30C07" w:rsidRDefault="00C30C07" w:rsidP="00C30C07">
      <w:pPr>
        <w:pStyle w:val="af4"/>
        <w:jc w:val="center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>This text of the announcement has been approved by the evaluation committee</w:t>
      </w:r>
      <w:r w:rsidRPr="00C30C07">
        <w:rPr>
          <w:sz w:val="20"/>
          <w:szCs w:val="20"/>
          <w:lang w:val="en-US"/>
        </w:rPr>
        <w:br/>
        <w:t>by decision No. «1» dated May «05», 2026.</w:t>
      </w:r>
    </w:p>
    <w:p w14:paraId="29EF3054" w14:textId="05A7D560" w:rsidR="00C30C07" w:rsidRPr="00C30C07" w:rsidRDefault="00C30C07" w:rsidP="00C30C07">
      <w:pPr>
        <w:pStyle w:val="af4"/>
        <w:jc w:val="center"/>
        <w:rPr>
          <w:sz w:val="20"/>
          <w:szCs w:val="20"/>
          <w:lang w:val="en-US"/>
        </w:rPr>
      </w:pPr>
      <w:r w:rsidRPr="00C30C07">
        <w:rPr>
          <w:sz w:val="20"/>
          <w:szCs w:val="20"/>
          <w:lang w:val="en-US"/>
        </w:rPr>
        <w:t xml:space="preserve">Procedure code: </w:t>
      </w:r>
      <w:r w:rsidRPr="00C30C07">
        <w:rPr>
          <w:rFonts w:ascii="GHEA Grapalat" w:hAnsi="GHEA Grapalat"/>
          <w:sz w:val="20"/>
          <w:szCs w:val="20"/>
          <w:lang w:val="af-ZA"/>
        </w:rPr>
        <w:t>51-ԳՀԱՊՁԲ-26/1</w:t>
      </w:r>
    </w:p>
    <w:p w14:paraId="581DC42E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 xml:space="preserve">The contracting authority, “Yerevan V. </w:t>
      </w:r>
      <w:proofErr w:type="spellStart"/>
      <w:r w:rsidRPr="00C30C07">
        <w:rPr>
          <w:lang w:val="en-US"/>
        </w:rPr>
        <w:t>Petrosyan</w:t>
      </w:r>
      <w:proofErr w:type="spellEnd"/>
      <w:r w:rsidRPr="00C30C07">
        <w:rPr>
          <w:lang w:val="en-US"/>
        </w:rPr>
        <w:t xml:space="preserve"> Basic School No. 51” SNCO, located at 23 N. </w:t>
      </w:r>
      <w:proofErr w:type="spellStart"/>
      <w:r w:rsidRPr="00C30C07">
        <w:rPr>
          <w:lang w:val="en-US"/>
        </w:rPr>
        <w:t>Zaryan</w:t>
      </w:r>
      <w:proofErr w:type="spellEnd"/>
      <w:r w:rsidRPr="00C30C07">
        <w:rPr>
          <w:lang w:val="en-US"/>
        </w:rPr>
        <w:t xml:space="preserve"> Street, Yerevan, RA, announces a request for quotation procedure, which is carried out in a single stage.</w:t>
      </w:r>
    </w:p>
    <w:p w14:paraId="08FC10DD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As a result of this procedure, the selected participant will be offered, in accordance with the established procedure, to conclude a contract for the supply of sports equipment and goods (hereinafter referred to as the “Contract”).</w:t>
      </w:r>
    </w:p>
    <w:p w14:paraId="491F988B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According to Article 7 of the RA Law “On Procurement”, any person, regardless of being a foreign natural person, organization, or stateless person, has an equal right to participate in this procedure.</w:t>
      </w:r>
    </w:p>
    <w:p w14:paraId="5C2BF76B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Persons not eligible to participate in this procedure, as well as the requirements imposed on participants, are defined in the invitation of this procedure.</w:t>
      </w:r>
    </w:p>
    <w:p w14:paraId="1DBFA56E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The selected participant is determined from among those who have submitted bids that meet the non-price criteria, giving preference to the participant offering the lowest price.</w:t>
      </w:r>
    </w:p>
    <w:p w14:paraId="5C3A3378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In case of a request to provide the invitation in electronic form, the contracting authority ensures free provision of the invitation electronically within one working day following the receipt of the request.</w:t>
      </w:r>
    </w:p>
    <w:p w14:paraId="3FD55983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 xml:space="preserve">Applications for participation in this procedure must be submitted in paper form to the following address: 23 N. </w:t>
      </w:r>
      <w:proofErr w:type="spellStart"/>
      <w:r w:rsidRPr="00C30C07">
        <w:rPr>
          <w:lang w:val="en-US"/>
        </w:rPr>
        <w:t>Zaryan</w:t>
      </w:r>
      <w:proofErr w:type="spellEnd"/>
      <w:r w:rsidRPr="00C30C07">
        <w:rPr>
          <w:lang w:val="en-US"/>
        </w:rPr>
        <w:t xml:space="preserve"> Street, Yerevan, RA, no later than 14:00 on the 7th day from the date of publication of this announcement.</w:t>
      </w:r>
    </w:p>
    <w:p w14:paraId="76D7C509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Bids may be submitted in Armenian, as well as in English or Russian.</w:t>
      </w:r>
    </w:p>
    <w:p w14:paraId="4EAEF14A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 xml:space="preserve">The opening of bids will take place at 23 N. </w:t>
      </w:r>
      <w:proofErr w:type="spellStart"/>
      <w:r w:rsidRPr="00C30C07">
        <w:rPr>
          <w:lang w:val="en-US"/>
        </w:rPr>
        <w:t>Zaryan</w:t>
      </w:r>
      <w:proofErr w:type="spellEnd"/>
      <w:r w:rsidRPr="00C30C07">
        <w:rPr>
          <w:lang w:val="en-US"/>
        </w:rPr>
        <w:t xml:space="preserve"> Street, Yerevan, RA, on May «12», 2026, at 14:00.</w:t>
      </w:r>
    </w:p>
    <w:p w14:paraId="286B8A03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Appeals related to this procedure are carried out in accordance with the RA Law “On Procurement” and the RA Civil Procedure Code.</w:t>
      </w:r>
    </w:p>
    <w:p w14:paraId="409A5EAB" w14:textId="77777777" w:rsidR="00C30C07" w:rsidRPr="00C30C07" w:rsidRDefault="00C30C07" w:rsidP="00C30C07">
      <w:pPr>
        <w:pStyle w:val="af4"/>
        <w:spacing w:before="0" w:beforeAutospacing="0" w:after="0" w:afterAutospacing="0" w:line="276" w:lineRule="auto"/>
        <w:ind w:firstLine="426"/>
        <w:jc w:val="both"/>
        <w:rPr>
          <w:lang w:val="en-US"/>
        </w:rPr>
      </w:pPr>
      <w:r w:rsidRPr="00C30C07">
        <w:rPr>
          <w:lang w:val="en-US"/>
        </w:rPr>
        <w:t>For additional information related to this announcement, you may contact the Secretary of the Evaluation Committee, Arman Martirosyan.</w:t>
      </w:r>
    </w:p>
    <w:p w14:paraId="4472FE28" w14:textId="77777777" w:rsidR="00C30C07" w:rsidRDefault="00C30C07" w:rsidP="00C30C07">
      <w:pPr>
        <w:pStyle w:val="af4"/>
        <w:rPr>
          <w:lang w:val="en-US"/>
        </w:rPr>
      </w:pPr>
    </w:p>
    <w:p w14:paraId="7D2EAE31" w14:textId="16227F1B" w:rsidR="00C30C07" w:rsidRPr="00C30C07" w:rsidRDefault="00C30C07" w:rsidP="00C30C07">
      <w:pPr>
        <w:pStyle w:val="af4"/>
        <w:rPr>
          <w:lang w:val="en-US"/>
        </w:rPr>
      </w:pPr>
      <w:r w:rsidRPr="00C30C07">
        <w:rPr>
          <w:lang w:val="en-US"/>
        </w:rPr>
        <w:t>Phone: +374 94 654 066</w:t>
      </w:r>
      <w:r w:rsidRPr="00C30C07">
        <w:rPr>
          <w:lang w:val="en-US"/>
        </w:rPr>
        <w:br/>
        <w:t>Email: school51@schools.am, adolfar@mail.ru</w:t>
      </w:r>
    </w:p>
    <w:p w14:paraId="02DD9979" w14:textId="77777777" w:rsidR="00C30C07" w:rsidRPr="00C30C07" w:rsidRDefault="00C30C07" w:rsidP="00C30C07">
      <w:pPr>
        <w:pStyle w:val="af4"/>
        <w:rPr>
          <w:lang w:val="en-US"/>
        </w:rPr>
      </w:pPr>
      <w:r w:rsidRPr="00C30C07">
        <w:rPr>
          <w:lang w:val="en-US"/>
        </w:rPr>
        <w:t>Contracting Authority:</w:t>
      </w:r>
      <w:r w:rsidRPr="00C30C07">
        <w:rPr>
          <w:lang w:val="en-US"/>
        </w:rPr>
        <w:br/>
        <w:t xml:space="preserve">“Yerevan V. </w:t>
      </w:r>
      <w:proofErr w:type="spellStart"/>
      <w:r w:rsidRPr="00C30C07">
        <w:rPr>
          <w:lang w:val="en-US"/>
        </w:rPr>
        <w:t>Petrosyan</w:t>
      </w:r>
      <w:proofErr w:type="spellEnd"/>
      <w:r w:rsidRPr="00C30C07">
        <w:rPr>
          <w:lang w:val="en-US"/>
        </w:rPr>
        <w:t xml:space="preserve"> Basic School No. 51” SNCO</w:t>
      </w:r>
    </w:p>
    <w:p w14:paraId="6C259EFC" w14:textId="7A511969" w:rsidR="00C30C07" w:rsidRDefault="00C30C07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</w:p>
    <w:p w14:paraId="1448D8B1" w14:textId="77777777" w:rsidR="00C30C07" w:rsidRPr="00C30C07" w:rsidRDefault="00C30C07" w:rsidP="005C2E95">
      <w:pPr>
        <w:ind w:firstLine="567"/>
        <w:rPr>
          <w:rFonts w:ascii="GHEA Grapalat" w:hAnsi="GHEA Grapalat"/>
          <w:sz w:val="20"/>
          <w:szCs w:val="20"/>
          <w:lang w:val="en-US"/>
        </w:rPr>
      </w:pPr>
    </w:p>
    <w:sectPr w:rsidR="00C30C07" w:rsidRPr="00C30C07" w:rsidSect="00BD4399">
      <w:pgSz w:w="11906" w:h="16838" w:code="9"/>
      <w:pgMar w:top="709" w:right="849" w:bottom="1418" w:left="99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C3525" w14:textId="77777777" w:rsidR="00FA5377" w:rsidRDefault="00FA5377">
      <w:r>
        <w:separator/>
      </w:r>
    </w:p>
  </w:endnote>
  <w:endnote w:type="continuationSeparator" w:id="0">
    <w:p w14:paraId="5B49C14F" w14:textId="77777777" w:rsidR="00FA5377" w:rsidRDefault="00FA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79920" w14:textId="77777777" w:rsidR="00FA5377" w:rsidRDefault="00FA5377">
      <w:r>
        <w:separator/>
      </w:r>
    </w:p>
  </w:footnote>
  <w:footnote w:type="continuationSeparator" w:id="0">
    <w:p w14:paraId="7D82BC0F" w14:textId="77777777" w:rsidR="00FA5377" w:rsidRDefault="00FA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A26"/>
    <w:rsid w:val="00024FA3"/>
    <w:rsid w:val="00025353"/>
    <w:rsid w:val="000254B4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731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29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46BA"/>
    <w:rsid w:val="0028546B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469C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2B3"/>
    <w:rsid w:val="003064C2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3BD4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4EB6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08D"/>
    <w:rsid w:val="003D0E3C"/>
    <w:rsid w:val="003D14E9"/>
    <w:rsid w:val="003D1CF4"/>
    <w:rsid w:val="003D25A1"/>
    <w:rsid w:val="003D2FE2"/>
    <w:rsid w:val="003D38E8"/>
    <w:rsid w:val="003D3964"/>
    <w:rsid w:val="003D52C6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0B2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390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7D1"/>
    <w:rsid w:val="005C0D39"/>
    <w:rsid w:val="005C1BF7"/>
    <w:rsid w:val="005C1C00"/>
    <w:rsid w:val="005C1C99"/>
    <w:rsid w:val="005C2E95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4CBC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5754B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16C9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2600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541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830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17DB8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1D5A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B45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4FAA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0EDE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5BA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399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0C07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C40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158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441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3EF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377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2F6E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4F098"/>
  <w15:docId w15:val="{BDEC7291-45D6-4D6C-A9A9-9208B191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9226-BDD9-4907-9477-086143F0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1328</cp:revision>
  <cp:lastPrinted>2018-02-16T07:12:00Z</cp:lastPrinted>
  <dcterms:created xsi:type="dcterms:W3CDTF">2019-10-28T07:04:00Z</dcterms:created>
  <dcterms:modified xsi:type="dcterms:W3CDTF">2026-05-03T07:58:00Z</dcterms:modified>
</cp:coreProperties>
</file>