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99" w:rsidRPr="00707BC8" w:rsidRDefault="00166D99" w:rsidP="002E3DF4">
      <w:pPr>
        <w:pStyle w:val="1"/>
        <w:rPr>
          <w:lang w:val="hy-AM"/>
        </w:rPr>
      </w:pPr>
      <w:bookmarkStart w:id="0" w:name="_GoBack"/>
      <w:bookmarkEnd w:id="0"/>
    </w:p>
    <w:p w:rsidR="00FF7FF6" w:rsidRDefault="00FF7FF6" w:rsidP="00FF7FF6">
      <w:pPr>
        <w:jc w:val="center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Arial"/>
          <w:sz w:val="22"/>
          <w:szCs w:val="22"/>
          <w:lang w:val="af-ZA"/>
        </w:rPr>
        <w:t>ՀԱՅՏԱՐԱՐՈՒԹՅՈՒՆ</w:t>
      </w:r>
    </w:p>
    <w:p w:rsidR="00FF7FF6" w:rsidRDefault="00FF7FF6" w:rsidP="00FF7FF6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Arial"/>
          <w:sz w:val="22"/>
          <w:szCs w:val="22"/>
          <w:lang w:val="af-ZA"/>
        </w:rPr>
        <w:t>ՊԱՅՄԱՆԱԳԻՐ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Arial"/>
          <w:sz w:val="22"/>
          <w:szCs w:val="22"/>
          <w:lang w:val="af-ZA"/>
        </w:rPr>
        <w:t>ԿՆՔԵԼՈՒ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Arial"/>
          <w:sz w:val="22"/>
          <w:szCs w:val="22"/>
          <w:lang w:val="af-ZA"/>
        </w:rPr>
        <w:t>ՈՐՈՇՄԱՆ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Arial"/>
          <w:sz w:val="22"/>
          <w:szCs w:val="22"/>
          <w:lang w:val="af-ZA"/>
        </w:rPr>
        <w:t>ՄԱՍԻՆ</w:t>
      </w:r>
    </w:p>
    <w:p w:rsidR="00FF7FF6" w:rsidRDefault="00FF7FF6" w:rsidP="00FF7FF6">
      <w:pPr>
        <w:pStyle w:val="3"/>
        <w:ind w:firstLine="0"/>
        <w:jc w:val="left"/>
        <w:rPr>
          <w:rFonts w:ascii="Sylfaen" w:hAnsi="Sylfaen"/>
          <w:b w:val="0"/>
          <w:i/>
          <w:sz w:val="22"/>
          <w:szCs w:val="22"/>
          <w:lang w:val="hy-AM"/>
        </w:rPr>
      </w:pPr>
      <w:r>
        <w:rPr>
          <w:rFonts w:ascii="Sylfaen" w:hAnsi="Sylfaen"/>
          <w:b w:val="0"/>
          <w:sz w:val="22"/>
          <w:szCs w:val="22"/>
          <w:lang w:val="af-ZA"/>
        </w:rPr>
        <w:t xml:space="preserve">                                 </w:t>
      </w:r>
      <w:r>
        <w:rPr>
          <w:rFonts w:ascii="Sylfaen" w:hAnsi="Sylfaen"/>
          <w:b w:val="0"/>
          <w:sz w:val="22"/>
          <w:szCs w:val="22"/>
          <w:lang w:val="hy-AM"/>
        </w:rPr>
        <w:t xml:space="preserve">ԸՆԹԱՑԱԿԱՐԳԻ ԾԱԾԿԱԳԻՐԸ </w:t>
      </w:r>
      <w:r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E34001">
        <w:rPr>
          <w:rFonts w:ascii="Sylfaen" w:hAnsi="Sylfaen" w:cs="Sylfaen"/>
          <w:b w:val="0"/>
          <w:lang w:val="hy-AM"/>
        </w:rPr>
        <w:t>«</w:t>
      </w:r>
      <w:r w:rsidR="00E34001" w:rsidRPr="00F26DEE">
        <w:rPr>
          <w:rFonts w:ascii="Sylfaen" w:hAnsi="Sylfaen"/>
          <w:sz w:val="18"/>
          <w:szCs w:val="18"/>
          <w:lang w:val="hy-AM"/>
        </w:rPr>
        <w:t>Վ</w:t>
      </w:r>
      <w:r w:rsidR="00E34001">
        <w:rPr>
          <w:rFonts w:ascii="Sylfaen" w:hAnsi="Sylfaen"/>
          <w:sz w:val="18"/>
          <w:szCs w:val="18"/>
          <w:lang w:val="hy-AM"/>
        </w:rPr>
        <w:t>ԲԿ-</w:t>
      </w:r>
      <w:r w:rsidR="00E34001" w:rsidRPr="00F26DEE">
        <w:rPr>
          <w:rFonts w:ascii="Sylfaen" w:hAnsi="Sylfaen"/>
          <w:sz w:val="18"/>
          <w:szCs w:val="18"/>
          <w:lang w:val="hy-AM"/>
        </w:rPr>
        <w:t>ԳՀԱՊՁԲ -2</w:t>
      </w:r>
      <w:r w:rsidR="00E34001">
        <w:rPr>
          <w:rFonts w:ascii="Sylfaen" w:hAnsi="Sylfaen"/>
          <w:sz w:val="18"/>
          <w:szCs w:val="18"/>
          <w:lang w:val="hy-AM"/>
        </w:rPr>
        <w:t>4/5</w:t>
      </w:r>
      <w:r w:rsidR="00E34001">
        <w:rPr>
          <w:rFonts w:ascii="Sylfaen" w:hAnsi="Sylfaen" w:cs="Sylfaen"/>
          <w:b w:val="0"/>
          <w:lang w:val="hy-AM"/>
        </w:rPr>
        <w:t>»</w:t>
      </w:r>
    </w:p>
    <w:p w:rsidR="00FF7FF6" w:rsidRDefault="00FF7FF6" w:rsidP="00FF7FF6">
      <w:pPr>
        <w:rPr>
          <w:rFonts w:ascii="Calibri" w:hAnsi="Calibri"/>
          <w:lang w:val="hy-AM"/>
        </w:rPr>
      </w:pPr>
    </w:p>
    <w:p w:rsidR="00026DAE" w:rsidRPr="00026DAE" w:rsidRDefault="00FF7FF6" w:rsidP="00026DAE">
      <w:pPr>
        <w:pStyle w:val="Default"/>
        <w:ind w:left="-709" w:firstLine="709"/>
        <w:jc w:val="both"/>
        <w:rPr>
          <w:rFonts w:ascii="Sylfaen" w:hAnsi="Sylfaen" w:cs="Sylfaen"/>
          <w:sz w:val="22"/>
          <w:szCs w:val="22"/>
          <w:shd w:val="clear" w:color="auto" w:fill="FFFFFF"/>
          <w:lang w:val="hy-AM"/>
        </w:rPr>
      </w:pPr>
      <w:r w:rsidRPr="00026DAE">
        <w:rPr>
          <w:rFonts w:ascii="Sylfaen" w:hAnsi="Sylfaen"/>
          <w:sz w:val="22"/>
          <w:szCs w:val="22"/>
          <w:lang w:val="af-ZA"/>
        </w:rPr>
        <w:t xml:space="preserve">    </w:t>
      </w:r>
      <w:r w:rsidRPr="00026DAE">
        <w:rPr>
          <w:rFonts w:ascii="Sylfaen" w:hAnsi="Sylfaen"/>
          <w:sz w:val="22"/>
          <w:szCs w:val="22"/>
          <w:lang w:val="hy-AM"/>
        </w:rPr>
        <w:t xml:space="preserve">  </w:t>
      </w:r>
      <w:r w:rsidRPr="00026DAE">
        <w:rPr>
          <w:rFonts w:ascii="Sylfaen" w:hAnsi="Sylfaen"/>
          <w:sz w:val="22"/>
          <w:szCs w:val="22"/>
          <w:lang w:val="af-ZA"/>
        </w:rPr>
        <w:t xml:space="preserve">   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&lt;&lt;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Վարդենիսի</w:t>
      </w:r>
      <w:r w:rsidR="00E34001" w:rsidRPr="00026DAE">
        <w:rPr>
          <w:rFonts w:ascii="Sylfaen" w:hAnsi="Sylfaen" w:cs="Sylfaen"/>
          <w:sz w:val="22"/>
          <w:szCs w:val="22"/>
          <w:shd w:val="clear" w:color="auto" w:fill="FFFFFF"/>
          <w:lang w:val="hy-AM"/>
        </w:rPr>
        <w:t xml:space="preserve">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ԲԿ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&gt;&gt;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ՓԲԸ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>-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ն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ստորև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ներկայացնում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է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իր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կարիքների</w:t>
      </w:r>
      <w:r w:rsidR="00E34001" w:rsidRPr="00026DAE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E34001" w:rsidRPr="00026DAE">
        <w:rPr>
          <w:rFonts w:ascii="Sylfaen" w:hAnsi="Sylfaen" w:cs="Times New Roman"/>
          <w:sz w:val="22"/>
          <w:szCs w:val="22"/>
          <w:shd w:val="clear" w:color="auto" w:fill="FFFFFF"/>
          <w:lang w:val="hy-AM"/>
        </w:rPr>
        <w:t>համար</w:t>
      </w:r>
      <w:r w:rsidR="00026DAE" w:rsidRPr="00026DAE">
        <w:rPr>
          <w:rFonts w:ascii="Sylfaen" w:hAnsi="Sylfaen"/>
          <w:bCs/>
          <w:iCs/>
          <w:sz w:val="22"/>
          <w:szCs w:val="22"/>
          <w:lang w:val="hy-AM"/>
        </w:rPr>
        <w:t xml:space="preserve"> բենզինի</w:t>
      </w:r>
    </w:p>
    <w:p w:rsidR="00E34001" w:rsidRPr="00026DAE" w:rsidRDefault="00E34001" w:rsidP="00026DAE">
      <w:pPr>
        <w:pStyle w:val="Default"/>
        <w:jc w:val="both"/>
        <w:rPr>
          <w:rFonts w:ascii="Sylfaen" w:hAnsi="Sylfaen" w:cs="Sylfaen"/>
          <w:sz w:val="22"/>
          <w:szCs w:val="22"/>
          <w:shd w:val="clear" w:color="auto" w:fill="FFFFFF"/>
          <w:lang w:val="hy-AM"/>
        </w:rPr>
      </w:pPr>
      <w:r w:rsidRPr="00026DAE">
        <w:rPr>
          <w:rFonts w:ascii="Sylfaen" w:hAnsi="Sylfaen" w:cs="Sylfaen"/>
          <w:sz w:val="22"/>
          <w:szCs w:val="22"/>
          <w:shd w:val="clear" w:color="auto" w:fill="FFFFFF"/>
          <w:lang w:val="hy-AM"/>
        </w:rPr>
        <w:t xml:space="preserve">  ձեռքբերման նպատակով կազմակերպված  </w:t>
      </w:r>
      <w:r w:rsidRPr="00026DAE">
        <w:rPr>
          <w:rFonts w:ascii="Sylfaen" w:hAnsi="Sylfaen"/>
          <w:sz w:val="22"/>
          <w:szCs w:val="22"/>
          <w:lang w:val="hy-AM"/>
        </w:rPr>
        <w:t>«</w:t>
      </w:r>
      <w:r w:rsidRPr="00026DAE">
        <w:rPr>
          <w:rFonts w:ascii="Sylfaen" w:hAnsi="Sylfaen" w:cs="Sylfaen"/>
          <w:sz w:val="22"/>
          <w:szCs w:val="22"/>
          <w:lang w:val="hy-AM"/>
        </w:rPr>
        <w:t>ՎԲԿ</w:t>
      </w:r>
      <w:r w:rsidRPr="00026DAE">
        <w:rPr>
          <w:rFonts w:ascii="Sylfaen" w:hAnsi="Sylfaen"/>
          <w:sz w:val="22"/>
          <w:szCs w:val="22"/>
          <w:lang w:val="hy-AM"/>
        </w:rPr>
        <w:t>-</w:t>
      </w:r>
      <w:r w:rsidRPr="00026DAE">
        <w:rPr>
          <w:rFonts w:ascii="Sylfaen" w:hAnsi="Sylfaen" w:cs="Sylfaen"/>
          <w:sz w:val="22"/>
          <w:szCs w:val="22"/>
          <w:lang w:val="hy-AM"/>
        </w:rPr>
        <w:t>ԳՀԱՊՁԲ</w:t>
      </w:r>
      <w:r w:rsidRPr="00026DAE">
        <w:rPr>
          <w:rFonts w:ascii="Sylfaen" w:hAnsi="Sylfaen"/>
          <w:sz w:val="22"/>
          <w:szCs w:val="22"/>
          <w:lang w:val="hy-AM"/>
        </w:rPr>
        <w:t>-24/</w:t>
      </w:r>
      <w:r w:rsidR="00026DAE" w:rsidRPr="00026DAE">
        <w:rPr>
          <w:rFonts w:ascii="Sylfaen" w:hAnsi="Sylfaen"/>
          <w:sz w:val="22"/>
          <w:szCs w:val="22"/>
          <w:lang w:val="hy-AM"/>
        </w:rPr>
        <w:t>5</w:t>
      </w:r>
      <w:r w:rsidRPr="00026DAE">
        <w:rPr>
          <w:rFonts w:ascii="Sylfaen" w:hAnsi="Sylfaen"/>
          <w:sz w:val="22"/>
          <w:szCs w:val="22"/>
          <w:lang w:val="hy-AM"/>
        </w:rPr>
        <w:t>»</w:t>
      </w:r>
      <w:r w:rsidR="00026DAE"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ծածկագրով գնման    ը</w:t>
      </w:r>
      <w:r w:rsidR="00026DAE" w:rsidRPr="00026DAE">
        <w:rPr>
          <w:rFonts w:ascii="Sylfaen" w:hAnsi="Sylfaen" w:cs="Sylfaen"/>
          <w:sz w:val="22"/>
          <w:szCs w:val="22"/>
          <w:shd w:val="clear" w:color="auto" w:fill="FFFFFF"/>
          <w:lang w:val="hy-AM"/>
        </w:rPr>
        <w:t xml:space="preserve">նթացակարգի արդյունքում պայմանագիր </w:t>
      </w:r>
      <w:r w:rsidRPr="00026DAE">
        <w:rPr>
          <w:rFonts w:ascii="Sylfaen" w:hAnsi="Sylfaen" w:cs="Sylfaen"/>
          <w:sz w:val="22"/>
          <w:szCs w:val="22"/>
          <w:shd w:val="clear" w:color="auto" w:fill="FFFFFF"/>
          <w:lang w:val="hy-AM"/>
        </w:rPr>
        <w:t xml:space="preserve"> կնքելու որոշման մասին </w:t>
      </w:r>
      <w:r w:rsidRPr="00026DAE">
        <w:rPr>
          <w:rFonts w:ascii="Sylfaen" w:hAnsi="Sylfaen" w:cs="Sylfaen"/>
          <w:sz w:val="22"/>
          <w:szCs w:val="22"/>
          <w:lang w:val="hy-AM"/>
        </w:rPr>
        <w:t>համառոտ տեղեկատվությունը</w:t>
      </w:r>
      <w:r w:rsidRPr="00026DAE">
        <w:rPr>
          <w:rFonts w:ascii="Sylfaen" w:hAnsi="Sylfaen" w:cs="Sylfaen"/>
          <w:i/>
          <w:sz w:val="22"/>
          <w:szCs w:val="22"/>
          <w:lang w:val="hy-AM"/>
        </w:rPr>
        <w:t>:</w:t>
      </w:r>
    </w:p>
    <w:p w:rsidR="00FF7FF6" w:rsidRPr="00026DAE" w:rsidRDefault="00E34001" w:rsidP="00026DAE">
      <w:pPr>
        <w:pStyle w:val="3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026DAE">
        <w:rPr>
          <w:rFonts w:ascii="Sylfaen" w:hAnsi="Sylfaen" w:cs="Sylfaen"/>
          <w:b w:val="0"/>
          <w:sz w:val="22"/>
          <w:szCs w:val="22"/>
          <w:lang w:val="hy-AM"/>
        </w:rPr>
        <w:t>Գնահատող հանձնաժողովի</w:t>
      </w:r>
      <w:r w:rsidR="00026DAE" w:rsidRPr="00026DAE">
        <w:rPr>
          <w:rFonts w:ascii="Sylfaen" w:hAnsi="Sylfaen" w:cs="Sylfaen"/>
          <w:b w:val="0"/>
          <w:sz w:val="22"/>
          <w:szCs w:val="22"/>
          <w:lang w:val="hy-AM"/>
        </w:rPr>
        <w:t xml:space="preserve"> 23</w:t>
      </w:r>
      <w:r w:rsidRPr="00026DAE">
        <w:rPr>
          <w:rFonts w:ascii="MS Mincho" w:eastAsia="MS Mincho" w:hAnsi="MS Mincho" w:cs="MS Mincho" w:hint="eastAsia"/>
          <w:b w:val="0"/>
          <w:sz w:val="22"/>
          <w:szCs w:val="22"/>
          <w:lang w:val="hy-AM"/>
        </w:rPr>
        <w:t>․</w:t>
      </w:r>
      <w:r w:rsidRPr="00026DAE">
        <w:rPr>
          <w:rFonts w:ascii="Sylfaen" w:eastAsia="MS Mincho" w:hAnsi="Sylfaen" w:cs="MS Mincho"/>
          <w:b w:val="0"/>
          <w:sz w:val="22"/>
          <w:szCs w:val="22"/>
          <w:lang w:val="hy-AM"/>
        </w:rPr>
        <w:t>02</w:t>
      </w:r>
      <w:r w:rsidRPr="00026DAE">
        <w:rPr>
          <w:rFonts w:ascii="MS Mincho" w:eastAsia="MS Mincho" w:hAnsi="MS Mincho" w:cs="MS Mincho" w:hint="eastAsia"/>
          <w:b w:val="0"/>
          <w:sz w:val="22"/>
          <w:szCs w:val="22"/>
          <w:lang w:val="hy-AM"/>
        </w:rPr>
        <w:t>․</w:t>
      </w:r>
      <w:r w:rsidRPr="00026DAE">
        <w:rPr>
          <w:rFonts w:ascii="Sylfaen" w:hAnsi="Sylfaen" w:cs="Sylfaen"/>
          <w:b w:val="0"/>
          <w:sz w:val="22"/>
          <w:szCs w:val="22"/>
          <w:lang w:val="hy-AM"/>
        </w:rPr>
        <w:t xml:space="preserve"> 2024թ.-ի թիվ 24/</w:t>
      </w:r>
      <w:r w:rsidR="00026DAE" w:rsidRPr="00026DAE">
        <w:rPr>
          <w:rFonts w:ascii="Sylfaen" w:hAnsi="Sylfaen" w:cs="Sylfaen"/>
          <w:b w:val="0"/>
          <w:sz w:val="22"/>
          <w:szCs w:val="22"/>
          <w:lang w:val="hy-AM"/>
        </w:rPr>
        <w:t xml:space="preserve">5 </w:t>
      </w:r>
      <w:r w:rsidRPr="00026DAE">
        <w:rPr>
          <w:rFonts w:ascii="Sylfaen" w:hAnsi="Sylfaen" w:cs="Sylfaen"/>
          <w:b w:val="0"/>
          <w:sz w:val="22"/>
          <w:szCs w:val="22"/>
          <w:lang w:val="hy-AM"/>
        </w:rPr>
        <w:t>բ որոշմամբ</w:t>
      </w:r>
      <w:r w:rsidR="00FF7FF6" w:rsidRPr="00026DAE">
        <w:rPr>
          <w:rFonts w:ascii="Sylfaen" w:hAnsi="Sylfaen"/>
          <w:b w:val="0"/>
          <w:sz w:val="22"/>
          <w:szCs w:val="22"/>
          <w:lang w:val="hy-AM"/>
        </w:rPr>
        <w:t xml:space="preserve">      հաստատվել են գնման ընթացակարգի բոլոր մասնակիցների կողմից ներկայացված հայտերի հրավերի պահանջներին համապատասխանության գնահատման արդյունքները։</w:t>
      </w:r>
    </w:p>
    <w:p w:rsidR="006C30B6" w:rsidRDefault="00FF7FF6" w:rsidP="00FF7FF6">
      <w:pPr>
        <w:pStyle w:val="3"/>
        <w:ind w:firstLine="0"/>
        <w:jc w:val="left"/>
        <w:rPr>
          <w:rFonts w:ascii="Sylfaen" w:hAnsi="Sylfaen" w:cs="Sylfaen"/>
          <w:sz w:val="22"/>
          <w:szCs w:val="22"/>
          <w:lang w:val="hy-AM"/>
        </w:rPr>
      </w:pPr>
      <w:r w:rsidRPr="008172DB">
        <w:rPr>
          <w:rFonts w:ascii="Sylfaen" w:hAnsi="Sylfaen" w:cs="Sylfaen"/>
          <w:sz w:val="22"/>
          <w:szCs w:val="22"/>
          <w:lang w:val="hy-AM"/>
        </w:rPr>
        <w:t xml:space="preserve">            </w:t>
      </w:r>
    </w:p>
    <w:p w:rsidR="00FF7FF6" w:rsidRPr="008172DB" w:rsidRDefault="006C30B6" w:rsidP="00FF7FF6">
      <w:pPr>
        <w:pStyle w:val="3"/>
        <w:ind w:firstLine="0"/>
        <w:jc w:val="left"/>
        <w:rPr>
          <w:rFonts w:ascii="Sylfaen" w:hAnsi="Sylfaen"/>
          <w:b w:val="0"/>
          <w:bCs/>
          <w:iCs/>
          <w:sz w:val="22"/>
          <w:szCs w:val="22"/>
          <w:lang w:val="hy-AM"/>
        </w:rPr>
      </w:pPr>
      <w:r>
        <w:rPr>
          <w:rFonts w:ascii="Sylfaen" w:hAnsi="Sylfaen"/>
          <w:b w:val="0"/>
          <w:bCs/>
          <w:iCs/>
          <w:sz w:val="22"/>
          <w:szCs w:val="22"/>
          <w:lang w:val="hy-AM"/>
        </w:rPr>
        <w:t xml:space="preserve">     </w:t>
      </w:r>
      <w:r w:rsidR="00FF7FF6" w:rsidRPr="008172DB">
        <w:rPr>
          <w:rFonts w:ascii="Sylfaen" w:hAnsi="Sylfaen"/>
          <w:b w:val="0"/>
          <w:bCs/>
          <w:iCs/>
          <w:sz w:val="22"/>
          <w:szCs w:val="22"/>
          <w:lang w:val="nb-NO"/>
        </w:rPr>
        <w:t xml:space="preserve">   </w:t>
      </w:r>
      <w:r w:rsidR="008368CB" w:rsidRPr="008172DB">
        <w:rPr>
          <w:rFonts w:ascii="Sylfaen" w:hAnsi="Sylfaen" w:cs="Arial"/>
          <w:b w:val="0"/>
          <w:sz w:val="24"/>
          <w:szCs w:val="24"/>
          <w:lang w:val="hy-AM"/>
        </w:rPr>
        <w:t>Չափաբաժին  1</w:t>
      </w:r>
      <w:r w:rsidR="008368CB" w:rsidRPr="008172DB">
        <w:rPr>
          <w:rFonts w:ascii="Times New Roman" w:hAnsi="Times New Roman"/>
          <w:b w:val="0"/>
          <w:bCs/>
          <w:sz w:val="24"/>
          <w:szCs w:val="24"/>
          <w:lang w:val="hy-AM"/>
        </w:rPr>
        <w:t>․</w:t>
      </w:r>
      <w:r w:rsidR="007B5F29" w:rsidRPr="008172DB">
        <w:rPr>
          <w:rFonts w:ascii="Sylfaen" w:hAnsi="Sylfaen"/>
          <w:b w:val="0"/>
          <w:bCs/>
          <w:sz w:val="24"/>
          <w:szCs w:val="24"/>
        </w:rPr>
        <w:t xml:space="preserve"> </w:t>
      </w:r>
      <w:r w:rsidR="008172DB">
        <w:rPr>
          <w:rFonts w:ascii="Sylfaen" w:hAnsi="Sylfaen"/>
          <w:b w:val="0"/>
          <w:bCs/>
          <w:sz w:val="24"/>
          <w:szCs w:val="24"/>
          <w:lang w:val="hy-AM"/>
        </w:rPr>
        <w:t xml:space="preserve">  </w:t>
      </w:r>
      <w:r w:rsidR="00E143FE">
        <w:rPr>
          <w:rFonts w:ascii="Sylfaen" w:hAnsi="Sylfaen"/>
          <w:b w:val="0"/>
          <w:bCs/>
          <w:sz w:val="24"/>
          <w:szCs w:val="24"/>
          <w:lang w:val="hy-AM"/>
        </w:rPr>
        <w:t>Բենզին ռեգուլյար</w:t>
      </w:r>
    </w:p>
    <w:p w:rsidR="008368CB" w:rsidRPr="00A63B4C" w:rsidRDefault="008368CB" w:rsidP="008368CB">
      <w:pPr>
        <w:rPr>
          <w:rFonts w:ascii="Calibri" w:hAnsi="Calibri"/>
          <w:lang w:val="hy-AM"/>
        </w:rPr>
      </w:pPr>
    </w:p>
    <w:tbl>
      <w:tblPr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"/>
        <w:gridCol w:w="3176"/>
        <w:gridCol w:w="1954"/>
        <w:gridCol w:w="2084"/>
        <w:gridCol w:w="2750"/>
      </w:tblGrid>
      <w:tr w:rsidR="00FF7FF6" w:rsidTr="00000799">
        <w:trPr>
          <w:trHeight w:val="1068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FF6" w:rsidRDefault="00FF7FF6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F6" w:rsidRDefault="00FF7FF6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:rsidR="00FF7FF6" w:rsidRDefault="00FF7FF6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FF6" w:rsidRDefault="00FF7FF6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:rsidR="00FF7FF6" w:rsidRDefault="00FF7FF6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FF6" w:rsidRDefault="00FF7FF6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F7FF6" w:rsidRDefault="00FF7FF6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FF6" w:rsidRDefault="00FF7FF6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B310A" w:rsidTr="00E143FE">
        <w:trPr>
          <w:trHeight w:val="546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0A" w:rsidRDefault="005B310A" w:rsidP="00FF7FF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0A" w:rsidRPr="00000799" w:rsidRDefault="00E143FE" w:rsidP="00E143FE">
            <w:pPr>
              <w:pStyle w:val="32"/>
              <w:ind w:firstLine="0"/>
              <w:rPr>
                <w:rFonts w:ascii="Sylfaen" w:hAnsi="Sylfaen"/>
                <w:b w:val="0"/>
                <w:i w:val="0"/>
                <w:iCs/>
                <w:szCs w:val="22"/>
                <w:u w:val="none"/>
                <w:lang w:val="hy-AM"/>
              </w:rPr>
            </w:pPr>
            <w:r>
              <w:rPr>
                <w:rFonts w:ascii="Sylfaen" w:hAnsi="Sylfaen"/>
                <w:b w:val="0"/>
                <w:i w:val="0"/>
                <w:szCs w:val="22"/>
                <w:u w:val="none"/>
                <w:lang w:val="hy-AM"/>
              </w:rPr>
              <w:t>&lt;&lt;Մաքս Օիլ</w:t>
            </w:r>
            <w:r w:rsidR="00000799" w:rsidRPr="00000799">
              <w:rPr>
                <w:rFonts w:ascii="Sylfaen" w:hAnsi="Sylfaen"/>
                <w:b w:val="0"/>
                <w:i w:val="0"/>
                <w:szCs w:val="22"/>
                <w:u w:val="none"/>
                <w:lang w:val="hy-AM"/>
              </w:rPr>
              <w:t>&gt;</w:t>
            </w:r>
            <w:r>
              <w:rPr>
                <w:rFonts w:ascii="Sylfaen" w:hAnsi="Sylfaen"/>
                <w:b w:val="0"/>
                <w:i w:val="0"/>
                <w:szCs w:val="22"/>
                <w:u w:val="none"/>
                <w:lang w:val="en-US"/>
              </w:rPr>
              <w:t xml:space="preserve">&gt; </w:t>
            </w:r>
            <w:r w:rsidR="00000799" w:rsidRPr="00000799">
              <w:rPr>
                <w:rFonts w:ascii="Sylfaen" w:hAnsi="Sylfaen"/>
                <w:b w:val="0"/>
                <w:i w:val="0"/>
                <w:szCs w:val="22"/>
                <w:u w:val="none"/>
                <w:lang w:val="hy-AM"/>
              </w:rPr>
              <w:t>ՍՊԸ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0A" w:rsidRDefault="005B310A" w:rsidP="00FF7FF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sz w:val="20"/>
                <w:lang w:val="af-ZA"/>
              </w:rPr>
              <w:t>X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0A" w:rsidRDefault="005B310A" w:rsidP="00FF7FF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0A" w:rsidRDefault="005B310A" w:rsidP="00FF7FF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000799" w:rsidTr="00E143FE">
        <w:trPr>
          <w:trHeight w:val="5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799" w:rsidRPr="005B310A" w:rsidRDefault="00000799" w:rsidP="00FF7FF6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799" w:rsidRPr="00000799" w:rsidRDefault="00000799" w:rsidP="00000799">
            <w:pPr>
              <w:pStyle w:val="32"/>
              <w:ind w:firstLine="0"/>
              <w:rPr>
                <w:rFonts w:ascii="Sylfaen" w:hAnsi="Sylfaen"/>
                <w:b w:val="0"/>
                <w:i w:val="0"/>
                <w:iCs/>
                <w:szCs w:val="22"/>
                <w:u w:val="none"/>
                <w:lang w:val="hy-AM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799" w:rsidRDefault="00000799" w:rsidP="00FF7FF6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799" w:rsidRDefault="00000799" w:rsidP="00075761">
            <w:pPr>
              <w:jc w:val="center"/>
              <w:rPr>
                <w:rFonts w:ascii="Sylfaen" w:hAnsi="Sylfaen" w:cs="Calibri"/>
                <w:sz w:val="20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799" w:rsidRPr="00000799" w:rsidRDefault="00000799" w:rsidP="00075761">
            <w:pPr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</w:tbl>
    <w:p w:rsidR="005B310A" w:rsidRPr="005B310A" w:rsidRDefault="005B310A" w:rsidP="00FF7FF6">
      <w:pPr>
        <w:jc w:val="both"/>
        <w:rPr>
          <w:rFonts w:ascii="Sylfaen" w:hAnsi="Sylfaen"/>
          <w:sz w:val="20"/>
          <w:lang w:val="hy-AM"/>
        </w:rPr>
      </w:pPr>
    </w:p>
    <w:tbl>
      <w:tblPr>
        <w:tblW w:w="10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2"/>
        <w:gridCol w:w="3402"/>
        <w:gridCol w:w="2554"/>
        <w:gridCol w:w="2528"/>
      </w:tblGrid>
      <w:tr w:rsidR="00FF7FF6" w:rsidRPr="00FF7FF6" w:rsidTr="003E71EE">
        <w:trPr>
          <w:trHeight w:val="417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FF6" w:rsidRDefault="00FF7F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FF6" w:rsidRDefault="00FF7F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FF6" w:rsidRDefault="00FF7F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FF6" w:rsidRDefault="00FF7F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7FF6" w:rsidRDefault="00FF7F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ԱԱՀ, ՀՀ դրամ 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43FE" w:rsidTr="005B310A">
        <w:trPr>
          <w:trHeight w:val="595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3FE" w:rsidRPr="00000799" w:rsidRDefault="00E143FE" w:rsidP="00FF7FF6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000799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3FE" w:rsidRPr="00000799" w:rsidRDefault="00E143FE" w:rsidP="008272D2">
            <w:pPr>
              <w:pStyle w:val="32"/>
              <w:ind w:firstLine="0"/>
              <w:rPr>
                <w:rFonts w:ascii="Sylfaen" w:hAnsi="Sylfaen"/>
                <w:b w:val="0"/>
                <w:i w:val="0"/>
                <w:iCs/>
                <w:szCs w:val="22"/>
                <w:u w:val="none"/>
                <w:lang w:val="hy-AM"/>
              </w:rPr>
            </w:pPr>
            <w:r>
              <w:rPr>
                <w:rFonts w:ascii="Sylfaen" w:hAnsi="Sylfaen"/>
                <w:b w:val="0"/>
                <w:i w:val="0"/>
                <w:szCs w:val="22"/>
                <w:u w:val="none"/>
                <w:lang w:val="hy-AM"/>
              </w:rPr>
              <w:t>&lt;&lt;Մաքս Օիլ</w:t>
            </w:r>
            <w:r w:rsidRPr="00000799">
              <w:rPr>
                <w:rFonts w:ascii="Sylfaen" w:hAnsi="Sylfaen"/>
                <w:b w:val="0"/>
                <w:i w:val="0"/>
                <w:szCs w:val="22"/>
                <w:u w:val="none"/>
                <w:lang w:val="hy-AM"/>
              </w:rPr>
              <w:t>&gt;</w:t>
            </w:r>
            <w:r>
              <w:rPr>
                <w:rFonts w:ascii="Sylfaen" w:hAnsi="Sylfaen"/>
                <w:b w:val="0"/>
                <w:i w:val="0"/>
                <w:szCs w:val="22"/>
                <w:u w:val="none"/>
                <w:lang w:val="en-US"/>
              </w:rPr>
              <w:t xml:space="preserve">&gt; </w:t>
            </w:r>
            <w:r w:rsidRPr="00000799">
              <w:rPr>
                <w:rFonts w:ascii="Sylfaen" w:hAnsi="Sylfaen"/>
                <w:b w:val="0"/>
                <w:i w:val="0"/>
                <w:szCs w:val="22"/>
                <w:u w:val="none"/>
                <w:lang w:val="hy-AM"/>
              </w:rPr>
              <w:t>ՍՊԸ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3FE" w:rsidRPr="00000799" w:rsidRDefault="00E143FE" w:rsidP="00FF7FF6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000799">
              <w:rPr>
                <w:rFonts w:ascii="Sylfaen" w:hAnsi="Sylfaen" w:cs="Calibri"/>
                <w:sz w:val="22"/>
                <w:szCs w:val="22"/>
                <w:lang w:val="af-ZA"/>
              </w:rPr>
              <w:t>X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FE" w:rsidRPr="00000799" w:rsidRDefault="00026DAE" w:rsidP="005B310A">
            <w:pPr>
              <w:jc w:val="center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hy-AM"/>
              </w:rPr>
              <w:t>2400000</w:t>
            </w:r>
          </w:p>
        </w:tc>
      </w:tr>
    </w:tbl>
    <w:p w:rsidR="00356EFE" w:rsidRDefault="00356EFE" w:rsidP="00FF7FF6">
      <w:pPr>
        <w:pStyle w:val="3"/>
        <w:ind w:firstLine="0"/>
        <w:jc w:val="left"/>
        <w:rPr>
          <w:rFonts w:ascii="Sylfaen" w:hAnsi="Sylfaen" w:cs="Arial"/>
          <w:b w:val="0"/>
          <w:sz w:val="22"/>
          <w:szCs w:val="22"/>
          <w:lang w:val="hy-AM"/>
        </w:rPr>
      </w:pPr>
    </w:p>
    <w:p w:rsidR="00FF7FF6" w:rsidRDefault="005B310A" w:rsidP="003E71EE">
      <w:pPr>
        <w:pStyle w:val="3"/>
        <w:ind w:firstLine="0"/>
        <w:jc w:val="left"/>
        <w:rPr>
          <w:rFonts w:ascii="Sylfaen" w:hAnsi="Sylfaen" w:cs="Sylfaen"/>
          <w:b w:val="0"/>
          <w:sz w:val="22"/>
          <w:szCs w:val="22"/>
          <w:lang w:val="af-ZA"/>
        </w:rPr>
      </w:pPr>
      <w:r>
        <w:rPr>
          <w:rFonts w:ascii="Sylfaen" w:hAnsi="Sylfaen" w:cs="Arial"/>
          <w:b w:val="0"/>
          <w:sz w:val="22"/>
          <w:szCs w:val="22"/>
          <w:lang w:val="hy-AM"/>
        </w:rPr>
        <w:t xml:space="preserve">   </w:t>
      </w:r>
      <w:r w:rsidR="00E143FE">
        <w:rPr>
          <w:rFonts w:ascii="Sylfaen" w:hAnsi="Sylfaen" w:cs="Arial"/>
          <w:b w:val="0"/>
          <w:sz w:val="22"/>
          <w:szCs w:val="22"/>
          <w:lang w:val="hy-AM"/>
        </w:rPr>
        <w:t xml:space="preserve">    </w:t>
      </w:r>
      <w:r>
        <w:rPr>
          <w:rFonts w:ascii="Sylfaen" w:hAnsi="Sylfaen" w:cs="Arial"/>
          <w:b w:val="0"/>
          <w:sz w:val="22"/>
          <w:szCs w:val="22"/>
          <w:lang w:val="hy-AM"/>
        </w:rPr>
        <w:t xml:space="preserve"> </w:t>
      </w:r>
      <w:r w:rsidR="00C70451">
        <w:rPr>
          <w:rFonts w:ascii="Sylfaen" w:hAnsi="Sylfaen" w:cs="Arial"/>
          <w:b w:val="0"/>
          <w:sz w:val="22"/>
          <w:szCs w:val="22"/>
          <w:lang w:val="hy-AM"/>
        </w:rPr>
        <w:t xml:space="preserve">  </w:t>
      </w:r>
      <w:r>
        <w:rPr>
          <w:rFonts w:ascii="Sylfaen" w:hAnsi="Sylfaen" w:cs="Arial"/>
          <w:b w:val="0"/>
          <w:sz w:val="22"/>
          <w:szCs w:val="22"/>
          <w:lang w:val="hy-AM"/>
        </w:rPr>
        <w:t xml:space="preserve">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Ընտրված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մասնակցին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որոշելու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համար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կիրառված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չափանիշը՝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 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բավարար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գնահատված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հայտերից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նվազագույն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գնային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 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առաջարկ</w:t>
      </w:r>
      <w:r w:rsidR="00FF7FF6">
        <w:rPr>
          <w:rFonts w:ascii="Sylfaen" w:hAnsi="Sylfaen" w:cs="Sylfaen"/>
          <w:b w:val="0"/>
          <w:sz w:val="22"/>
          <w:szCs w:val="22"/>
          <w:lang w:val="af-ZA"/>
        </w:rPr>
        <w:t xml:space="preserve"> 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ներկայացնելն</w:t>
      </w:r>
      <w:r w:rsidR="00FF7FF6">
        <w:rPr>
          <w:rFonts w:ascii="Sylfaen" w:hAnsi="Sylfaen" w:cs="Sylfaen"/>
          <w:b w:val="0"/>
          <w:sz w:val="22"/>
          <w:szCs w:val="22"/>
          <w:lang w:val="af-ZA"/>
        </w:rPr>
        <w:t xml:space="preserve">  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  </w:t>
      </w:r>
      <w:r w:rsidR="00FF7FF6">
        <w:rPr>
          <w:rFonts w:ascii="Sylfaen" w:hAnsi="Sylfaen" w:cs="Arial"/>
          <w:b w:val="0"/>
          <w:sz w:val="22"/>
          <w:szCs w:val="22"/>
          <w:lang w:val="af-ZA"/>
        </w:rPr>
        <w:t>է</w:t>
      </w:r>
      <w:r w:rsidR="00FF7FF6">
        <w:rPr>
          <w:rFonts w:ascii="Sylfaen" w:hAnsi="Sylfaen"/>
          <w:b w:val="0"/>
          <w:sz w:val="22"/>
          <w:szCs w:val="22"/>
          <w:lang w:val="af-ZA"/>
        </w:rPr>
        <w:t xml:space="preserve"> :        </w:t>
      </w:r>
    </w:p>
    <w:p w:rsidR="00FF7FF6" w:rsidRPr="00026DAE" w:rsidRDefault="00FF7FF6" w:rsidP="00026DAE">
      <w:pPr>
        <w:pStyle w:val="3"/>
        <w:ind w:firstLine="0"/>
        <w:jc w:val="left"/>
        <w:rPr>
          <w:rFonts w:ascii="Sylfaen" w:hAnsi="Sylfaen"/>
          <w:sz w:val="22"/>
          <w:szCs w:val="22"/>
          <w:lang w:val="hy-AM"/>
        </w:rPr>
      </w:pPr>
      <w:r w:rsidRPr="00026DAE">
        <w:rPr>
          <w:rFonts w:ascii="Sylfaen" w:hAnsi="Sylfaen"/>
          <w:b w:val="0"/>
          <w:sz w:val="22"/>
          <w:szCs w:val="22"/>
          <w:lang w:val="hy-AM"/>
        </w:rPr>
        <w:t xml:space="preserve">   </w:t>
      </w:r>
      <w:r w:rsidR="005B310A" w:rsidRPr="00026DAE">
        <w:rPr>
          <w:rFonts w:ascii="Sylfaen" w:hAnsi="Sylfaen"/>
          <w:b w:val="0"/>
          <w:sz w:val="22"/>
          <w:szCs w:val="22"/>
          <w:lang w:val="hy-AM"/>
        </w:rPr>
        <w:t xml:space="preserve">   </w:t>
      </w:r>
      <w:r w:rsidRPr="00026DAE">
        <w:rPr>
          <w:rFonts w:ascii="Sylfaen" w:hAnsi="Sylfaen"/>
          <w:b w:val="0"/>
          <w:sz w:val="22"/>
          <w:szCs w:val="22"/>
          <w:lang w:val="hy-AM"/>
        </w:rPr>
        <w:t xml:space="preserve">   </w:t>
      </w:r>
      <w:r w:rsidRPr="00026DAE">
        <w:rPr>
          <w:rFonts w:ascii="Sylfaen" w:hAnsi="Sylfaen"/>
          <w:b w:val="0"/>
          <w:sz w:val="22"/>
          <w:szCs w:val="22"/>
          <w:lang w:val="af-ZA"/>
        </w:rPr>
        <w:t>&lt;&lt;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Գնումների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26DAE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մասին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>&gt;&gt;</w:t>
      </w:r>
      <w:r w:rsidRPr="00026DAE">
        <w:rPr>
          <w:rFonts w:ascii="Sylfaen" w:hAnsi="Sylfaen"/>
          <w:b w:val="0"/>
          <w:sz w:val="22"/>
          <w:szCs w:val="22"/>
          <w:lang w:val="af-ZA"/>
        </w:rPr>
        <w:t xml:space="preserve">   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ՀՀ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26DAE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օրենքի</w:t>
      </w:r>
      <w:r w:rsidRPr="00026DAE">
        <w:rPr>
          <w:rFonts w:ascii="Sylfaen" w:hAnsi="Sylfaen"/>
          <w:b w:val="0"/>
          <w:sz w:val="22"/>
          <w:szCs w:val="22"/>
          <w:lang w:val="af-ZA"/>
        </w:rPr>
        <w:t xml:space="preserve">   10-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րդ</w:t>
      </w:r>
      <w:r w:rsidRPr="00026DAE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հոդվածի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 xml:space="preserve">    </w:t>
      </w:r>
      <w:r w:rsidR="00E143FE" w:rsidRPr="00026DAE">
        <w:rPr>
          <w:rFonts w:ascii="Sylfaen" w:hAnsi="Sylfaen" w:cs="Sylfaen"/>
          <w:b w:val="0"/>
          <w:sz w:val="22"/>
          <w:szCs w:val="22"/>
          <w:lang w:val="hy-AM"/>
        </w:rPr>
        <w:t>4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րդ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մասի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26DAE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026DAE">
        <w:rPr>
          <w:rFonts w:ascii="Sylfaen" w:hAnsi="Sylfaen" w:cs="Arial"/>
          <w:b w:val="0"/>
          <w:sz w:val="22"/>
          <w:szCs w:val="22"/>
          <w:lang w:val="af-ZA"/>
        </w:rPr>
        <w:t>համաձայն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 xml:space="preserve">  &lt;&lt;</w:t>
      </w:r>
      <w:r w:rsidRPr="00026DAE">
        <w:rPr>
          <w:rFonts w:ascii="Sylfaen" w:hAnsi="Sylfaen" w:cs="Sylfaen"/>
          <w:b w:val="0"/>
          <w:sz w:val="22"/>
          <w:szCs w:val="22"/>
          <w:lang w:val="hy-AM"/>
        </w:rPr>
        <w:t>1</w:t>
      </w:r>
      <w:r w:rsidR="003E71EE" w:rsidRPr="00026DAE">
        <w:rPr>
          <w:rFonts w:ascii="Sylfaen" w:hAnsi="Sylfaen" w:cs="Sylfaen"/>
          <w:b w:val="0"/>
          <w:sz w:val="22"/>
          <w:szCs w:val="22"/>
          <w:lang w:val="hy-AM"/>
        </w:rPr>
        <w:t>&gt;&gt;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 xml:space="preserve">  </w:t>
      </w:r>
      <w:r w:rsidRPr="00026DAE">
        <w:rPr>
          <w:rFonts w:ascii="Sylfaen" w:hAnsi="Sylfaen" w:cs="Arial"/>
          <w:b w:val="0"/>
          <w:sz w:val="22"/>
          <w:szCs w:val="22"/>
          <w:lang w:val="hy-AM"/>
        </w:rPr>
        <w:t>չափաբաժ</w:t>
      </w:r>
      <w:r w:rsidR="00E143FE" w:rsidRPr="00026DAE">
        <w:rPr>
          <w:rFonts w:ascii="Sylfaen" w:hAnsi="Sylfaen" w:cs="Arial"/>
          <w:b w:val="0"/>
          <w:sz w:val="22"/>
          <w:szCs w:val="22"/>
          <w:lang w:val="hy-AM"/>
        </w:rPr>
        <w:t>ն</w:t>
      </w:r>
      <w:r w:rsidRPr="00026DAE">
        <w:rPr>
          <w:rFonts w:ascii="Sylfaen" w:hAnsi="Sylfaen" w:cs="Arial"/>
          <w:b w:val="0"/>
          <w:sz w:val="22"/>
          <w:szCs w:val="22"/>
          <w:lang w:val="hy-AM"/>
        </w:rPr>
        <w:t>ի</w:t>
      </w:r>
      <w:r w:rsidRPr="00026DAE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</w:p>
    <w:p w:rsidR="00026DAE" w:rsidRPr="00026DAE" w:rsidRDefault="00026DAE" w:rsidP="00026DAE">
      <w:pPr>
        <w:rPr>
          <w:rFonts w:ascii="Sylfaen" w:hAnsi="Sylfaen" w:cs="Sylfaen"/>
          <w:i/>
          <w:sz w:val="22"/>
          <w:szCs w:val="22"/>
          <w:lang w:val="hy-AM"/>
        </w:rPr>
      </w:pPr>
      <w:r w:rsidRPr="00026DAE">
        <w:rPr>
          <w:rFonts w:ascii="Sylfaen" w:hAnsi="Sylfaen" w:cs="Sylfaen"/>
          <w:sz w:val="22"/>
          <w:szCs w:val="22"/>
          <w:lang w:val="hy-AM"/>
        </w:rPr>
        <w:t>Սույն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հայտարարության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հետ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կապված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լրացուցիչ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տեղեկություններ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ստանալու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համար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կարող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եք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r w:rsidRPr="00026DAE">
        <w:rPr>
          <w:rFonts w:ascii="Sylfaen" w:hAnsi="Sylfaen" w:cs="Sylfaen"/>
          <w:sz w:val="22"/>
          <w:szCs w:val="22"/>
          <w:lang w:val="hy-AM"/>
        </w:rPr>
        <w:t>դիմել</w:t>
      </w:r>
      <w:r w:rsidRPr="00026DAE">
        <w:rPr>
          <w:rFonts w:ascii="Sylfaen" w:hAnsi="Sylfaen"/>
          <w:sz w:val="22"/>
          <w:szCs w:val="22"/>
          <w:lang w:val="hy-AM"/>
        </w:rPr>
        <w:t xml:space="preserve"> «</w:t>
      </w:r>
      <w:r w:rsidRPr="00026DAE">
        <w:rPr>
          <w:rFonts w:ascii="Sylfaen" w:hAnsi="Sylfaen" w:cs="Sylfaen"/>
          <w:sz w:val="22"/>
          <w:szCs w:val="22"/>
          <w:lang w:val="hy-AM"/>
        </w:rPr>
        <w:t>ՎԲԿ</w:t>
      </w:r>
      <w:r w:rsidRPr="00026DAE">
        <w:rPr>
          <w:rFonts w:ascii="Sylfaen" w:hAnsi="Sylfaen"/>
          <w:sz w:val="22"/>
          <w:szCs w:val="22"/>
          <w:lang w:val="hy-AM"/>
        </w:rPr>
        <w:t>-</w:t>
      </w:r>
      <w:r w:rsidRPr="00026DAE">
        <w:rPr>
          <w:rFonts w:ascii="Sylfaen" w:hAnsi="Sylfaen" w:cs="Sylfaen"/>
          <w:sz w:val="22"/>
          <w:szCs w:val="22"/>
          <w:lang w:val="hy-AM"/>
        </w:rPr>
        <w:t>ԳՀԱՊՁԲ</w:t>
      </w:r>
      <w:r w:rsidRPr="00026DAE">
        <w:rPr>
          <w:rFonts w:ascii="Sylfaen" w:hAnsi="Sylfaen"/>
          <w:sz w:val="22"/>
          <w:szCs w:val="22"/>
          <w:lang w:val="hy-AM"/>
        </w:rPr>
        <w:t>-24/3»</w:t>
      </w:r>
      <w:r w:rsidRPr="00026DAE">
        <w:rPr>
          <w:rFonts w:ascii="Sylfaen" w:hAnsi="Sylfaen" w:cs="Sylfaen"/>
          <w:sz w:val="22"/>
          <w:szCs w:val="22"/>
          <w:lang w:val="hy-AM"/>
        </w:rPr>
        <w:t>ծածկագրով  գնահատող հանձնաժողովի քարտուղար Անուշ Մկրտչյանին:</w:t>
      </w:r>
      <w:r w:rsidRPr="00026DAE">
        <w:rPr>
          <w:rFonts w:ascii="Sylfaen" w:hAnsi="Sylfaen" w:cs="Sylfaen"/>
          <w:sz w:val="22"/>
          <w:szCs w:val="22"/>
          <w:lang w:val="hy-AM"/>
        </w:rPr>
        <w:br/>
        <w:t>Հեռախոս՝</w:t>
      </w:r>
      <w:r w:rsidRPr="00026DAE">
        <w:rPr>
          <w:rFonts w:ascii="Sylfaen" w:hAnsi="Sylfaen"/>
          <w:sz w:val="22"/>
          <w:szCs w:val="22"/>
          <w:lang w:val="hy-AM"/>
        </w:rPr>
        <w:t xml:space="preserve"> 093 63 62 38  </w:t>
      </w:r>
      <w:r w:rsidRPr="00026DAE">
        <w:rPr>
          <w:rFonts w:ascii="Sylfaen" w:hAnsi="Sylfaen" w:cs="Sylfaen"/>
          <w:sz w:val="22"/>
          <w:szCs w:val="22"/>
          <w:lang w:val="hy-AM"/>
        </w:rPr>
        <w:t>Էլ</w:t>
      </w:r>
      <w:r w:rsidRPr="00026DAE">
        <w:rPr>
          <w:rFonts w:ascii="Sylfaen" w:hAnsi="Sylfaen"/>
          <w:sz w:val="22"/>
          <w:szCs w:val="22"/>
          <w:lang w:val="hy-AM"/>
        </w:rPr>
        <w:t xml:space="preserve">. </w:t>
      </w:r>
      <w:r w:rsidRPr="00026DAE">
        <w:rPr>
          <w:rFonts w:ascii="Sylfaen" w:hAnsi="Sylfaen" w:cs="Sylfaen"/>
          <w:sz w:val="22"/>
          <w:szCs w:val="22"/>
          <w:lang w:val="hy-AM"/>
        </w:rPr>
        <w:t>փոստ՝</w:t>
      </w:r>
      <w:r w:rsidRPr="00026DAE">
        <w:rPr>
          <w:rFonts w:ascii="Sylfaen" w:hAnsi="Sylfaen"/>
          <w:sz w:val="22"/>
          <w:szCs w:val="22"/>
          <w:lang w:val="hy-AM"/>
        </w:rPr>
        <w:t xml:space="preserve"> </w:t>
      </w:r>
      <w:hyperlink r:id="rId8" w:history="1">
        <w:r w:rsidRPr="00026DAE">
          <w:rPr>
            <w:rStyle w:val="af"/>
            <w:rFonts w:ascii="Sylfaen" w:hAnsi="Sylfaen"/>
            <w:sz w:val="22"/>
            <w:szCs w:val="22"/>
            <w:lang w:val="hy-AM"/>
          </w:rPr>
          <w:t>an.mkrtchyan@bk.ru</w:t>
        </w:r>
      </w:hyperlink>
      <w:r w:rsidRPr="00026DAE">
        <w:rPr>
          <w:rFonts w:ascii="Sylfaen" w:hAnsi="Sylfaen"/>
          <w:sz w:val="22"/>
          <w:szCs w:val="22"/>
          <w:lang w:val="hy-AM"/>
        </w:rPr>
        <w:br/>
      </w:r>
      <w:r w:rsidRPr="00026DAE">
        <w:rPr>
          <w:rFonts w:ascii="Sylfaen" w:hAnsi="Sylfaen" w:cs="Sylfaen"/>
          <w:sz w:val="22"/>
          <w:szCs w:val="22"/>
          <w:lang w:val="hy-AM"/>
        </w:rPr>
        <w:t>Պատվիրատու</w:t>
      </w:r>
      <w:r w:rsidRPr="00026DAE">
        <w:rPr>
          <w:rFonts w:ascii="Sylfaen" w:hAnsi="Sylfaen"/>
          <w:sz w:val="22"/>
          <w:szCs w:val="22"/>
          <w:lang w:val="hy-AM"/>
        </w:rPr>
        <w:t xml:space="preserve">` &lt;&lt; </w:t>
      </w:r>
      <w:r w:rsidRPr="00026DAE">
        <w:rPr>
          <w:rFonts w:ascii="Sylfaen" w:hAnsi="Sylfaen" w:cs="Sylfaen"/>
          <w:sz w:val="22"/>
          <w:szCs w:val="22"/>
          <w:lang w:val="hy-AM"/>
        </w:rPr>
        <w:t>Վարդենիսի բժշկական կենտրոն</w:t>
      </w:r>
      <w:r w:rsidRPr="00026DAE">
        <w:rPr>
          <w:rFonts w:ascii="Sylfaen" w:hAnsi="Sylfaen"/>
          <w:sz w:val="22"/>
          <w:szCs w:val="22"/>
          <w:lang w:val="hy-AM"/>
        </w:rPr>
        <w:t xml:space="preserve">&gt;&gt; </w:t>
      </w:r>
      <w:r w:rsidRPr="00026DAE">
        <w:rPr>
          <w:rFonts w:ascii="Sylfaen" w:hAnsi="Sylfaen" w:cs="Sylfaen"/>
          <w:sz w:val="22"/>
          <w:szCs w:val="22"/>
          <w:lang w:val="hy-AM"/>
        </w:rPr>
        <w:t>ՓԲԸ</w:t>
      </w:r>
      <w:r w:rsidRPr="00026DAE">
        <w:rPr>
          <w:rFonts w:ascii="Sylfaen" w:hAnsi="Sylfaen"/>
          <w:sz w:val="22"/>
          <w:szCs w:val="22"/>
          <w:lang w:val="hy-AM"/>
        </w:rPr>
        <w:t>:</w:t>
      </w:r>
    </w:p>
    <w:p w:rsidR="00332EBA" w:rsidRPr="00026DAE" w:rsidRDefault="00332EBA" w:rsidP="00332EBA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332EBA" w:rsidRDefault="00332EBA" w:rsidP="00332EBA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332EBA" w:rsidRDefault="00332EBA" w:rsidP="00332EBA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332EBA" w:rsidRDefault="00332EBA" w:rsidP="00332EBA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FF7FF6" w:rsidRDefault="00FF7FF6" w:rsidP="00332EBA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332EBA" w:rsidRPr="00544978" w:rsidRDefault="00332EBA" w:rsidP="00332EBA">
      <w:pPr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332EBA" w:rsidRPr="00544978" w:rsidRDefault="00332EBA" w:rsidP="00332EBA">
      <w:pPr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332EBA" w:rsidRPr="00544978" w:rsidRDefault="00332EBA" w:rsidP="00332EBA">
      <w:pPr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332EBA" w:rsidRPr="00544978" w:rsidRDefault="00332EBA" w:rsidP="00332EBA">
      <w:pPr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332EBA" w:rsidRPr="00544978" w:rsidRDefault="00332EBA" w:rsidP="00332EBA">
      <w:pPr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9C2715" w:rsidRPr="00544978" w:rsidRDefault="009C2715" w:rsidP="009C2715">
      <w:pPr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9C2715" w:rsidRPr="00544978" w:rsidRDefault="009C2715" w:rsidP="009C2715">
      <w:pPr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1A5F16" w:rsidRPr="00544978" w:rsidRDefault="001A5F16" w:rsidP="009C2715">
      <w:pPr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CC47BA" w:rsidRPr="00CC47BA" w:rsidRDefault="00CC47BA" w:rsidP="00CC47BA">
      <w:pPr>
        <w:jc w:val="center"/>
        <w:rPr>
          <w:rFonts w:ascii="GHEA Grapalat" w:hAnsi="GHEA Grapalat" w:cs="Sylfaen"/>
          <w:sz w:val="18"/>
          <w:szCs w:val="18"/>
          <w:lang w:val="ru-RU"/>
        </w:rPr>
      </w:pPr>
      <w:r w:rsidRPr="00CC47BA">
        <w:rPr>
          <w:rFonts w:ascii="GHEA Grapalat" w:hAnsi="GHEA Grapalat" w:cs="Sylfaen"/>
          <w:sz w:val="18"/>
          <w:szCs w:val="18"/>
          <w:lang w:val="ru-RU"/>
        </w:rPr>
        <w:t>Объявление</w:t>
      </w:r>
    </w:p>
    <w:p w:rsidR="00CC47BA" w:rsidRPr="00CC47BA" w:rsidRDefault="00CC47BA" w:rsidP="00CC47BA">
      <w:pPr>
        <w:jc w:val="center"/>
        <w:rPr>
          <w:rFonts w:ascii="GHEA Grapalat" w:hAnsi="GHEA Grapalat" w:cs="Sylfaen"/>
          <w:sz w:val="18"/>
          <w:szCs w:val="18"/>
          <w:lang w:val="ru-RU"/>
        </w:rPr>
      </w:pPr>
      <w:r w:rsidRPr="00CC47BA">
        <w:rPr>
          <w:rFonts w:ascii="GHEA Grapalat" w:hAnsi="GHEA Grapalat" w:cs="Sylfaen"/>
          <w:sz w:val="18"/>
          <w:szCs w:val="18"/>
          <w:lang w:val="ru-RU"/>
        </w:rPr>
        <w:t>о решении о заключении договора</w:t>
      </w:r>
    </w:p>
    <w:p w:rsidR="00CC47BA" w:rsidRDefault="00CC47BA" w:rsidP="00CC47BA">
      <w:pPr>
        <w:jc w:val="center"/>
        <w:rPr>
          <w:rFonts w:ascii="GHEA Grapalat" w:hAnsi="GHEA Grapalat" w:cs="Sylfaen"/>
          <w:sz w:val="18"/>
          <w:szCs w:val="18"/>
          <w:lang w:val="hy-AM"/>
        </w:rPr>
      </w:pPr>
      <w:r w:rsidRPr="00CC47BA">
        <w:rPr>
          <w:rFonts w:ascii="GHEA Grapalat" w:hAnsi="GHEA Grapalat" w:cs="Sylfaen"/>
          <w:sz w:val="18"/>
          <w:szCs w:val="18"/>
          <w:lang w:val="ru-RU"/>
        </w:rPr>
        <w:t xml:space="preserve">Данный текст заявления был одобрен оценочной комиссией 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 w:rsidRPr="00CC47BA">
        <w:rPr>
          <w:rFonts w:ascii="GHEA Grapalat" w:hAnsi="GHEA Grapalat" w:cs="Sylfaen"/>
          <w:sz w:val="18"/>
          <w:szCs w:val="18"/>
          <w:lang w:val="ru-RU"/>
        </w:rPr>
        <w:t>3</w:t>
      </w:r>
      <w:r>
        <w:rPr>
          <w:rFonts w:ascii="GHEA Grapalat" w:hAnsi="GHEA Grapalat" w:cs="Sylfaen"/>
          <w:sz w:val="18"/>
          <w:szCs w:val="18"/>
          <w:lang w:val="hy-AM"/>
        </w:rPr>
        <w:t>.02. № 24/</w:t>
      </w:r>
      <w:r w:rsidRPr="00CC47BA">
        <w:rPr>
          <w:rFonts w:ascii="GHEA Grapalat" w:hAnsi="GHEA Grapalat" w:cs="Sylfaen"/>
          <w:sz w:val="18"/>
          <w:szCs w:val="18"/>
          <w:lang w:val="ru-RU"/>
        </w:rPr>
        <w:t>5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CC47BA">
        <w:rPr>
          <w:rFonts w:ascii="GHEA Grapalat" w:hAnsi="GHEA Grapalat" w:cs="Sylfaen"/>
          <w:sz w:val="18"/>
          <w:szCs w:val="18"/>
          <w:lang w:val="ru-RU"/>
        </w:rPr>
        <w:t xml:space="preserve">из 202 </w:t>
      </w:r>
      <w:r>
        <w:rPr>
          <w:rFonts w:ascii="GHEA Grapalat" w:hAnsi="GHEA Grapalat" w:cs="Sylfaen"/>
          <w:sz w:val="18"/>
          <w:szCs w:val="18"/>
          <w:lang w:val="hy-AM"/>
        </w:rPr>
        <w:t>4</w:t>
      </w:r>
      <w:r w:rsidRPr="00CC47BA">
        <w:rPr>
          <w:rFonts w:ascii="GHEA Grapalat" w:hAnsi="GHEA Grapalat" w:cs="Sylfaen"/>
          <w:sz w:val="18"/>
          <w:szCs w:val="18"/>
          <w:lang w:val="ru-RU"/>
        </w:rPr>
        <w:t xml:space="preserve"> решением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б </w:t>
      </w:r>
      <w:r w:rsidRPr="00CC47BA">
        <w:rPr>
          <w:rFonts w:ascii="GHEA Grapalat" w:hAnsi="GHEA Grapalat" w:cs="Sylfaen"/>
          <w:sz w:val="18"/>
          <w:szCs w:val="18"/>
          <w:lang w:val="ru-RU"/>
        </w:rPr>
        <w:t xml:space="preserve">и публикуется в соответствии со статьей 10 Закона Республики Армения </w:t>
      </w:r>
      <w:r>
        <w:rPr>
          <w:rFonts w:ascii="GHEA Grapalat" w:hAnsi="GHEA Grapalat" w:cs="Sylfaen"/>
          <w:sz w:val="18"/>
          <w:szCs w:val="18"/>
          <w:lang w:val="hy-AM"/>
        </w:rPr>
        <w:t>« О закупках».</w:t>
      </w:r>
    </w:p>
    <w:p w:rsidR="00CC47BA" w:rsidRDefault="00CC47BA" w:rsidP="00CC47BA">
      <w:pPr>
        <w:jc w:val="center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 xml:space="preserve">Код процедуры </w:t>
      </w:r>
      <w:r>
        <w:rPr>
          <w:rFonts w:ascii="GHEA Grapalat" w:eastAsia="Calibri" w:hAnsi="GHEA Grapalat" w:cs="Calibri"/>
          <w:b/>
          <w:sz w:val="18"/>
          <w:szCs w:val="18"/>
          <w:lang w:val="af-ZA"/>
        </w:rPr>
        <w:t xml:space="preserve">: </w:t>
      </w:r>
      <w:r>
        <w:rPr>
          <w:rFonts w:ascii="GHEA Grapalat" w:hAnsi="GHEA Grapalat" w:cs="Sylfaen"/>
          <w:sz w:val="18"/>
          <w:szCs w:val="18"/>
          <w:lang w:val="hy-AM"/>
        </w:rPr>
        <w:t xml:space="preserve">« </w:t>
      </w:r>
      <w:r>
        <w:rPr>
          <w:rFonts w:ascii="GHEA Grapalat" w:eastAsia="Calibri" w:hAnsi="GHEA Grapalat" w:cs="Calibri"/>
          <w:b/>
          <w:sz w:val="18"/>
          <w:szCs w:val="18"/>
          <w:lang w:val="hy-AM"/>
        </w:rPr>
        <w:t xml:space="preserve">ВБК-ГАПЗБ </w:t>
      </w:r>
      <w:r>
        <w:rPr>
          <w:rFonts w:ascii="GHEA Grapalat" w:eastAsia="Calibri" w:hAnsi="GHEA Grapalat" w:cs="Calibri"/>
          <w:b/>
          <w:sz w:val="18"/>
          <w:szCs w:val="18"/>
          <w:lang w:val="af-ZA"/>
        </w:rPr>
        <w:t xml:space="preserve">- </w:t>
      </w:r>
      <w:r>
        <w:rPr>
          <w:rFonts w:ascii="GHEA Grapalat" w:eastAsia="Calibri" w:hAnsi="GHEA Grapalat" w:cs="Calibri"/>
          <w:b/>
          <w:sz w:val="18"/>
          <w:szCs w:val="18"/>
          <w:lang w:val="hy-AM"/>
        </w:rPr>
        <w:t>24/</w:t>
      </w:r>
      <w:r w:rsidRPr="00CC47BA">
        <w:rPr>
          <w:rFonts w:ascii="GHEA Grapalat" w:eastAsia="Calibri" w:hAnsi="GHEA Grapalat" w:cs="Calibri"/>
          <w:b/>
          <w:sz w:val="18"/>
          <w:szCs w:val="18"/>
          <w:lang w:val="ru-RU"/>
        </w:rPr>
        <w:t>5</w:t>
      </w:r>
      <w:r>
        <w:rPr>
          <w:rFonts w:ascii="GHEA Grapalat" w:eastAsia="Calibri" w:hAnsi="GHEA Grapalat" w:cs="Calibri"/>
          <w:b/>
          <w:sz w:val="18"/>
          <w:szCs w:val="18"/>
          <w:lang w:val="hy-AM"/>
        </w:rPr>
        <w:t xml:space="preserve"> ».</w:t>
      </w:r>
      <w:r>
        <w:rPr>
          <w:rFonts w:ascii="GHEA Grapalat" w:eastAsia="Calibri" w:hAnsi="GHEA Grapalat" w:cs="Calibri"/>
          <w:b/>
          <w:sz w:val="18"/>
          <w:szCs w:val="18"/>
          <w:lang w:val="af-ZA"/>
        </w:rPr>
        <w:t xml:space="preserve">  </w:t>
      </w:r>
    </w:p>
    <w:p w:rsidR="00CC47BA" w:rsidRDefault="00CC47BA" w:rsidP="00CC47BA">
      <w:pPr>
        <w:pStyle w:val="Default"/>
        <w:ind w:left="-709" w:firstLine="709"/>
        <w:rPr>
          <w:rFonts w:cs="Times New Roman"/>
          <w:sz w:val="18"/>
          <w:szCs w:val="18"/>
          <w:lang w:val="hy-AM"/>
        </w:rPr>
      </w:pPr>
      <w:r>
        <w:rPr>
          <w:rFonts w:cs="Sylfaen"/>
          <w:sz w:val="18"/>
          <w:szCs w:val="18"/>
          <w:shd w:val="clear" w:color="auto" w:fill="FFFFFF"/>
          <w:lang w:val="hy-AM"/>
        </w:rPr>
        <w:t xml:space="preserve">Клиент </w:t>
      </w:r>
      <w:r>
        <w:rPr>
          <w:rFonts w:cs="Sylfaen"/>
          <w:sz w:val="18"/>
          <w:szCs w:val="18"/>
          <w:lang w:val="hy-AM"/>
        </w:rPr>
        <w:t xml:space="preserve">: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ЗАО </w:t>
      </w:r>
      <w:r>
        <w:rPr>
          <w:sz w:val="18"/>
          <w:szCs w:val="18"/>
          <w:shd w:val="clear" w:color="auto" w:fill="FFFFFF"/>
          <w:lang w:val="hy-AM"/>
        </w:rPr>
        <w:t xml:space="preserve">«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Варденис </w:t>
      </w:r>
      <w:r>
        <w:rPr>
          <w:sz w:val="18"/>
          <w:szCs w:val="18"/>
          <w:shd w:val="clear" w:color="auto" w:fill="FFFFFF"/>
          <w:lang w:val="hy-AM"/>
        </w:rPr>
        <w:t xml:space="preserve">МС » .  </w:t>
      </w:r>
      <w:r>
        <w:rPr>
          <w:rFonts w:cs="Sylfaen"/>
          <w:sz w:val="18"/>
          <w:szCs w:val="18"/>
          <w:shd w:val="clear" w:color="auto" w:fill="FFFFFF"/>
          <w:lang w:val="hy-AM"/>
        </w:rPr>
        <w:t>ниже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Представляет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является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ее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потребности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для </w:t>
      </w:r>
      <w:r>
        <w:rPr>
          <w:sz w:val="18"/>
          <w:szCs w:val="18"/>
          <w:shd w:val="clear" w:color="auto" w:fill="FFFFFF"/>
          <w:lang w:val="hy-AM"/>
        </w:rPr>
        <w:t>лекарств</w:t>
      </w:r>
      <w:r>
        <w:rPr>
          <w:rFonts w:cs="Times New Roman"/>
          <w:sz w:val="18"/>
          <w:szCs w:val="18"/>
          <w:lang w:val="hy-AM"/>
        </w:rPr>
        <w:t xml:space="preserve">              </w:t>
      </w:r>
    </w:p>
    <w:p w:rsidR="00CC47BA" w:rsidRDefault="00CC47BA" w:rsidP="00CC47BA">
      <w:pPr>
        <w:pStyle w:val="Default"/>
        <w:ind w:left="-709" w:firstLine="709"/>
        <w:rPr>
          <w:rFonts w:cs="Sylfaen"/>
          <w:sz w:val="18"/>
          <w:szCs w:val="18"/>
          <w:shd w:val="clear" w:color="auto" w:fill="FFFFFF"/>
          <w:lang w:val="hy-AM"/>
        </w:rPr>
      </w:pPr>
      <w:r>
        <w:rPr>
          <w:rFonts w:cs="Times New Roman"/>
          <w:sz w:val="18"/>
          <w:szCs w:val="18"/>
          <w:lang w:val="hy-AM"/>
        </w:rPr>
        <w:t xml:space="preserve">  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организованный с целью покупки по коду </w:t>
      </w:r>
      <w:r>
        <w:rPr>
          <w:sz w:val="18"/>
          <w:szCs w:val="18"/>
          <w:lang w:val="hy-AM"/>
        </w:rPr>
        <w:t xml:space="preserve">" </w:t>
      </w:r>
      <w:r>
        <w:rPr>
          <w:rFonts w:cs="Sylfaen"/>
          <w:sz w:val="18"/>
          <w:szCs w:val="18"/>
          <w:lang w:val="hy-AM"/>
        </w:rPr>
        <w:t xml:space="preserve">ВБК </w:t>
      </w:r>
      <w:r>
        <w:rPr>
          <w:sz w:val="18"/>
          <w:szCs w:val="18"/>
          <w:lang w:val="hy-AM"/>
        </w:rPr>
        <w:t xml:space="preserve">- </w:t>
      </w:r>
      <w:r>
        <w:rPr>
          <w:rFonts w:cs="Sylfaen"/>
          <w:sz w:val="18"/>
          <w:szCs w:val="18"/>
          <w:lang w:val="hy-AM"/>
        </w:rPr>
        <w:t xml:space="preserve">ГХАПЗБ </w:t>
      </w:r>
      <w:r>
        <w:rPr>
          <w:sz w:val="18"/>
          <w:szCs w:val="18"/>
          <w:lang w:val="hy-AM"/>
        </w:rPr>
        <w:t>-24/</w:t>
      </w:r>
      <w:r w:rsidRPr="00CC47BA">
        <w:rPr>
          <w:sz w:val="18"/>
          <w:szCs w:val="18"/>
          <w:lang w:val="ru-RU"/>
        </w:rPr>
        <w:t>5</w:t>
      </w:r>
      <w:r>
        <w:rPr>
          <w:sz w:val="18"/>
          <w:szCs w:val="18"/>
          <w:lang w:val="hy-AM"/>
        </w:rPr>
        <w:t>"</w:t>
      </w:r>
    </w:p>
    <w:p w:rsidR="00CC47BA" w:rsidRDefault="00CC47BA" w:rsidP="00CC47BA">
      <w:pPr>
        <w:pStyle w:val="Default"/>
        <w:ind w:left="-709" w:firstLine="709"/>
        <w:rPr>
          <w:rFonts w:cs="Sylfaen"/>
          <w:i/>
          <w:sz w:val="18"/>
          <w:szCs w:val="18"/>
          <w:lang w:val="hy-AM"/>
        </w:rPr>
      </w:pPr>
      <w:r>
        <w:rPr>
          <w:rFonts w:cs="Sylfaen"/>
          <w:sz w:val="18"/>
          <w:szCs w:val="18"/>
          <w:lang w:val="hy-AM"/>
        </w:rPr>
        <w:t xml:space="preserve">краткая информация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о решении о заключении договоров по итогам процедуры </w:t>
      </w:r>
      <w:r>
        <w:rPr>
          <w:rFonts w:cs="Sylfaen"/>
          <w:i/>
          <w:sz w:val="18"/>
          <w:szCs w:val="18"/>
          <w:lang w:val="hy-AM"/>
        </w:rPr>
        <w:t>.</w:t>
      </w:r>
    </w:p>
    <w:p w:rsidR="00CC47BA" w:rsidRDefault="00CC47BA" w:rsidP="00CC47BA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2</w:t>
      </w:r>
      <w:r w:rsidRPr="00CC47BA">
        <w:rPr>
          <w:rFonts w:ascii="GHEA Grapalat" w:hAnsi="GHEA Grapalat" w:cs="Sylfaen"/>
          <w:sz w:val="18"/>
          <w:szCs w:val="18"/>
          <w:lang w:val="ru-RU"/>
        </w:rPr>
        <w:t>3</w:t>
      </w:r>
      <w:r>
        <w:rPr>
          <w:rFonts w:ascii="GHEA Grapalat" w:hAnsi="GHEA Grapalat" w:cs="Sylfaen"/>
          <w:sz w:val="18"/>
          <w:szCs w:val="18"/>
          <w:lang w:val="hy-AM"/>
        </w:rPr>
        <w:t xml:space="preserve">оценочной комиссии </w:t>
      </w:r>
      <w:r>
        <w:rPr>
          <w:rFonts w:ascii="MS Mincho" w:eastAsia="MS Mincho" w:hAnsi="MS Mincho" w:cs="MS Mincho"/>
          <w:sz w:val="18"/>
          <w:szCs w:val="18"/>
          <w:lang w:val="hy-AM"/>
        </w:rPr>
        <w:t xml:space="preserve">. </w:t>
      </w:r>
      <w:r>
        <w:rPr>
          <w:rFonts w:ascii="Sylfaen" w:eastAsia="MS Mincho" w:hAnsi="Sylfaen" w:cs="MS Mincho"/>
          <w:sz w:val="18"/>
          <w:szCs w:val="18"/>
          <w:lang w:val="hy-AM"/>
        </w:rPr>
        <w:t xml:space="preserve">02 </w:t>
      </w:r>
      <w:r>
        <w:rPr>
          <w:rFonts w:ascii="MS Mincho" w:eastAsia="MS Mincho" w:hAnsi="MS Mincho" w:cs="MS Mincho"/>
          <w:sz w:val="18"/>
          <w:szCs w:val="18"/>
          <w:lang w:val="hy-AM"/>
        </w:rPr>
        <w:t xml:space="preserve">: </w:t>
      </w:r>
      <w:r>
        <w:rPr>
          <w:rFonts w:ascii="GHEA Grapalat" w:hAnsi="GHEA Grapalat" w:cs="Sylfaen"/>
          <w:sz w:val="18"/>
          <w:szCs w:val="18"/>
          <w:lang w:val="hy-AM"/>
        </w:rPr>
        <w:t>Решением № 24/</w:t>
      </w:r>
      <w:r w:rsidRPr="00CC47BA">
        <w:rPr>
          <w:rFonts w:ascii="GHEA Grapalat" w:hAnsi="GHEA Grapalat" w:cs="Sylfaen"/>
          <w:sz w:val="18"/>
          <w:szCs w:val="18"/>
          <w:lang w:val="ru-RU"/>
        </w:rPr>
        <w:t>5</w:t>
      </w:r>
      <w:r>
        <w:rPr>
          <w:rFonts w:ascii="GHEA Grapalat" w:hAnsi="GHEA Grapalat" w:cs="Sylfaen"/>
          <w:sz w:val="18"/>
          <w:szCs w:val="18"/>
          <w:lang w:val="hy-AM"/>
        </w:rPr>
        <w:t>б от 202</w:t>
      </w:r>
      <w:r w:rsidRPr="00CC47BA">
        <w:rPr>
          <w:rFonts w:ascii="GHEA Grapalat" w:hAnsi="GHEA Grapalat" w:cs="Sylfaen"/>
          <w:sz w:val="18"/>
          <w:szCs w:val="18"/>
          <w:lang w:val="ru-RU"/>
        </w:rPr>
        <w:t>4</w:t>
      </w:r>
      <w:r>
        <w:rPr>
          <w:rFonts w:ascii="GHEA Grapalat" w:hAnsi="GHEA Grapalat" w:cs="Sylfaen"/>
          <w:sz w:val="18"/>
          <w:szCs w:val="18"/>
          <w:lang w:val="hy-AM"/>
        </w:rPr>
        <w:t xml:space="preserve"> года подтверждены результаты оценки заявок, поданных всеми участниками процедуры, и соответствие требованиям приглашения. В соответствии с которым</w:t>
      </w:r>
    </w:p>
    <w:p w:rsidR="00CC47BA" w:rsidRDefault="00CC47BA" w:rsidP="00CC47BA">
      <w:pPr>
        <w:jc w:val="both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 w:cs="Sylfaen"/>
          <w:i/>
          <w:sz w:val="18"/>
          <w:szCs w:val="18"/>
          <w:lang w:val="hy-AM"/>
        </w:rPr>
        <w:t xml:space="preserve">Раздел 1Объект покупки – </w:t>
      </w:r>
      <w:r w:rsidRPr="00CC47BA">
        <w:rPr>
          <w:rFonts w:ascii="Sylfaen" w:hAnsi="Sylfaen"/>
          <w:color w:val="1F497D"/>
          <w:lang w:val="ru-RU"/>
        </w:rPr>
        <w:t xml:space="preserve">Бензин </w:t>
      </w:r>
      <w:proofErr w:type="spellStart"/>
      <w:r w:rsidRPr="00CC47BA">
        <w:rPr>
          <w:rFonts w:ascii="Sylfaen" w:hAnsi="Sylfaen"/>
          <w:color w:val="1F497D"/>
          <w:lang w:val="ru-RU"/>
        </w:rPr>
        <w:t>регуляр</w:t>
      </w:r>
      <w:proofErr w:type="spellEnd"/>
    </w:p>
    <w:p w:rsidR="00CC47BA" w:rsidRDefault="00CC47BA" w:rsidP="00CC47BA">
      <w:pPr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GHEA Grapalat" w:hAnsi="GHEA Grapalat" w:cs="Sylfaen"/>
          <w:i/>
          <w:sz w:val="18"/>
          <w:szCs w:val="18"/>
          <w:lang w:val="hy-AM"/>
        </w:rPr>
        <w:t xml:space="preserve">Следующие участники представили ценовое предложение </w:t>
      </w:r>
      <w:r>
        <w:rPr>
          <w:rFonts w:ascii="Sylfaen" w:hAnsi="Sylfaen" w:cs="Sylfaen"/>
          <w:i/>
          <w:sz w:val="18"/>
          <w:szCs w:val="18"/>
          <w:lang w:val="hy-AM"/>
        </w:rPr>
        <w:t>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019"/>
        <w:gridCol w:w="2319"/>
        <w:gridCol w:w="2477"/>
        <w:gridCol w:w="2257"/>
      </w:tblGrid>
      <w:tr w:rsidR="00CC47BA" w:rsidTr="00BA6A3F">
        <w:tc>
          <w:tcPr>
            <w:tcW w:w="499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jc w:val="right"/>
              <w:rPr>
                <w:rFonts w:ascii="Sylfaen" w:hAnsi="Sylfaen"/>
              </w:rPr>
            </w:pPr>
            <w:r w:rsidRPr="00BA6A3F">
              <w:rPr>
                <w:rFonts w:ascii="Sylfaen" w:hAnsi="Sylfaen"/>
              </w:rPr>
              <w:t>З/Р</w:t>
            </w:r>
          </w:p>
        </w:tc>
        <w:tc>
          <w:tcPr>
            <w:tcW w:w="2019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A6A3F">
              <w:rPr>
                <w:rFonts w:ascii="Sylfaen" w:hAnsi="Sylfaen"/>
                <w:sz w:val="16"/>
                <w:szCs w:val="16"/>
              </w:rPr>
              <w:t>Имя</w:t>
            </w:r>
            <w:proofErr w:type="spellEnd"/>
            <w:r w:rsidRPr="00BA6A3F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A6A3F">
              <w:rPr>
                <w:rFonts w:ascii="Sylfaen" w:hAnsi="Sylfaen"/>
                <w:sz w:val="16"/>
                <w:szCs w:val="16"/>
              </w:rPr>
              <w:t>участника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BA6A3F">
              <w:rPr>
                <w:rFonts w:ascii="Sylfaen" w:hAnsi="Sylfaen"/>
                <w:sz w:val="16"/>
                <w:szCs w:val="16"/>
                <w:lang w:val="ru-RU"/>
              </w:rPr>
              <w:t xml:space="preserve">Заявки, соответствующие требованиям приглашения /если применимо, отметьте </w:t>
            </w:r>
            <w:r w:rsidRPr="00BA6A3F">
              <w:rPr>
                <w:rFonts w:ascii="Sylfaen" w:hAnsi="Sylfaen"/>
                <w:sz w:val="16"/>
                <w:szCs w:val="16"/>
              </w:rPr>
              <w:t>X</w:t>
            </w:r>
            <w:r w:rsidRPr="00BA6A3F">
              <w:rPr>
                <w:rFonts w:ascii="Sylfaen" w:hAnsi="Sylfaen"/>
                <w:sz w:val="16"/>
                <w:szCs w:val="16"/>
                <w:lang w:val="ru-RU"/>
              </w:rPr>
              <w:t>/</w:t>
            </w:r>
          </w:p>
        </w:tc>
        <w:tc>
          <w:tcPr>
            <w:tcW w:w="2477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jc w:val="center"/>
              <w:rPr>
                <w:rFonts w:ascii="Sylfaen" w:hAnsi="Sylfaen"/>
                <w:lang w:val="ru-RU"/>
              </w:rPr>
            </w:pPr>
            <w:r w:rsidRPr="00BA6A3F">
              <w:rPr>
                <w:rFonts w:ascii="Sylfaen" w:hAnsi="Sylfaen"/>
                <w:sz w:val="16"/>
                <w:szCs w:val="16"/>
                <w:lang w:val="hy-AM"/>
              </w:rPr>
              <w:t xml:space="preserve">не соответствующие </w:t>
            </w:r>
            <w:r w:rsidRPr="00BA6A3F">
              <w:rPr>
                <w:rFonts w:ascii="Sylfaen" w:hAnsi="Sylfaen"/>
                <w:sz w:val="16"/>
                <w:szCs w:val="16"/>
                <w:lang w:val="ru-RU"/>
              </w:rPr>
              <w:t xml:space="preserve">требованиям приглашения / указывают случай </w:t>
            </w:r>
            <w:r w:rsidRPr="00BA6A3F">
              <w:rPr>
                <w:rFonts w:ascii="Sylfaen" w:hAnsi="Sylfaen"/>
                <w:sz w:val="16"/>
                <w:szCs w:val="16"/>
                <w:lang w:val="hy-AM"/>
              </w:rPr>
              <w:t xml:space="preserve">несоответствия </w:t>
            </w:r>
            <w:r w:rsidRPr="00BA6A3F">
              <w:rPr>
                <w:rFonts w:ascii="Sylfaen" w:hAnsi="Sylfaen"/>
                <w:sz w:val="16"/>
                <w:szCs w:val="16"/>
                <w:lang w:val="ru-RU"/>
              </w:rPr>
              <w:t>Х/</w:t>
            </w:r>
          </w:p>
        </w:tc>
        <w:tc>
          <w:tcPr>
            <w:tcW w:w="2257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jc w:val="right"/>
              <w:rPr>
                <w:rFonts w:ascii="Sylfaen" w:hAnsi="Sylfaen"/>
                <w:sz w:val="16"/>
                <w:szCs w:val="16"/>
                <w:lang w:val="hy-AM"/>
              </w:rPr>
            </w:pPr>
            <w:r w:rsidRPr="00BA6A3F">
              <w:rPr>
                <w:rFonts w:ascii="Sylfaen" w:hAnsi="Sylfaen"/>
                <w:sz w:val="16"/>
                <w:szCs w:val="16"/>
                <w:lang w:val="hy-AM"/>
              </w:rPr>
              <w:t>Краткое описание несоответствия</w:t>
            </w:r>
          </w:p>
        </w:tc>
      </w:tr>
      <w:tr w:rsidR="00CC47BA" w:rsidTr="00BA6A3F">
        <w:trPr>
          <w:trHeight w:val="507"/>
        </w:trPr>
        <w:tc>
          <w:tcPr>
            <w:tcW w:w="499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overflowPunct w:val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BA6A3F">
              <w:rPr>
                <w:rFonts w:ascii="GHEA Grapalat" w:hAnsi="GHEA Grapalat" w:cs="Calibri"/>
                <w:sz w:val="18"/>
                <w:szCs w:val="18"/>
                <w:lang w:val="hy-AM"/>
              </w:rPr>
              <w:t>1:</w:t>
            </w:r>
          </w:p>
        </w:tc>
        <w:tc>
          <w:tcPr>
            <w:tcW w:w="2019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rPr>
                <w:rFonts w:ascii="GHEA Grapalat" w:hAnsi="GHEA Grapalat" w:cs="Calibri"/>
                <w:sz w:val="18"/>
                <w:szCs w:val="18"/>
              </w:rPr>
            </w:pPr>
            <w:r w:rsidRPr="00BA6A3F">
              <w:rPr>
                <w:rFonts w:ascii="GHEA Grapalat" w:hAnsi="GHEA Grapalat" w:cs="Calibri"/>
                <w:sz w:val="18"/>
                <w:szCs w:val="18"/>
              </w:rPr>
              <w:t>ООО "</w:t>
            </w:r>
            <w:r w:rsidRPr="00BA6A3F">
              <w:rPr>
                <w:rFonts w:ascii="Sylfaen" w:hAnsi="Sylfaen"/>
                <w:lang w:val="hy-AM"/>
              </w:rPr>
              <w:t>«Макс Ойл»</w:t>
            </w:r>
            <w:r w:rsidRPr="00BA6A3F">
              <w:rPr>
                <w:rFonts w:ascii="Sylfaen" w:hAnsi="Sylfaen"/>
              </w:rPr>
              <w:t xml:space="preserve">  </w:t>
            </w:r>
            <w:r w:rsidRPr="00BA6A3F">
              <w:rPr>
                <w:rFonts w:ascii="GHEA Grapalat" w:hAnsi="GHEA Grapalat" w:cs="Calibri"/>
                <w:sz w:val="18"/>
                <w:szCs w:val="18"/>
                <w:lang w:val="hy-AM"/>
              </w:rPr>
              <w:t>"</w:t>
            </w:r>
          </w:p>
        </w:tc>
        <w:tc>
          <w:tcPr>
            <w:tcW w:w="2319" w:type="dxa"/>
            <w:shd w:val="clear" w:color="auto" w:fill="auto"/>
          </w:tcPr>
          <w:p w:rsidR="00CC47BA" w:rsidRPr="00BA6A3F" w:rsidRDefault="00CC47BA" w:rsidP="00BA6A3F">
            <w:pPr>
              <w:jc w:val="center"/>
              <w:rPr>
                <w:rFonts w:ascii="Sylfaen" w:hAnsi="Sylfaen"/>
                <w:b/>
              </w:rPr>
            </w:pPr>
            <w:r w:rsidRPr="00BA6A3F">
              <w:rPr>
                <w:rFonts w:ascii="Sylfaen" w:hAnsi="Sylfaen" w:cs="Sylfae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257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spacing w:after="240"/>
              <w:jc w:val="both"/>
              <w:rPr>
                <w:rFonts w:ascii="Sylfaen" w:eastAsia="MS Mincho" w:hAnsi="Sylfaen" w:cs="MS Mincho"/>
                <w:sz w:val="14"/>
                <w:szCs w:val="14"/>
                <w:lang w:val="hy-AM"/>
              </w:rPr>
            </w:pPr>
          </w:p>
        </w:tc>
      </w:tr>
    </w:tbl>
    <w:p w:rsidR="00CC47BA" w:rsidRDefault="00CC47BA" w:rsidP="00CC47BA">
      <w:pPr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Ниже представлена сводная информация о пайках, выигранных участниками-победителями в результате оценки тендера с кодом </w:t>
      </w:r>
      <w:r>
        <w:rPr>
          <w:rFonts w:ascii="GHEA Grapalat" w:hAnsi="GHEA Grapalat"/>
          <w:sz w:val="18"/>
          <w:szCs w:val="18"/>
          <w:lang w:val="hy-AM"/>
        </w:rPr>
        <w:t xml:space="preserve">«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ВБК </w:t>
      </w:r>
      <w:r>
        <w:rPr>
          <w:rFonts w:ascii="GHEA Grapalat" w:hAnsi="GHEA Grapalat"/>
          <w:sz w:val="18"/>
          <w:szCs w:val="18"/>
          <w:lang w:val="hy-AM"/>
        </w:rPr>
        <w:t xml:space="preserve">-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ГАПЗБ </w:t>
      </w:r>
      <w:r>
        <w:rPr>
          <w:rFonts w:ascii="GHEA Grapalat" w:hAnsi="GHEA Grapalat"/>
          <w:sz w:val="18"/>
          <w:szCs w:val="18"/>
          <w:lang w:val="hy-AM"/>
        </w:rPr>
        <w:t>-24/5» .</w:t>
      </w:r>
    </w:p>
    <w:tbl>
      <w:tblPr>
        <w:tblW w:w="8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243"/>
        <w:gridCol w:w="3267"/>
        <w:gridCol w:w="1757"/>
      </w:tblGrid>
      <w:tr w:rsidR="00CC47BA" w:rsidTr="00BA6A3F">
        <w:trPr>
          <w:trHeight w:val="107"/>
        </w:trPr>
        <w:tc>
          <w:tcPr>
            <w:tcW w:w="1849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jc w:val="right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A6A3F">
              <w:rPr>
                <w:rFonts w:ascii="Sylfaen" w:hAnsi="Sylfaen"/>
                <w:sz w:val="18"/>
                <w:szCs w:val="18"/>
              </w:rPr>
              <w:t>Места</w:t>
            </w:r>
            <w:proofErr w:type="spellEnd"/>
            <w:r w:rsidRPr="00BA6A3F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BA6A3F">
              <w:rPr>
                <w:rFonts w:ascii="Sylfaen" w:hAnsi="Sylfaen"/>
                <w:sz w:val="18"/>
                <w:szCs w:val="18"/>
              </w:rPr>
              <w:t>занятые</w:t>
            </w:r>
            <w:proofErr w:type="spellEnd"/>
            <w:r w:rsidRPr="00BA6A3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BA6A3F">
              <w:rPr>
                <w:rFonts w:ascii="Sylfaen" w:hAnsi="Sylfaen"/>
                <w:sz w:val="18"/>
                <w:szCs w:val="18"/>
              </w:rPr>
              <w:t>участниками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jc w:val="right"/>
              <w:rPr>
                <w:rFonts w:ascii="Sylfaen" w:hAnsi="Sylfaen"/>
                <w:sz w:val="18"/>
                <w:szCs w:val="18"/>
                <w:lang w:val="ru-RU"/>
              </w:rPr>
            </w:pPr>
            <w:r w:rsidRPr="00BA6A3F">
              <w:rPr>
                <w:rFonts w:ascii="Sylfaen" w:hAnsi="Sylfaen"/>
                <w:sz w:val="18"/>
                <w:szCs w:val="18"/>
                <w:lang w:val="ru-RU"/>
              </w:rPr>
              <w:t xml:space="preserve">Выбранный участник /отметьте </w:t>
            </w:r>
            <w:r w:rsidRPr="00BA6A3F">
              <w:rPr>
                <w:rFonts w:ascii="Sylfaen" w:hAnsi="Sylfaen"/>
                <w:sz w:val="18"/>
                <w:szCs w:val="18"/>
              </w:rPr>
              <w:t>X</w:t>
            </w:r>
            <w:r w:rsidRPr="00BA6A3F">
              <w:rPr>
                <w:rFonts w:ascii="Sylfaen" w:hAnsi="Sylfaen"/>
                <w:sz w:val="18"/>
                <w:szCs w:val="18"/>
                <w:lang w:val="ru-RU"/>
              </w:rPr>
              <w:t xml:space="preserve"> для выбранного участника/</w:t>
            </w:r>
          </w:p>
        </w:tc>
        <w:tc>
          <w:tcPr>
            <w:tcW w:w="3267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rPr>
                <w:rFonts w:ascii="Sylfaen" w:hAnsi="Sylfaen"/>
              </w:rPr>
            </w:pPr>
            <w:r w:rsidRPr="00BA6A3F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6A3F">
              <w:rPr>
                <w:rFonts w:ascii="Sylfaen" w:hAnsi="Sylfaen"/>
                <w:sz w:val="16"/>
                <w:szCs w:val="16"/>
              </w:rPr>
              <w:t>Номера</w:t>
            </w:r>
            <w:proofErr w:type="spellEnd"/>
            <w:r w:rsidRPr="00BA6A3F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A6A3F">
              <w:rPr>
                <w:rFonts w:ascii="Sylfaen" w:hAnsi="Sylfaen"/>
                <w:sz w:val="16"/>
                <w:szCs w:val="16"/>
              </w:rPr>
              <w:t>выигрышных</w:t>
            </w:r>
            <w:proofErr w:type="spellEnd"/>
            <w:r w:rsidRPr="00BA6A3F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A6A3F">
              <w:rPr>
                <w:rFonts w:ascii="Sylfaen" w:hAnsi="Sylfaen"/>
                <w:sz w:val="16"/>
                <w:szCs w:val="16"/>
              </w:rPr>
              <w:t>частей</w:t>
            </w:r>
            <w:proofErr w:type="spellEnd"/>
            <w:r w:rsidRPr="00BA6A3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6A3F">
              <w:rPr>
                <w:rFonts w:ascii="Sylfaen" w:hAnsi="Sylfaen"/>
                <w:sz w:val="16"/>
                <w:szCs w:val="16"/>
                <w:lang w:val="hy-AM"/>
              </w:rPr>
              <w:t>участника</w:t>
            </w:r>
          </w:p>
        </w:tc>
        <w:tc>
          <w:tcPr>
            <w:tcW w:w="1757" w:type="dxa"/>
            <w:shd w:val="clear" w:color="auto" w:fill="auto"/>
          </w:tcPr>
          <w:p w:rsidR="00CC47BA" w:rsidRPr="00BA6A3F" w:rsidRDefault="00CC47BA" w:rsidP="00BA6A3F">
            <w:pPr>
              <w:widowControl w:val="0"/>
              <w:rPr>
                <w:rFonts w:ascii="Sylfaen" w:hAnsi="Sylfaen"/>
                <w:lang w:val="hy-AM"/>
              </w:rPr>
            </w:pPr>
            <w:proofErr w:type="spellStart"/>
            <w:r w:rsidRPr="00BA6A3F">
              <w:rPr>
                <w:rFonts w:ascii="Sylfaen" w:hAnsi="Sylfaen"/>
                <w:sz w:val="16"/>
                <w:szCs w:val="16"/>
              </w:rPr>
              <w:t>Стоимость</w:t>
            </w:r>
            <w:proofErr w:type="spellEnd"/>
            <w:r w:rsidRPr="00BA6A3F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A6A3F">
              <w:rPr>
                <w:rFonts w:ascii="Sylfaen" w:hAnsi="Sylfaen"/>
                <w:sz w:val="16"/>
                <w:szCs w:val="16"/>
              </w:rPr>
              <w:t>выигрышной</w:t>
            </w:r>
            <w:proofErr w:type="spellEnd"/>
            <w:r w:rsidRPr="00BA6A3F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A6A3F">
              <w:rPr>
                <w:rFonts w:ascii="Sylfaen" w:hAnsi="Sylfaen"/>
                <w:sz w:val="16"/>
                <w:szCs w:val="16"/>
              </w:rPr>
              <w:t>части</w:t>
            </w:r>
            <w:proofErr w:type="spellEnd"/>
            <w:r w:rsidRPr="00BA6A3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6A3F">
              <w:rPr>
                <w:rFonts w:ascii="Sylfaen" w:hAnsi="Sylfaen"/>
                <w:sz w:val="16"/>
                <w:szCs w:val="16"/>
                <w:lang w:val="hy-AM"/>
              </w:rPr>
              <w:t>участника</w:t>
            </w:r>
          </w:p>
        </w:tc>
      </w:tr>
      <w:tr w:rsidR="00CC47BA" w:rsidRPr="00000799" w:rsidTr="00BA6A3F">
        <w:trPr>
          <w:trHeight w:val="595"/>
        </w:trPr>
        <w:tc>
          <w:tcPr>
            <w:tcW w:w="1849" w:type="dxa"/>
            <w:shd w:val="clear" w:color="auto" w:fill="auto"/>
            <w:hideMark/>
          </w:tcPr>
          <w:p w:rsidR="00CC47BA" w:rsidRPr="00BA6A3F" w:rsidRDefault="00CC47BA" w:rsidP="00BA6A3F">
            <w:pPr>
              <w:jc w:val="center"/>
              <w:rPr>
                <w:rFonts w:ascii="Sylfaen" w:hAnsi="Sylfaen"/>
                <w:lang w:val="af-ZA"/>
              </w:rPr>
            </w:pPr>
            <w:r w:rsidRPr="00BA6A3F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243" w:type="dxa"/>
            <w:shd w:val="clear" w:color="auto" w:fill="auto"/>
            <w:hideMark/>
          </w:tcPr>
          <w:p w:rsidR="00CC47BA" w:rsidRPr="00BA6A3F" w:rsidRDefault="00CC47BA" w:rsidP="00BA6A3F">
            <w:pPr>
              <w:pStyle w:val="32"/>
              <w:rPr>
                <w:rFonts w:ascii="Sylfaen" w:hAnsi="Sylfaen"/>
                <w:b w:val="0"/>
                <w:i w:val="0"/>
                <w:iCs/>
                <w:szCs w:val="22"/>
                <w:lang w:val="hy-AM"/>
              </w:rPr>
            </w:pPr>
            <w:r w:rsidRPr="00BA6A3F">
              <w:rPr>
                <w:rFonts w:ascii="Sylfaen" w:hAnsi="Sylfaen"/>
                <w:szCs w:val="22"/>
                <w:lang w:val="hy-AM"/>
              </w:rPr>
              <w:t>«Макс Ойл»</w:t>
            </w:r>
            <w:r w:rsidRPr="00BA6A3F">
              <w:rPr>
                <w:rFonts w:ascii="Sylfaen" w:hAnsi="Sylfaen"/>
                <w:szCs w:val="22"/>
              </w:rPr>
              <w:t xml:space="preserve">  </w:t>
            </w:r>
            <w:r w:rsidRPr="00BA6A3F">
              <w:rPr>
                <w:rFonts w:ascii="Sylfaen" w:hAnsi="Sylfaen"/>
                <w:szCs w:val="22"/>
                <w:lang w:val="en-US"/>
              </w:rPr>
              <w:t>ООО</w:t>
            </w:r>
          </w:p>
        </w:tc>
        <w:tc>
          <w:tcPr>
            <w:tcW w:w="3267" w:type="dxa"/>
            <w:shd w:val="clear" w:color="auto" w:fill="auto"/>
            <w:hideMark/>
          </w:tcPr>
          <w:p w:rsidR="00CC47BA" w:rsidRPr="00BA6A3F" w:rsidRDefault="00CC47BA" w:rsidP="00BA6A3F">
            <w:pPr>
              <w:jc w:val="center"/>
              <w:rPr>
                <w:rFonts w:ascii="Sylfaen" w:hAnsi="Sylfaen"/>
                <w:lang w:val="af-ZA"/>
              </w:rPr>
            </w:pPr>
            <w:r w:rsidRPr="00BA6A3F">
              <w:rPr>
                <w:rFonts w:ascii="Sylfaen" w:hAnsi="Sylfaen" w:cs="Calibri"/>
                <w:lang w:val="af-ZA"/>
              </w:rPr>
              <w:t>X</w:t>
            </w:r>
          </w:p>
        </w:tc>
        <w:tc>
          <w:tcPr>
            <w:tcW w:w="1757" w:type="dxa"/>
            <w:shd w:val="clear" w:color="auto" w:fill="auto"/>
          </w:tcPr>
          <w:p w:rsidR="00CC47BA" w:rsidRPr="00BA6A3F" w:rsidRDefault="00CC47BA" w:rsidP="00BA6A3F">
            <w:pPr>
              <w:jc w:val="center"/>
              <w:rPr>
                <w:rFonts w:ascii="Sylfaen" w:hAnsi="Sylfaen"/>
                <w:bCs/>
                <w:lang w:val="hy-AM"/>
              </w:rPr>
            </w:pPr>
            <w:r w:rsidRPr="00BA6A3F">
              <w:rPr>
                <w:rFonts w:ascii="Sylfaen" w:hAnsi="Sylfaen"/>
                <w:bCs/>
                <w:lang w:val="hy-AM"/>
              </w:rPr>
              <w:t>2400000</w:t>
            </w:r>
          </w:p>
        </w:tc>
      </w:tr>
    </w:tbl>
    <w:p w:rsidR="00CC47BA" w:rsidRDefault="00CC47BA" w:rsidP="00CC47BA">
      <w:pPr>
        <w:rPr>
          <w:rFonts w:ascii="Sylfaen" w:hAnsi="Sylfaen"/>
          <w:sz w:val="16"/>
          <w:szCs w:val="16"/>
          <w:lang w:val="hy-AM"/>
        </w:rPr>
      </w:pPr>
    </w:p>
    <w:p w:rsidR="00CC47BA" w:rsidRPr="00E246F1" w:rsidRDefault="00CC47BA" w:rsidP="00CC47BA">
      <w:pPr>
        <w:rPr>
          <w:rFonts w:ascii="Sylfaen" w:hAnsi="Sylfaen"/>
          <w:lang w:val="hy-AM"/>
        </w:rPr>
      </w:pPr>
      <w:r w:rsidRPr="00E246F1">
        <w:rPr>
          <w:rFonts w:ascii="Sylfaen" w:hAnsi="Sylfaen"/>
          <w:lang w:val="hy-AM"/>
        </w:rPr>
        <w:t>Критерии, по которым определялся выбранный участник торгов: минимальная цена.</w:t>
      </w:r>
    </w:p>
    <w:p w:rsidR="00CC47BA" w:rsidRPr="00CC47BA" w:rsidRDefault="00CC47BA" w:rsidP="00CC47BA">
      <w:pPr>
        <w:rPr>
          <w:rFonts w:ascii="GHEA Grapalat" w:hAnsi="GHEA Grapalat"/>
          <w:lang w:val="ru-RU"/>
        </w:rPr>
      </w:pPr>
      <w:r>
        <w:rPr>
          <w:rFonts w:ascii="GHEA Grapalat" w:hAnsi="GHEA Grapalat" w:cs="Sylfaen"/>
          <w:lang w:val="hy-AM"/>
        </w:rPr>
        <w:t>П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>заявление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>с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>связанный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>дополнительный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>информация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>получать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>для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>может</w:t>
      </w:r>
      <w:r w:rsidRPr="00CC47BA">
        <w:rPr>
          <w:rFonts w:ascii="GHEA Grapalat" w:hAnsi="GHEA Grapalat"/>
          <w:lang w:val="ru-RU"/>
        </w:rPr>
        <w:t>е</w:t>
      </w:r>
      <w:r w:rsidRPr="00E246F1">
        <w:rPr>
          <w:rFonts w:ascii="GHEA Grapalat" w:hAnsi="GHEA Grapalat"/>
          <w:lang w:val="hy-AM"/>
        </w:rPr>
        <w:t xml:space="preserve"> </w:t>
      </w:r>
      <w:r w:rsidRPr="00E246F1">
        <w:rPr>
          <w:rFonts w:ascii="GHEA Grapalat" w:hAnsi="GHEA Grapalat" w:cs="Sylfaen"/>
          <w:lang w:val="hy-AM"/>
        </w:rPr>
        <w:t xml:space="preserve">обратиться к секретарю оценочной комиссии Ануш Мкртчян с кодом </w:t>
      </w:r>
      <w:r w:rsidRPr="00E246F1">
        <w:rPr>
          <w:rFonts w:ascii="GHEA Grapalat" w:hAnsi="GHEA Grapalat" w:cs="Sylfaen"/>
          <w:lang w:val="hy-AM"/>
        </w:rPr>
        <w:br/>
      </w:r>
      <w:r w:rsidRPr="00E246F1">
        <w:rPr>
          <w:rFonts w:ascii="GHEA Grapalat" w:hAnsi="GHEA Grapalat"/>
          <w:lang w:val="hy-AM"/>
        </w:rPr>
        <w:t xml:space="preserve">« </w:t>
      </w:r>
      <w:r w:rsidRPr="00E246F1">
        <w:rPr>
          <w:rFonts w:ascii="GHEA Grapalat" w:hAnsi="GHEA Grapalat" w:cs="Sylfaen"/>
          <w:lang w:val="hy-AM"/>
        </w:rPr>
        <w:t xml:space="preserve">ВБК </w:t>
      </w:r>
      <w:r w:rsidRPr="00E246F1">
        <w:rPr>
          <w:rFonts w:ascii="GHEA Grapalat" w:hAnsi="GHEA Grapalat"/>
          <w:lang w:val="hy-AM"/>
        </w:rPr>
        <w:t xml:space="preserve">- </w:t>
      </w:r>
      <w:r w:rsidRPr="00E246F1">
        <w:rPr>
          <w:rFonts w:ascii="GHEA Grapalat" w:hAnsi="GHEA Grapalat" w:cs="Sylfaen"/>
          <w:lang w:val="hy-AM"/>
        </w:rPr>
        <w:t xml:space="preserve">ГАПЗБ </w:t>
      </w:r>
      <w:r w:rsidRPr="00E246F1">
        <w:rPr>
          <w:rFonts w:ascii="GHEA Grapalat" w:hAnsi="GHEA Grapalat"/>
          <w:lang w:val="hy-AM"/>
        </w:rPr>
        <w:t>-24/</w:t>
      </w:r>
      <w:r w:rsidRPr="00CC47BA">
        <w:rPr>
          <w:rFonts w:ascii="GHEA Grapalat" w:hAnsi="GHEA Grapalat"/>
          <w:lang w:val="ru-RU"/>
        </w:rPr>
        <w:t>5</w:t>
      </w:r>
      <w:r w:rsidRPr="00E246F1">
        <w:rPr>
          <w:rFonts w:ascii="GHEA Grapalat" w:hAnsi="GHEA Grapalat"/>
          <w:lang w:val="hy-AM"/>
        </w:rPr>
        <w:t xml:space="preserve">» . </w:t>
      </w:r>
      <w:r w:rsidRPr="00E246F1">
        <w:rPr>
          <w:rFonts w:ascii="GHEA Grapalat" w:hAnsi="GHEA Grapalat" w:cs="Sylfaen"/>
          <w:lang w:val="hy-AM"/>
        </w:rPr>
        <w:t xml:space="preserve">Телефон: </w:t>
      </w:r>
      <w:r w:rsidRPr="00E246F1">
        <w:rPr>
          <w:rFonts w:ascii="GHEA Grapalat" w:hAnsi="GHEA Grapalat"/>
          <w:lang w:val="hy-AM"/>
        </w:rPr>
        <w:t xml:space="preserve">093 63 62 38 </w:t>
      </w:r>
    </w:p>
    <w:p w:rsidR="00CC47BA" w:rsidRPr="00E246F1" w:rsidRDefault="00CC47BA" w:rsidP="00CC47BA">
      <w:pPr>
        <w:rPr>
          <w:rFonts w:ascii="GHEA Grapalat" w:hAnsi="GHEA Grapalat" w:cs="Sylfaen"/>
          <w:i/>
          <w:lang w:val="hy-AM"/>
        </w:rPr>
      </w:pPr>
      <w:r w:rsidRPr="00E246F1">
        <w:rPr>
          <w:rFonts w:ascii="GHEA Grapalat" w:hAnsi="GHEA Grapalat" w:cs="Sylfaen"/>
          <w:lang w:val="hy-AM"/>
        </w:rPr>
        <w:t xml:space="preserve">Электронная </w:t>
      </w:r>
      <w:r w:rsidRPr="00E246F1">
        <w:rPr>
          <w:rFonts w:ascii="GHEA Grapalat" w:hAnsi="GHEA Grapalat"/>
          <w:lang w:val="hy-AM"/>
        </w:rPr>
        <w:t>почта</w:t>
      </w:r>
      <w:r w:rsidRPr="00E246F1">
        <w:rPr>
          <w:rFonts w:ascii="GHEA Grapalat" w:hAnsi="GHEA Grapalat" w:cs="Sylfaen"/>
          <w:lang w:val="hy-AM"/>
        </w:rPr>
        <w:t>:</w:t>
      </w:r>
      <w:r w:rsidRPr="00E246F1">
        <w:rPr>
          <w:rFonts w:ascii="GHEA Grapalat" w:hAnsi="GHEA Grapalat"/>
          <w:lang w:val="hy-AM"/>
        </w:rPr>
        <w:t xml:space="preserve"> </w:t>
      </w:r>
      <w:hyperlink r:id="rId9">
        <w:r w:rsidRPr="00E246F1">
          <w:rPr>
            <w:rStyle w:val="af"/>
            <w:rFonts w:ascii="GHEA Grapalat" w:hAnsi="GHEA Grapalat"/>
            <w:lang w:val="hy-AM"/>
          </w:rPr>
          <w:t xml:space="preserve">an.mkrtchyan@bk.ru </w:t>
        </w:r>
      </w:hyperlink>
      <w:r w:rsidRPr="00E246F1">
        <w:rPr>
          <w:rFonts w:ascii="GHEA Grapalat" w:hAnsi="GHEA Grapalat"/>
          <w:lang w:val="hy-AM"/>
        </w:rPr>
        <w:br/>
      </w:r>
      <w:r w:rsidRPr="00E246F1">
        <w:rPr>
          <w:rFonts w:ascii="GHEA Grapalat" w:hAnsi="GHEA Grapalat" w:cs="Sylfaen"/>
          <w:lang w:val="hy-AM"/>
        </w:rPr>
        <w:t xml:space="preserve">Клиент </w:t>
      </w:r>
      <w:r w:rsidRPr="00E246F1">
        <w:rPr>
          <w:rFonts w:ascii="GHEA Grapalat" w:hAnsi="GHEA Grapalat"/>
          <w:lang w:val="hy-AM"/>
        </w:rPr>
        <w:t xml:space="preserve">: &lt;&lt; </w:t>
      </w:r>
      <w:r w:rsidRPr="00E246F1">
        <w:rPr>
          <w:rFonts w:ascii="GHEA Grapalat" w:hAnsi="GHEA Grapalat" w:cs="Sylfaen"/>
          <w:lang w:val="hy-AM"/>
        </w:rPr>
        <w:t xml:space="preserve">Медицинский центр Варденис </w:t>
      </w:r>
      <w:r w:rsidRPr="00E246F1">
        <w:rPr>
          <w:rFonts w:ascii="GHEA Grapalat" w:hAnsi="GHEA Grapalat"/>
          <w:lang w:val="hy-AM"/>
        </w:rPr>
        <w:t xml:space="preserve">&gt;&gt; </w:t>
      </w:r>
      <w:r w:rsidRPr="00E246F1">
        <w:rPr>
          <w:rFonts w:ascii="GHEA Grapalat" w:hAnsi="GHEA Grapalat" w:cs="Sylfaen"/>
          <w:lang w:val="hy-AM"/>
        </w:rPr>
        <w:t xml:space="preserve">ЗАО </w:t>
      </w:r>
      <w:r w:rsidRPr="00E246F1">
        <w:rPr>
          <w:rFonts w:ascii="GHEA Grapalat" w:hAnsi="GHEA Grapalat"/>
          <w:lang w:val="hy-AM"/>
        </w:rPr>
        <w:t>.</w:t>
      </w:r>
    </w:p>
    <w:p w:rsidR="00DC2A6B" w:rsidRPr="00CC47BA" w:rsidRDefault="00DC2A6B" w:rsidP="00DC2A6B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DC2A6B" w:rsidRDefault="00DC2A6B" w:rsidP="00DC2A6B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sectPr w:rsidR="00DC2A6B" w:rsidSect="006C30B6">
      <w:footerReference w:type="even" r:id="rId10"/>
      <w:footerReference w:type="default" r:id="rId11"/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3F" w:rsidRDefault="00BA6A3F">
      <w:r>
        <w:separator/>
      </w:r>
    </w:p>
  </w:endnote>
  <w:endnote w:type="continuationSeparator" w:id="0">
    <w:p w:rsidR="00BA6A3F" w:rsidRDefault="00BA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74" w:rsidRDefault="00BE6674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E6674" w:rsidRDefault="00BE6674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74" w:rsidRDefault="00BE6674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4237">
      <w:rPr>
        <w:rStyle w:val="ab"/>
        <w:noProof/>
      </w:rPr>
      <w:t>1</w:t>
    </w:r>
    <w:r>
      <w:rPr>
        <w:rStyle w:val="ab"/>
      </w:rPr>
      <w:fldChar w:fldCharType="end"/>
    </w:r>
  </w:p>
  <w:p w:rsidR="00BE6674" w:rsidRDefault="00BE6674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3F" w:rsidRDefault="00BA6A3F">
      <w:r>
        <w:separator/>
      </w:r>
    </w:p>
  </w:footnote>
  <w:footnote w:type="continuationSeparator" w:id="0">
    <w:p w:rsidR="00BA6A3F" w:rsidRDefault="00BA6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BA40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032D"/>
    <w:rsid w:val="00000799"/>
    <w:rsid w:val="00003DC3"/>
    <w:rsid w:val="00005099"/>
    <w:rsid w:val="00007659"/>
    <w:rsid w:val="00013B23"/>
    <w:rsid w:val="00016258"/>
    <w:rsid w:val="00017D91"/>
    <w:rsid w:val="00022A19"/>
    <w:rsid w:val="0002522B"/>
    <w:rsid w:val="00025BD8"/>
    <w:rsid w:val="00025EFB"/>
    <w:rsid w:val="00025FC7"/>
    <w:rsid w:val="00026DAE"/>
    <w:rsid w:val="000273C8"/>
    <w:rsid w:val="00030287"/>
    <w:rsid w:val="0003134F"/>
    <w:rsid w:val="0003635A"/>
    <w:rsid w:val="00041AA7"/>
    <w:rsid w:val="0004221C"/>
    <w:rsid w:val="000433D3"/>
    <w:rsid w:val="0004365B"/>
    <w:rsid w:val="00043A3B"/>
    <w:rsid w:val="000448C2"/>
    <w:rsid w:val="0005137C"/>
    <w:rsid w:val="00054924"/>
    <w:rsid w:val="000551F7"/>
    <w:rsid w:val="0005765A"/>
    <w:rsid w:val="00060E46"/>
    <w:rsid w:val="00062BDF"/>
    <w:rsid w:val="00063D6E"/>
    <w:rsid w:val="000706DF"/>
    <w:rsid w:val="0007415E"/>
    <w:rsid w:val="00074D3A"/>
    <w:rsid w:val="00075761"/>
    <w:rsid w:val="00075FE5"/>
    <w:rsid w:val="00077945"/>
    <w:rsid w:val="000809AE"/>
    <w:rsid w:val="00081F6B"/>
    <w:rsid w:val="00082455"/>
    <w:rsid w:val="000863FD"/>
    <w:rsid w:val="0009444C"/>
    <w:rsid w:val="00097A3C"/>
    <w:rsid w:val="000A0345"/>
    <w:rsid w:val="000A1707"/>
    <w:rsid w:val="000B6011"/>
    <w:rsid w:val="000C210A"/>
    <w:rsid w:val="000C4F69"/>
    <w:rsid w:val="000D0C79"/>
    <w:rsid w:val="000D1E53"/>
    <w:rsid w:val="000D3C84"/>
    <w:rsid w:val="000D4774"/>
    <w:rsid w:val="000E3B56"/>
    <w:rsid w:val="000E63CC"/>
    <w:rsid w:val="00100D10"/>
    <w:rsid w:val="00102142"/>
    <w:rsid w:val="00102A32"/>
    <w:rsid w:val="001037C8"/>
    <w:rsid w:val="001038C8"/>
    <w:rsid w:val="0011680E"/>
    <w:rsid w:val="00117A62"/>
    <w:rsid w:val="00120E57"/>
    <w:rsid w:val="00124077"/>
    <w:rsid w:val="001251BA"/>
    <w:rsid w:val="00125AFF"/>
    <w:rsid w:val="00132E94"/>
    <w:rsid w:val="00132FC9"/>
    <w:rsid w:val="001377AB"/>
    <w:rsid w:val="0013798C"/>
    <w:rsid w:val="00143D17"/>
    <w:rsid w:val="001466A8"/>
    <w:rsid w:val="001466AE"/>
    <w:rsid w:val="0015097D"/>
    <w:rsid w:val="001518C2"/>
    <w:rsid w:val="0015263E"/>
    <w:rsid w:val="00152B8A"/>
    <w:rsid w:val="001563E9"/>
    <w:rsid w:val="001628D6"/>
    <w:rsid w:val="00166D99"/>
    <w:rsid w:val="00172351"/>
    <w:rsid w:val="0018058F"/>
    <w:rsid w:val="00180617"/>
    <w:rsid w:val="00183662"/>
    <w:rsid w:val="00185136"/>
    <w:rsid w:val="0018542A"/>
    <w:rsid w:val="001860C6"/>
    <w:rsid w:val="001868B9"/>
    <w:rsid w:val="001876BD"/>
    <w:rsid w:val="00190712"/>
    <w:rsid w:val="0019719D"/>
    <w:rsid w:val="001A2642"/>
    <w:rsid w:val="001A2F22"/>
    <w:rsid w:val="001A5AF2"/>
    <w:rsid w:val="001A5F16"/>
    <w:rsid w:val="001A64A3"/>
    <w:rsid w:val="001B0A9C"/>
    <w:rsid w:val="001B0C0E"/>
    <w:rsid w:val="001B2187"/>
    <w:rsid w:val="001B33E6"/>
    <w:rsid w:val="001C06B8"/>
    <w:rsid w:val="001C13FF"/>
    <w:rsid w:val="001C220F"/>
    <w:rsid w:val="001C2E80"/>
    <w:rsid w:val="001C4EE9"/>
    <w:rsid w:val="001C521B"/>
    <w:rsid w:val="001C53CE"/>
    <w:rsid w:val="001C578F"/>
    <w:rsid w:val="001C5AD8"/>
    <w:rsid w:val="001C6867"/>
    <w:rsid w:val="001D34BC"/>
    <w:rsid w:val="001D362A"/>
    <w:rsid w:val="001D3640"/>
    <w:rsid w:val="001D51A3"/>
    <w:rsid w:val="001D5253"/>
    <w:rsid w:val="001D60FB"/>
    <w:rsid w:val="001D71F0"/>
    <w:rsid w:val="001E0D8C"/>
    <w:rsid w:val="001E1603"/>
    <w:rsid w:val="001E5517"/>
    <w:rsid w:val="001E7ABF"/>
    <w:rsid w:val="001F3794"/>
    <w:rsid w:val="001F39D2"/>
    <w:rsid w:val="001F5BAF"/>
    <w:rsid w:val="001F6544"/>
    <w:rsid w:val="00203EA6"/>
    <w:rsid w:val="00205535"/>
    <w:rsid w:val="002137CA"/>
    <w:rsid w:val="0022406C"/>
    <w:rsid w:val="00226F64"/>
    <w:rsid w:val="00227083"/>
    <w:rsid w:val="00230D6D"/>
    <w:rsid w:val="00232D26"/>
    <w:rsid w:val="00237045"/>
    <w:rsid w:val="00237D02"/>
    <w:rsid w:val="00245FAF"/>
    <w:rsid w:val="00247EA8"/>
    <w:rsid w:val="00252C44"/>
    <w:rsid w:val="00263D59"/>
    <w:rsid w:val="00264E55"/>
    <w:rsid w:val="00266972"/>
    <w:rsid w:val="0026753B"/>
    <w:rsid w:val="00270D79"/>
    <w:rsid w:val="00272701"/>
    <w:rsid w:val="00276526"/>
    <w:rsid w:val="00280985"/>
    <w:rsid w:val="002821B4"/>
    <w:rsid w:val="002827E6"/>
    <w:rsid w:val="00286959"/>
    <w:rsid w:val="00294DE0"/>
    <w:rsid w:val="002955FD"/>
    <w:rsid w:val="002A0F62"/>
    <w:rsid w:val="002A3FD7"/>
    <w:rsid w:val="002A41BD"/>
    <w:rsid w:val="002A5B15"/>
    <w:rsid w:val="002A70FA"/>
    <w:rsid w:val="002B0267"/>
    <w:rsid w:val="002B22A2"/>
    <w:rsid w:val="002B27B7"/>
    <w:rsid w:val="002B339F"/>
    <w:rsid w:val="002B7033"/>
    <w:rsid w:val="002C2E0D"/>
    <w:rsid w:val="002C5839"/>
    <w:rsid w:val="002C60EF"/>
    <w:rsid w:val="002C7DD5"/>
    <w:rsid w:val="002D2596"/>
    <w:rsid w:val="002D64AA"/>
    <w:rsid w:val="002E3D3C"/>
    <w:rsid w:val="002E3DF4"/>
    <w:rsid w:val="002E730C"/>
    <w:rsid w:val="002F42BA"/>
    <w:rsid w:val="002F50FC"/>
    <w:rsid w:val="00300F6A"/>
    <w:rsid w:val="00301137"/>
    <w:rsid w:val="00302445"/>
    <w:rsid w:val="003037F4"/>
    <w:rsid w:val="00304EDF"/>
    <w:rsid w:val="00305365"/>
    <w:rsid w:val="003057F7"/>
    <w:rsid w:val="00306FFC"/>
    <w:rsid w:val="00312477"/>
    <w:rsid w:val="0031340C"/>
    <w:rsid w:val="00315746"/>
    <w:rsid w:val="0031734F"/>
    <w:rsid w:val="00326DA2"/>
    <w:rsid w:val="00327A6B"/>
    <w:rsid w:val="003316A1"/>
    <w:rsid w:val="00332EBA"/>
    <w:rsid w:val="00333229"/>
    <w:rsid w:val="00333956"/>
    <w:rsid w:val="00334F87"/>
    <w:rsid w:val="00336F81"/>
    <w:rsid w:val="003375E8"/>
    <w:rsid w:val="00341CA5"/>
    <w:rsid w:val="00342155"/>
    <w:rsid w:val="003421AA"/>
    <w:rsid w:val="00342B80"/>
    <w:rsid w:val="00344554"/>
    <w:rsid w:val="00345C5A"/>
    <w:rsid w:val="0034734C"/>
    <w:rsid w:val="00351333"/>
    <w:rsid w:val="00351A6F"/>
    <w:rsid w:val="003535E8"/>
    <w:rsid w:val="00356EFE"/>
    <w:rsid w:val="003601DF"/>
    <w:rsid w:val="00363A02"/>
    <w:rsid w:val="003654FE"/>
    <w:rsid w:val="00366B43"/>
    <w:rsid w:val="003674B8"/>
    <w:rsid w:val="0036794B"/>
    <w:rsid w:val="00371097"/>
    <w:rsid w:val="00371957"/>
    <w:rsid w:val="003754C7"/>
    <w:rsid w:val="00375E6A"/>
    <w:rsid w:val="003778F4"/>
    <w:rsid w:val="00377A70"/>
    <w:rsid w:val="00381D22"/>
    <w:rsid w:val="00382051"/>
    <w:rsid w:val="00382826"/>
    <w:rsid w:val="0038326C"/>
    <w:rsid w:val="00383CE9"/>
    <w:rsid w:val="00384382"/>
    <w:rsid w:val="00384DDE"/>
    <w:rsid w:val="0038605D"/>
    <w:rsid w:val="00386D81"/>
    <w:rsid w:val="003875C3"/>
    <w:rsid w:val="00390320"/>
    <w:rsid w:val="00390C1B"/>
    <w:rsid w:val="0039239E"/>
    <w:rsid w:val="003928E5"/>
    <w:rsid w:val="003A2AA1"/>
    <w:rsid w:val="003A6668"/>
    <w:rsid w:val="003B154E"/>
    <w:rsid w:val="003B24BE"/>
    <w:rsid w:val="003B2533"/>
    <w:rsid w:val="003B2BED"/>
    <w:rsid w:val="003B37E3"/>
    <w:rsid w:val="003C0293"/>
    <w:rsid w:val="003C22C3"/>
    <w:rsid w:val="003D09DF"/>
    <w:rsid w:val="003D3519"/>
    <w:rsid w:val="003D5271"/>
    <w:rsid w:val="003D757E"/>
    <w:rsid w:val="003E17FC"/>
    <w:rsid w:val="003E343E"/>
    <w:rsid w:val="003E58C2"/>
    <w:rsid w:val="003E5F71"/>
    <w:rsid w:val="003E71EE"/>
    <w:rsid w:val="003F2C1C"/>
    <w:rsid w:val="003F49B4"/>
    <w:rsid w:val="00402641"/>
    <w:rsid w:val="00403247"/>
    <w:rsid w:val="00411BF8"/>
    <w:rsid w:val="00423F10"/>
    <w:rsid w:val="00426265"/>
    <w:rsid w:val="0043269D"/>
    <w:rsid w:val="00441E90"/>
    <w:rsid w:val="00447753"/>
    <w:rsid w:val="00450CEA"/>
    <w:rsid w:val="00452F0A"/>
    <w:rsid w:val="004531CA"/>
    <w:rsid w:val="00453B4C"/>
    <w:rsid w:val="00454284"/>
    <w:rsid w:val="00461130"/>
    <w:rsid w:val="00463AB1"/>
    <w:rsid w:val="00464251"/>
    <w:rsid w:val="004676B4"/>
    <w:rsid w:val="00467A9D"/>
    <w:rsid w:val="00472E08"/>
    <w:rsid w:val="00473936"/>
    <w:rsid w:val="004744DF"/>
    <w:rsid w:val="00480FFF"/>
    <w:rsid w:val="00484E05"/>
    <w:rsid w:val="004864A2"/>
    <w:rsid w:val="00486700"/>
    <w:rsid w:val="00490DE1"/>
    <w:rsid w:val="004928EF"/>
    <w:rsid w:val="004936EB"/>
    <w:rsid w:val="004945B6"/>
    <w:rsid w:val="00496F54"/>
    <w:rsid w:val="004A1CDD"/>
    <w:rsid w:val="004A4DFB"/>
    <w:rsid w:val="004A5723"/>
    <w:rsid w:val="004B0C88"/>
    <w:rsid w:val="004B2CAE"/>
    <w:rsid w:val="004B4709"/>
    <w:rsid w:val="004B474A"/>
    <w:rsid w:val="004B6659"/>
    <w:rsid w:val="004B7482"/>
    <w:rsid w:val="004C479E"/>
    <w:rsid w:val="004C51C1"/>
    <w:rsid w:val="004C6978"/>
    <w:rsid w:val="004D4E6E"/>
    <w:rsid w:val="004D6C83"/>
    <w:rsid w:val="004E1CBE"/>
    <w:rsid w:val="004E5CD4"/>
    <w:rsid w:val="004E60FB"/>
    <w:rsid w:val="004F596C"/>
    <w:rsid w:val="004F78E4"/>
    <w:rsid w:val="005244AF"/>
    <w:rsid w:val="0052791D"/>
    <w:rsid w:val="00527E72"/>
    <w:rsid w:val="00531EA4"/>
    <w:rsid w:val="00532263"/>
    <w:rsid w:val="00544978"/>
    <w:rsid w:val="00545B0C"/>
    <w:rsid w:val="00547FF4"/>
    <w:rsid w:val="00555869"/>
    <w:rsid w:val="005567E1"/>
    <w:rsid w:val="0056370F"/>
    <w:rsid w:val="005645A0"/>
    <w:rsid w:val="00564A36"/>
    <w:rsid w:val="00565F1E"/>
    <w:rsid w:val="00567438"/>
    <w:rsid w:val="005676AA"/>
    <w:rsid w:val="00567F50"/>
    <w:rsid w:val="005741A4"/>
    <w:rsid w:val="0057745B"/>
    <w:rsid w:val="00577DF6"/>
    <w:rsid w:val="00582D9D"/>
    <w:rsid w:val="00585B2D"/>
    <w:rsid w:val="00585F67"/>
    <w:rsid w:val="00586A35"/>
    <w:rsid w:val="00591438"/>
    <w:rsid w:val="0059197C"/>
    <w:rsid w:val="00595A26"/>
    <w:rsid w:val="00595F52"/>
    <w:rsid w:val="005A05CF"/>
    <w:rsid w:val="005A67EB"/>
    <w:rsid w:val="005A6E01"/>
    <w:rsid w:val="005A7CDE"/>
    <w:rsid w:val="005B05BE"/>
    <w:rsid w:val="005B06BE"/>
    <w:rsid w:val="005B30BE"/>
    <w:rsid w:val="005B310A"/>
    <w:rsid w:val="005B4A89"/>
    <w:rsid w:val="005C39A0"/>
    <w:rsid w:val="005C52C2"/>
    <w:rsid w:val="005C7229"/>
    <w:rsid w:val="005D0F4E"/>
    <w:rsid w:val="005D2C78"/>
    <w:rsid w:val="005D30CB"/>
    <w:rsid w:val="005D5A36"/>
    <w:rsid w:val="005E2F58"/>
    <w:rsid w:val="005E3C8A"/>
    <w:rsid w:val="005F254D"/>
    <w:rsid w:val="005F43B2"/>
    <w:rsid w:val="005F7636"/>
    <w:rsid w:val="0060087F"/>
    <w:rsid w:val="00602D70"/>
    <w:rsid w:val="006034C7"/>
    <w:rsid w:val="00603CD5"/>
    <w:rsid w:val="00612F76"/>
    <w:rsid w:val="00613058"/>
    <w:rsid w:val="00620217"/>
    <w:rsid w:val="00620894"/>
    <w:rsid w:val="00621402"/>
    <w:rsid w:val="00622A3A"/>
    <w:rsid w:val="00625505"/>
    <w:rsid w:val="0062773C"/>
    <w:rsid w:val="00627D70"/>
    <w:rsid w:val="00633BBB"/>
    <w:rsid w:val="00635C30"/>
    <w:rsid w:val="0064019E"/>
    <w:rsid w:val="00641010"/>
    <w:rsid w:val="00644FD7"/>
    <w:rsid w:val="00647A75"/>
    <w:rsid w:val="00650C25"/>
    <w:rsid w:val="00652437"/>
    <w:rsid w:val="00652B69"/>
    <w:rsid w:val="006538D5"/>
    <w:rsid w:val="006543B8"/>
    <w:rsid w:val="00655074"/>
    <w:rsid w:val="006557FC"/>
    <w:rsid w:val="00655BFF"/>
    <w:rsid w:val="00656DDD"/>
    <w:rsid w:val="0066665C"/>
    <w:rsid w:val="00667495"/>
    <w:rsid w:val="0067340D"/>
    <w:rsid w:val="00673895"/>
    <w:rsid w:val="00675225"/>
    <w:rsid w:val="0068237D"/>
    <w:rsid w:val="00683E3A"/>
    <w:rsid w:val="00686425"/>
    <w:rsid w:val="006901F9"/>
    <w:rsid w:val="00692DD8"/>
    <w:rsid w:val="006A28DB"/>
    <w:rsid w:val="006A3D39"/>
    <w:rsid w:val="006A3E80"/>
    <w:rsid w:val="006B012B"/>
    <w:rsid w:val="006B2E62"/>
    <w:rsid w:val="006B3CC7"/>
    <w:rsid w:val="006B7B4E"/>
    <w:rsid w:val="006C27EA"/>
    <w:rsid w:val="006C30B6"/>
    <w:rsid w:val="006C6D1F"/>
    <w:rsid w:val="006D5183"/>
    <w:rsid w:val="006D5472"/>
    <w:rsid w:val="006D74DD"/>
    <w:rsid w:val="006D75D4"/>
    <w:rsid w:val="006E0B8E"/>
    <w:rsid w:val="006E3C47"/>
    <w:rsid w:val="006E5772"/>
    <w:rsid w:val="006F114D"/>
    <w:rsid w:val="006F6102"/>
    <w:rsid w:val="006F657E"/>
    <w:rsid w:val="006F7509"/>
    <w:rsid w:val="00700DD3"/>
    <w:rsid w:val="00705893"/>
    <w:rsid w:val="00707BC8"/>
    <w:rsid w:val="00710A67"/>
    <w:rsid w:val="0071112C"/>
    <w:rsid w:val="00711EF8"/>
    <w:rsid w:val="00712A17"/>
    <w:rsid w:val="00712AD9"/>
    <w:rsid w:val="00712E1C"/>
    <w:rsid w:val="00714F7B"/>
    <w:rsid w:val="0071681E"/>
    <w:rsid w:val="00716EFF"/>
    <w:rsid w:val="00717888"/>
    <w:rsid w:val="00721D61"/>
    <w:rsid w:val="00722C9C"/>
    <w:rsid w:val="00727604"/>
    <w:rsid w:val="00730AAD"/>
    <w:rsid w:val="00732D4A"/>
    <w:rsid w:val="00733A6C"/>
    <w:rsid w:val="00736E9F"/>
    <w:rsid w:val="00737721"/>
    <w:rsid w:val="00737C9A"/>
    <w:rsid w:val="007430B8"/>
    <w:rsid w:val="00743D8B"/>
    <w:rsid w:val="00743FB5"/>
    <w:rsid w:val="007443A1"/>
    <w:rsid w:val="00746C0A"/>
    <w:rsid w:val="007513A1"/>
    <w:rsid w:val="00753E0C"/>
    <w:rsid w:val="0075655D"/>
    <w:rsid w:val="00760AA2"/>
    <w:rsid w:val="00765F01"/>
    <w:rsid w:val="007729E6"/>
    <w:rsid w:val="007807F3"/>
    <w:rsid w:val="00780CC8"/>
    <w:rsid w:val="00781AF6"/>
    <w:rsid w:val="00794922"/>
    <w:rsid w:val="007974DB"/>
    <w:rsid w:val="00797526"/>
    <w:rsid w:val="007A0087"/>
    <w:rsid w:val="007A1442"/>
    <w:rsid w:val="007A44B1"/>
    <w:rsid w:val="007A5402"/>
    <w:rsid w:val="007A5DE9"/>
    <w:rsid w:val="007A795B"/>
    <w:rsid w:val="007B349A"/>
    <w:rsid w:val="007B5F29"/>
    <w:rsid w:val="007B6C31"/>
    <w:rsid w:val="007B7B9B"/>
    <w:rsid w:val="007C3B03"/>
    <w:rsid w:val="007C5912"/>
    <w:rsid w:val="007C59C8"/>
    <w:rsid w:val="007C65ED"/>
    <w:rsid w:val="007C7163"/>
    <w:rsid w:val="007D06BE"/>
    <w:rsid w:val="007D6F67"/>
    <w:rsid w:val="007D7360"/>
    <w:rsid w:val="007E0444"/>
    <w:rsid w:val="007E1421"/>
    <w:rsid w:val="007E2C96"/>
    <w:rsid w:val="007E6C26"/>
    <w:rsid w:val="007F0193"/>
    <w:rsid w:val="007F0703"/>
    <w:rsid w:val="007F2069"/>
    <w:rsid w:val="007F2777"/>
    <w:rsid w:val="007F6435"/>
    <w:rsid w:val="007F6A54"/>
    <w:rsid w:val="00800CF1"/>
    <w:rsid w:val="0080439B"/>
    <w:rsid w:val="008051A8"/>
    <w:rsid w:val="00805D1B"/>
    <w:rsid w:val="008062F8"/>
    <w:rsid w:val="00807858"/>
    <w:rsid w:val="008146AD"/>
    <w:rsid w:val="00816114"/>
    <w:rsid w:val="008172DB"/>
    <w:rsid w:val="00820D42"/>
    <w:rsid w:val="00823294"/>
    <w:rsid w:val="008272D2"/>
    <w:rsid w:val="00827BC9"/>
    <w:rsid w:val="008368CB"/>
    <w:rsid w:val="00840B41"/>
    <w:rsid w:val="008429DF"/>
    <w:rsid w:val="00844926"/>
    <w:rsid w:val="00846331"/>
    <w:rsid w:val="008509E7"/>
    <w:rsid w:val="0085228E"/>
    <w:rsid w:val="008552AB"/>
    <w:rsid w:val="00863EAB"/>
    <w:rsid w:val="00866C13"/>
    <w:rsid w:val="00867841"/>
    <w:rsid w:val="008702DC"/>
    <w:rsid w:val="0087269E"/>
    <w:rsid w:val="00872BC3"/>
    <w:rsid w:val="00874380"/>
    <w:rsid w:val="00877C35"/>
    <w:rsid w:val="00877C4E"/>
    <w:rsid w:val="00890A14"/>
    <w:rsid w:val="00891CC9"/>
    <w:rsid w:val="00894E35"/>
    <w:rsid w:val="008960C6"/>
    <w:rsid w:val="00896409"/>
    <w:rsid w:val="00896ED2"/>
    <w:rsid w:val="008A1687"/>
    <w:rsid w:val="008A2E6B"/>
    <w:rsid w:val="008A3490"/>
    <w:rsid w:val="008A5268"/>
    <w:rsid w:val="008B206E"/>
    <w:rsid w:val="008B6E8C"/>
    <w:rsid w:val="008B7F81"/>
    <w:rsid w:val="008C188C"/>
    <w:rsid w:val="008C3DB4"/>
    <w:rsid w:val="008C6EF4"/>
    <w:rsid w:val="008C7670"/>
    <w:rsid w:val="008C7A14"/>
    <w:rsid w:val="008D036D"/>
    <w:rsid w:val="008D0B2F"/>
    <w:rsid w:val="008D4EC5"/>
    <w:rsid w:val="008D652C"/>
    <w:rsid w:val="008D68A8"/>
    <w:rsid w:val="008D78D4"/>
    <w:rsid w:val="008D7A01"/>
    <w:rsid w:val="008E0890"/>
    <w:rsid w:val="008E20A3"/>
    <w:rsid w:val="008E40FD"/>
    <w:rsid w:val="008E6790"/>
    <w:rsid w:val="008E7F69"/>
    <w:rsid w:val="008F2443"/>
    <w:rsid w:val="008F4B80"/>
    <w:rsid w:val="008F5FBD"/>
    <w:rsid w:val="008F74B3"/>
    <w:rsid w:val="008F7DC4"/>
    <w:rsid w:val="00901B34"/>
    <w:rsid w:val="00907C60"/>
    <w:rsid w:val="00910DE9"/>
    <w:rsid w:val="00913176"/>
    <w:rsid w:val="0091570F"/>
    <w:rsid w:val="00916899"/>
    <w:rsid w:val="0092549D"/>
    <w:rsid w:val="009268FC"/>
    <w:rsid w:val="009337B2"/>
    <w:rsid w:val="00935B6B"/>
    <w:rsid w:val="00943290"/>
    <w:rsid w:val="009507AF"/>
    <w:rsid w:val="009532BC"/>
    <w:rsid w:val="00953873"/>
    <w:rsid w:val="00957888"/>
    <w:rsid w:val="00960BDD"/>
    <w:rsid w:val="00963C65"/>
    <w:rsid w:val="0096484F"/>
    <w:rsid w:val="009706C8"/>
    <w:rsid w:val="009706CA"/>
    <w:rsid w:val="00973621"/>
    <w:rsid w:val="00974BF3"/>
    <w:rsid w:val="00975599"/>
    <w:rsid w:val="00976F13"/>
    <w:rsid w:val="00982DCA"/>
    <w:rsid w:val="00992C08"/>
    <w:rsid w:val="0099697A"/>
    <w:rsid w:val="009A046E"/>
    <w:rsid w:val="009A05F1"/>
    <w:rsid w:val="009A2B29"/>
    <w:rsid w:val="009B557B"/>
    <w:rsid w:val="009B63BC"/>
    <w:rsid w:val="009B75F2"/>
    <w:rsid w:val="009C2575"/>
    <w:rsid w:val="009C2715"/>
    <w:rsid w:val="009D3A60"/>
    <w:rsid w:val="009D4ACE"/>
    <w:rsid w:val="009E114E"/>
    <w:rsid w:val="009E4AE9"/>
    <w:rsid w:val="009E5F93"/>
    <w:rsid w:val="009E73A7"/>
    <w:rsid w:val="009E76D5"/>
    <w:rsid w:val="009E7D65"/>
    <w:rsid w:val="009F457B"/>
    <w:rsid w:val="009F5D08"/>
    <w:rsid w:val="009F681B"/>
    <w:rsid w:val="00A01C40"/>
    <w:rsid w:val="00A022AE"/>
    <w:rsid w:val="00A03098"/>
    <w:rsid w:val="00A074E9"/>
    <w:rsid w:val="00A14249"/>
    <w:rsid w:val="00A1572B"/>
    <w:rsid w:val="00A175AE"/>
    <w:rsid w:val="00A30C0F"/>
    <w:rsid w:val="00A34707"/>
    <w:rsid w:val="00A365AD"/>
    <w:rsid w:val="00A36B72"/>
    <w:rsid w:val="00A451DD"/>
    <w:rsid w:val="00A50151"/>
    <w:rsid w:val="00A55117"/>
    <w:rsid w:val="00A55133"/>
    <w:rsid w:val="00A63B4C"/>
    <w:rsid w:val="00A70700"/>
    <w:rsid w:val="00A80405"/>
    <w:rsid w:val="00A81CA9"/>
    <w:rsid w:val="00A81CBF"/>
    <w:rsid w:val="00A82E64"/>
    <w:rsid w:val="00A85361"/>
    <w:rsid w:val="00A91A76"/>
    <w:rsid w:val="00A92FB8"/>
    <w:rsid w:val="00A94080"/>
    <w:rsid w:val="00A96C36"/>
    <w:rsid w:val="00AA0DD9"/>
    <w:rsid w:val="00AA17E8"/>
    <w:rsid w:val="00AA3E60"/>
    <w:rsid w:val="00AA3E80"/>
    <w:rsid w:val="00AA698E"/>
    <w:rsid w:val="00AA6B07"/>
    <w:rsid w:val="00AB1F7F"/>
    <w:rsid w:val="00AB253E"/>
    <w:rsid w:val="00AB2692"/>
    <w:rsid w:val="00AB2D08"/>
    <w:rsid w:val="00AB5819"/>
    <w:rsid w:val="00AC07EA"/>
    <w:rsid w:val="00AC0D84"/>
    <w:rsid w:val="00AC230B"/>
    <w:rsid w:val="00AC5339"/>
    <w:rsid w:val="00AC63F2"/>
    <w:rsid w:val="00AC7183"/>
    <w:rsid w:val="00AD3B94"/>
    <w:rsid w:val="00AD3F39"/>
    <w:rsid w:val="00AD5F58"/>
    <w:rsid w:val="00AE0D01"/>
    <w:rsid w:val="00AE44F0"/>
    <w:rsid w:val="00AE612D"/>
    <w:rsid w:val="00AE7C17"/>
    <w:rsid w:val="00B00536"/>
    <w:rsid w:val="00B00758"/>
    <w:rsid w:val="00B03015"/>
    <w:rsid w:val="00B031A4"/>
    <w:rsid w:val="00B036F7"/>
    <w:rsid w:val="00B06F5C"/>
    <w:rsid w:val="00B07127"/>
    <w:rsid w:val="00B10495"/>
    <w:rsid w:val="00B10A3E"/>
    <w:rsid w:val="00B157BC"/>
    <w:rsid w:val="00B16C9D"/>
    <w:rsid w:val="00B204DE"/>
    <w:rsid w:val="00B206FB"/>
    <w:rsid w:val="00B20E52"/>
    <w:rsid w:val="00B21464"/>
    <w:rsid w:val="00B21822"/>
    <w:rsid w:val="00B26FD9"/>
    <w:rsid w:val="00B34512"/>
    <w:rsid w:val="00B34A30"/>
    <w:rsid w:val="00B3521F"/>
    <w:rsid w:val="00B3542B"/>
    <w:rsid w:val="00B37B91"/>
    <w:rsid w:val="00B41AA7"/>
    <w:rsid w:val="00B44DC3"/>
    <w:rsid w:val="00B45438"/>
    <w:rsid w:val="00B46E02"/>
    <w:rsid w:val="00B521B1"/>
    <w:rsid w:val="00B52A78"/>
    <w:rsid w:val="00B54185"/>
    <w:rsid w:val="00B5440A"/>
    <w:rsid w:val="00B5525A"/>
    <w:rsid w:val="00B5551A"/>
    <w:rsid w:val="00B55E42"/>
    <w:rsid w:val="00B57654"/>
    <w:rsid w:val="00B6176B"/>
    <w:rsid w:val="00B623FA"/>
    <w:rsid w:val="00B62ED9"/>
    <w:rsid w:val="00B711DF"/>
    <w:rsid w:val="00B719C8"/>
    <w:rsid w:val="00B72C84"/>
    <w:rsid w:val="00B72F9E"/>
    <w:rsid w:val="00B73BC9"/>
    <w:rsid w:val="00B7414D"/>
    <w:rsid w:val="00B81F82"/>
    <w:rsid w:val="00B845D7"/>
    <w:rsid w:val="00B94A41"/>
    <w:rsid w:val="00B96F53"/>
    <w:rsid w:val="00B97A84"/>
    <w:rsid w:val="00BA0527"/>
    <w:rsid w:val="00BA0FE7"/>
    <w:rsid w:val="00BA3E10"/>
    <w:rsid w:val="00BA6A3F"/>
    <w:rsid w:val="00BA754A"/>
    <w:rsid w:val="00BB62C0"/>
    <w:rsid w:val="00BC2039"/>
    <w:rsid w:val="00BC261D"/>
    <w:rsid w:val="00BC378A"/>
    <w:rsid w:val="00BC5358"/>
    <w:rsid w:val="00BD0670"/>
    <w:rsid w:val="00BD238C"/>
    <w:rsid w:val="00BD2B29"/>
    <w:rsid w:val="00BD3F8C"/>
    <w:rsid w:val="00BD5305"/>
    <w:rsid w:val="00BE08E1"/>
    <w:rsid w:val="00BE4030"/>
    <w:rsid w:val="00BE4581"/>
    <w:rsid w:val="00BE4FC4"/>
    <w:rsid w:val="00BE5F62"/>
    <w:rsid w:val="00BE6674"/>
    <w:rsid w:val="00BE6B1F"/>
    <w:rsid w:val="00BF118D"/>
    <w:rsid w:val="00BF48CA"/>
    <w:rsid w:val="00C04BBE"/>
    <w:rsid w:val="00C05E33"/>
    <w:rsid w:val="00C070EB"/>
    <w:rsid w:val="00C21A5C"/>
    <w:rsid w:val="00C21D23"/>
    <w:rsid w:val="00C225E2"/>
    <w:rsid w:val="00C27D1C"/>
    <w:rsid w:val="00C30332"/>
    <w:rsid w:val="00C31613"/>
    <w:rsid w:val="00C32368"/>
    <w:rsid w:val="00C33A93"/>
    <w:rsid w:val="00C34BE1"/>
    <w:rsid w:val="00C41A4D"/>
    <w:rsid w:val="00C43111"/>
    <w:rsid w:val="00C45EDE"/>
    <w:rsid w:val="00C46493"/>
    <w:rsid w:val="00C51538"/>
    <w:rsid w:val="00C537CF"/>
    <w:rsid w:val="00C53E8E"/>
    <w:rsid w:val="00C54035"/>
    <w:rsid w:val="00C5415A"/>
    <w:rsid w:val="00C56677"/>
    <w:rsid w:val="00C61225"/>
    <w:rsid w:val="00C6432D"/>
    <w:rsid w:val="00C70451"/>
    <w:rsid w:val="00C7716C"/>
    <w:rsid w:val="00C846A0"/>
    <w:rsid w:val="00C84EF7"/>
    <w:rsid w:val="00C86A65"/>
    <w:rsid w:val="00C90538"/>
    <w:rsid w:val="00C926B7"/>
    <w:rsid w:val="00C92BDA"/>
    <w:rsid w:val="00C953B9"/>
    <w:rsid w:val="00CA6069"/>
    <w:rsid w:val="00CB346D"/>
    <w:rsid w:val="00CB429B"/>
    <w:rsid w:val="00CB6750"/>
    <w:rsid w:val="00CC3C46"/>
    <w:rsid w:val="00CC442A"/>
    <w:rsid w:val="00CC47BA"/>
    <w:rsid w:val="00CC4BFA"/>
    <w:rsid w:val="00CC654C"/>
    <w:rsid w:val="00CD2FEE"/>
    <w:rsid w:val="00CD3E99"/>
    <w:rsid w:val="00CD6DD7"/>
    <w:rsid w:val="00CE0C96"/>
    <w:rsid w:val="00CE2FA4"/>
    <w:rsid w:val="00CE58A3"/>
    <w:rsid w:val="00CE5C9F"/>
    <w:rsid w:val="00CE5FD6"/>
    <w:rsid w:val="00CE6B50"/>
    <w:rsid w:val="00CE77EE"/>
    <w:rsid w:val="00CF0516"/>
    <w:rsid w:val="00CF6F3E"/>
    <w:rsid w:val="00D02A87"/>
    <w:rsid w:val="00D043CD"/>
    <w:rsid w:val="00D04D6D"/>
    <w:rsid w:val="00D0571B"/>
    <w:rsid w:val="00D0598D"/>
    <w:rsid w:val="00D06E8D"/>
    <w:rsid w:val="00D1082F"/>
    <w:rsid w:val="00D109CB"/>
    <w:rsid w:val="00D11AB4"/>
    <w:rsid w:val="00D12E2D"/>
    <w:rsid w:val="00D1512F"/>
    <w:rsid w:val="00D16AB3"/>
    <w:rsid w:val="00D2725C"/>
    <w:rsid w:val="00D27524"/>
    <w:rsid w:val="00D36198"/>
    <w:rsid w:val="00D364A6"/>
    <w:rsid w:val="00D404BF"/>
    <w:rsid w:val="00D405E4"/>
    <w:rsid w:val="00D521D5"/>
    <w:rsid w:val="00D52421"/>
    <w:rsid w:val="00D559F9"/>
    <w:rsid w:val="00D55A7D"/>
    <w:rsid w:val="00D62B83"/>
    <w:rsid w:val="00D63146"/>
    <w:rsid w:val="00D633DB"/>
    <w:rsid w:val="00D635AF"/>
    <w:rsid w:val="00D63677"/>
    <w:rsid w:val="00D660D3"/>
    <w:rsid w:val="00D666B9"/>
    <w:rsid w:val="00D673FC"/>
    <w:rsid w:val="00D7138C"/>
    <w:rsid w:val="00D73A3E"/>
    <w:rsid w:val="00D7769B"/>
    <w:rsid w:val="00D810D7"/>
    <w:rsid w:val="00D83618"/>
    <w:rsid w:val="00D83E21"/>
    <w:rsid w:val="00D84893"/>
    <w:rsid w:val="00D92B38"/>
    <w:rsid w:val="00D92FBE"/>
    <w:rsid w:val="00DA061A"/>
    <w:rsid w:val="00DA32B8"/>
    <w:rsid w:val="00DA6355"/>
    <w:rsid w:val="00DB2607"/>
    <w:rsid w:val="00DB4CBE"/>
    <w:rsid w:val="00DB50C0"/>
    <w:rsid w:val="00DC2A6B"/>
    <w:rsid w:val="00DC40ED"/>
    <w:rsid w:val="00DC4A38"/>
    <w:rsid w:val="00DC653D"/>
    <w:rsid w:val="00DD3B0B"/>
    <w:rsid w:val="00DD3F08"/>
    <w:rsid w:val="00DD6B0F"/>
    <w:rsid w:val="00DE07F9"/>
    <w:rsid w:val="00DE2CD1"/>
    <w:rsid w:val="00DE40E6"/>
    <w:rsid w:val="00DF4CFC"/>
    <w:rsid w:val="00DF560C"/>
    <w:rsid w:val="00DF5E6F"/>
    <w:rsid w:val="00DF6091"/>
    <w:rsid w:val="00E01A14"/>
    <w:rsid w:val="00E03B33"/>
    <w:rsid w:val="00E07096"/>
    <w:rsid w:val="00E14174"/>
    <w:rsid w:val="00E143FE"/>
    <w:rsid w:val="00E14A03"/>
    <w:rsid w:val="00E237E1"/>
    <w:rsid w:val="00E23D48"/>
    <w:rsid w:val="00E2431E"/>
    <w:rsid w:val="00E243B4"/>
    <w:rsid w:val="00E2470B"/>
    <w:rsid w:val="00E247E0"/>
    <w:rsid w:val="00E24AA7"/>
    <w:rsid w:val="00E2634E"/>
    <w:rsid w:val="00E34001"/>
    <w:rsid w:val="00E34237"/>
    <w:rsid w:val="00E359C1"/>
    <w:rsid w:val="00E4181E"/>
    <w:rsid w:val="00E428AE"/>
    <w:rsid w:val="00E476D2"/>
    <w:rsid w:val="00E55F33"/>
    <w:rsid w:val="00E615C8"/>
    <w:rsid w:val="00E63772"/>
    <w:rsid w:val="00E63DE0"/>
    <w:rsid w:val="00E655F3"/>
    <w:rsid w:val="00E6674E"/>
    <w:rsid w:val="00E67524"/>
    <w:rsid w:val="00E677AC"/>
    <w:rsid w:val="00E715B7"/>
    <w:rsid w:val="00E72947"/>
    <w:rsid w:val="00E74DC7"/>
    <w:rsid w:val="00E80A29"/>
    <w:rsid w:val="00E80EDF"/>
    <w:rsid w:val="00E83782"/>
    <w:rsid w:val="00E871AE"/>
    <w:rsid w:val="00E871E5"/>
    <w:rsid w:val="00E90A3A"/>
    <w:rsid w:val="00E91BE9"/>
    <w:rsid w:val="00E94C8C"/>
    <w:rsid w:val="00E96BC2"/>
    <w:rsid w:val="00EA2281"/>
    <w:rsid w:val="00EB3EE3"/>
    <w:rsid w:val="00EB43FE"/>
    <w:rsid w:val="00EB4ABE"/>
    <w:rsid w:val="00EB5270"/>
    <w:rsid w:val="00EB5497"/>
    <w:rsid w:val="00EB6973"/>
    <w:rsid w:val="00EB6B0D"/>
    <w:rsid w:val="00EC3FA0"/>
    <w:rsid w:val="00EC494C"/>
    <w:rsid w:val="00EC6AA0"/>
    <w:rsid w:val="00ED0011"/>
    <w:rsid w:val="00ED33B0"/>
    <w:rsid w:val="00ED3DDE"/>
    <w:rsid w:val="00ED51CE"/>
    <w:rsid w:val="00ED7334"/>
    <w:rsid w:val="00ED7DDE"/>
    <w:rsid w:val="00EE07E7"/>
    <w:rsid w:val="00EE54DE"/>
    <w:rsid w:val="00EE6A37"/>
    <w:rsid w:val="00EE6C99"/>
    <w:rsid w:val="00EE79DE"/>
    <w:rsid w:val="00EF1AE6"/>
    <w:rsid w:val="00EF6897"/>
    <w:rsid w:val="00F02B75"/>
    <w:rsid w:val="00F05F23"/>
    <w:rsid w:val="00F066C1"/>
    <w:rsid w:val="00F06724"/>
    <w:rsid w:val="00F07934"/>
    <w:rsid w:val="00F10EB7"/>
    <w:rsid w:val="00F116E7"/>
    <w:rsid w:val="00F11DDE"/>
    <w:rsid w:val="00F14675"/>
    <w:rsid w:val="00F16FB4"/>
    <w:rsid w:val="00F22D7A"/>
    <w:rsid w:val="00F23628"/>
    <w:rsid w:val="00F23C88"/>
    <w:rsid w:val="00F313A6"/>
    <w:rsid w:val="00F328ED"/>
    <w:rsid w:val="00F35BF6"/>
    <w:rsid w:val="00F408C7"/>
    <w:rsid w:val="00F45958"/>
    <w:rsid w:val="00F462AA"/>
    <w:rsid w:val="00F46615"/>
    <w:rsid w:val="00F53E9C"/>
    <w:rsid w:val="00F546D9"/>
    <w:rsid w:val="00F570A9"/>
    <w:rsid w:val="00F60DE9"/>
    <w:rsid w:val="00F615B1"/>
    <w:rsid w:val="00F61D80"/>
    <w:rsid w:val="00F61D81"/>
    <w:rsid w:val="00F63219"/>
    <w:rsid w:val="00F64748"/>
    <w:rsid w:val="00F70082"/>
    <w:rsid w:val="00F714E0"/>
    <w:rsid w:val="00F72CBA"/>
    <w:rsid w:val="00F750C8"/>
    <w:rsid w:val="00F80B57"/>
    <w:rsid w:val="00F840B3"/>
    <w:rsid w:val="00F84470"/>
    <w:rsid w:val="00F910A1"/>
    <w:rsid w:val="00F927AE"/>
    <w:rsid w:val="00F95FAB"/>
    <w:rsid w:val="00F97516"/>
    <w:rsid w:val="00F97767"/>
    <w:rsid w:val="00F97BAF"/>
    <w:rsid w:val="00FA127B"/>
    <w:rsid w:val="00FA6311"/>
    <w:rsid w:val="00FB140B"/>
    <w:rsid w:val="00FB2C5C"/>
    <w:rsid w:val="00FC062E"/>
    <w:rsid w:val="00FD0C86"/>
    <w:rsid w:val="00FD4DB9"/>
    <w:rsid w:val="00FD5781"/>
    <w:rsid w:val="00FD63DC"/>
    <w:rsid w:val="00FD690C"/>
    <w:rsid w:val="00FD6BB5"/>
    <w:rsid w:val="00FE1928"/>
    <w:rsid w:val="00FE3FCB"/>
    <w:rsid w:val="00FE7E70"/>
    <w:rsid w:val="00FF0BCC"/>
    <w:rsid w:val="00FF219A"/>
    <w:rsid w:val="00FF3CF3"/>
    <w:rsid w:val="00FF6FD2"/>
    <w:rsid w:val="00FF7C15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E28F696-A3B6-48BC-BCD5-DFF999E6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0"/>
    <w:next w:val="a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0"/>
    <w:next w:val="a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0"/>
    <w:next w:val="a0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0"/>
    <w:next w:val="a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0"/>
    <w:next w:val="a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0"/>
    <w:next w:val="a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0"/>
    <w:next w:val="a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0"/>
    <w:next w:val="a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0"/>
    <w:next w:val="a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 Знак Знак"/>
    <w:basedOn w:val="a0"/>
    <w:rsid w:val="00BD530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5">
    <w:name w:val="Body Text"/>
    <w:basedOn w:val="a0"/>
    <w:link w:val="a6"/>
    <w:rsid w:val="00F97BAF"/>
    <w:rPr>
      <w:rFonts w:ascii="Arial Armenian" w:hAnsi="Arial Armenian"/>
      <w:sz w:val="20"/>
    </w:rPr>
  </w:style>
  <w:style w:type="character" w:customStyle="1" w:styleId="a6">
    <w:name w:val="Основной текст Знак"/>
    <w:link w:val="a5"/>
    <w:rsid w:val="00901B34"/>
    <w:rPr>
      <w:rFonts w:ascii="Arial Armenian" w:hAnsi="Arial Armenian"/>
      <w:lang w:val="en-US" w:eastAsia="ru-RU" w:bidi="ar-SA"/>
    </w:rPr>
  </w:style>
  <w:style w:type="paragraph" w:styleId="20">
    <w:name w:val="Body Text Indent 2"/>
    <w:basedOn w:val="a0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0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0"/>
    <w:next w:val="a0"/>
    <w:autoRedefine/>
    <w:semiHidden/>
    <w:rsid w:val="00F97BAF"/>
    <w:pPr>
      <w:ind w:left="240" w:hanging="240"/>
    </w:pPr>
  </w:style>
  <w:style w:type="paragraph" w:styleId="a7">
    <w:name w:val="header"/>
    <w:basedOn w:val="a0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8">
    <w:name w:val="Body Text Indent"/>
    <w:aliases w:val=" Char Char Char, Char Char Char Char,Char Char Char,Char Char Char Char"/>
    <w:basedOn w:val="a0"/>
    <w:link w:val="a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9">
    <w:name w:val="Основной текст с отступом Знак"/>
    <w:aliases w:val=" Char Char Char Знак, Char Char Char Char Знак,Char Char Char Знак,Char Char Char Char Знак"/>
    <w:link w:val="a8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0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0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a">
    <w:name w:val="Название"/>
    <w:basedOn w:val="a0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b">
    <w:name w:val="page number"/>
    <w:basedOn w:val="a1"/>
    <w:rsid w:val="00F97BAF"/>
  </w:style>
  <w:style w:type="paragraph" w:styleId="ac">
    <w:name w:val="footer"/>
    <w:basedOn w:val="a0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d">
    <w:name w:val="Balloon Text"/>
    <w:basedOn w:val="a0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0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0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0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0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0"/>
    <w:next w:val="a0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0"/>
    <w:next w:val="a0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0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1">
    <w:name w:val="Table Grid"/>
    <w:basedOn w:val="a2"/>
    <w:uiPriority w:val="5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0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0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af5">
    <w:name w:val="Знак Знак"/>
    <w:basedOn w:val="a0"/>
    <w:rsid w:val="00974BF3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Char0">
    <w:name w:val=" Char"/>
    <w:basedOn w:val="a0"/>
    <w:rsid w:val="006D75D4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30">
    <w:name w:val="Заголовок 3 Знак"/>
    <w:link w:val="3"/>
    <w:rsid w:val="00FF7FF6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5B310A"/>
    <w:rPr>
      <w:rFonts w:ascii="Arial LatArm" w:hAnsi="Arial LatArm"/>
      <w:b/>
      <w:i/>
      <w:sz w:val="22"/>
      <w:u w:val="single"/>
      <w:lang w:val="en-AU"/>
    </w:rPr>
  </w:style>
  <w:style w:type="paragraph" w:styleId="a">
    <w:name w:val="List Bullet"/>
    <w:basedOn w:val="a0"/>
    <w:uiPriority w:val="99"/>
    <w:unhideWhenUsed/>
    <w:rsid w:val="005B310A"/>
    <w:pPr>
      <w:numPr>
        <w:numId w:val="38"/>
      </w:numPr>
      <w:contextualSpacing/>
    </w:pPr>
    <w:rPr>
      <w:szCs w:val="24"/>
    </w:rPr>
  </w:style>
  <w:style w:type="paragraph" w:customStyle="1" w:styleId="Default">
    <w:name w:val="Default"/>
    <w:qFormat/>
    <w:rsid w:val="00E34001"/>
    <w:pPr>
      <w:autoSpaceDE w:val="0"/>
      <w:autoSpaceDN w:val="0"/>
      <w:adjustRightInd w:val="0"/>
    </w:pPr>
    <w:rPr>
      <w:rFonts w:ascii="GHEA Grapalat" w:hAnsi="GHEA Grapalat" w:cs="GHEA Grapala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mkrtchyan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.mkrtch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4C9B-3223-4609-9D33-DE1EDD4E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3388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mailto:an.mkrtchyan@bk.ru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mailto:an.mkrtchyan@bk.ru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2</cp:revision>
  <cp:lastPrinted>2024-03-05T06:08:00Z</cp:lastPrinted>
  <dcterms:created xsi:type="dcterms:W3CDTF">2024-03-11T13:16:00Z</dcterms:created>
  <dcterms:modified xsi:type="dcterms:W3CDTF">2024-03-11T13:16:00Z</dcterms:modified>
</cp:coreProperties>
</file>