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4C71A391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20</w:t>
      </w:r>
      <w:r w:rsidR="00E00AE9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0B6C4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h</w:t>
      </w:r>
      <w:r w:rsidR="000B6C4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ուլիսի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0B6C4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8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0ACE611B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</w:t>
      </w:r>
      <w:r w:rsidR="000B6C4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24/134</w:t>
      </w:r>
    </w:p>
    <w:p w14:paraId="6CF6AF69" w14:textId="77777777" w:rsidR="00A219BC" w:rsidRPr="00551E57" w:rsidRDefault="00A219BC" w:rsidP="008A29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B447B4" w14:textId="31706E58" w:rsidR="00A13798" w:rsidRPr="00551E57" w:rsidRDefault="00A13798" w:rsidP="0089054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 w:rsidR="001337CA" w:rsidRPr="00551E57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="000B6C40">
        <w:rPr>
          <w:rFonts w:ascii="GHEA Grapalat" w:hAnsi="GHEA Grapalat"/>
          <w:sz w:val="24"/>
          <w:szCs w:val="24"/>
          <w:lang w:val="hy-AM"/>
        </w:rPr>
        <w:t>Շենգավիթ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վարչական շ</w:t>
      </w:r>
      <w:r w:rsidR="00314407">
        <w:rPr>
          <w:rFonts w:ascii="GHEA Grapalat" w:hAnsi="GHEA Grapalat"/>
          <w:sz w:val="24"/>
          <w:szCs w:val="24"/>
          <w:lang w:val="hy-AM"/>
        </w:rPr>
        <w:t xml:space="preserve">րջանի ղեկավարի կողմից ներկայացված </w:t>
      </w:r>
      <w:r w:rsidR="000B6C40">
        <w:rPr>
          <w:rFonts w:ascii="GHEA Grapalat" w:hAnsi="GHEA Grapalat"/>
          <w:sz w:val="24"/>
          <w:szCs w:val="24"/>
          <w:lang w:val="hy-AM"/>
        </w:rPr>
        <w:t>Շենգավիթ</w:t>
      </w:r>
      <w:r w:rsidR="00314407">
        <w:rPr>
          <w:rFonts w:ascii="GHEA Grapalat" w:hAnsi="GHEA Grapalat"/>
          <w:sz w:val="24"/>
          <w:szCs w:val="24"/>
          <w:lang w:val="hy-AM"/>
        </w:rPr>
        <w:t xml:space="preserve"> վարչական շրջանի </w:t>
      </w:r>
      <w:r w:rsidR="000B6C40">
        <w:rPr>
          <w:rFonts w:ascii="GHEA Grapalat" w:hAnsi="GHEA Grapalat" w:cs="Sylfaen"/>
          <w:sz w:val="24"/>
          <w:lang w:val="hy-AM"/>
        </w:rPr>
        <w:t>«Պատանեկության ստեղծագործական կենտրոն» ՀՈԱԿ-ի դահլիճի նորոգման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աշխատանքների</w:t>
      </w:r>
      <w:r w:rsidR="004D0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ձեռքբերման նպատակով կազմակերպված 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«</w:t>
      </w:r>
      <w:r w:rsidR="004D07CB">
        <w:rPr>
          <w:rFonts w:ascii="GHEA Grapalat" w:hAnsi="GHEA Grapalat"/>
          <w:sz w:val="24"/>
          <w:szCs w:val="24"/>
          <w:lang w:val="hy-AM"/>
        </w:rPr>
        <w:t>ԵՔ-ԳՀԱՇՁԲ-</w:t>
      </w:r>
      <w:r w:rsidR="000B6C40">
        <w:rPr>
          <w:rFonts w:ascii="GHEA Grapalat" w:hAnsi="GHEA Grapalat"/>
          <w:sz w:val="24"/>
          <w:szCs w:val="24"/>
          <w:lang w:val="hy-AM"/>
        </w:rPr>
        <w:t>24/134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»</w:t>
      </w:r>
      <w:r w:rsidR="001337C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>0</w:t>
      </w:r>
      <w:r w:rsidR="000B6C40">
        <w:rPr>
          <w:rFonts w:ascii="GHEA Grapalat" w:hAnsi="GHEA Grapalat"/>
          <w:sz w:val="24"/>
          <w:szCs w:val="24"/>
          <w:lang w:val="hy-AM"/>
        </w:rPr>
        <w:t>6</w:t>
      </w:r>
      <w:r w:rsidR="007F3CC6" w:rsidRPr="00551E57">
        <w:rPr>
          <w:rFonts w:ascii="GHEA Grapalat" w:hAnsi="GHEA Grapalat"/>
          <w:sz w:val="24"/>
          <w:szCs w:val="24"/>
          <w:lang w:val="hy-AM"/>
        </w:rPr>
        <w:t>.0</w:t>
      </w:r>
      <w:r w:rsidR="000B6C40">
        <w:rPr>
          <w:rFonts w:ascii="GHEA Grapalat" w:hAnsi="GHEA Grapalat"/>
          <w:sz w:val="24"/>
          <w:szCs w:val="24"/>
          <w:lang w:val="hy-AM"/>
        </w:rPr>
        <w:t>7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>.20</w:t>
      </w:r>
      <w:r w:rsidR="00144B61" w:rsidRPr="00551E57">
        <w:rPr>
          <w:rFonts w:ascii="GHEA Grapalat" w:hAnsi="GHEA Grapalat"/>
          <w:sz w:val="24"/>
          <w:szCs w:val="24"/>
          <w:lang w:val="hy-AM"/>
        </w:rPr>
        <w:t>2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ստացված հարցադրումը և 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>դրա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314407">
        <w:rPr>
          <w:rFonts w:ascii="GHEA Grapalat" w:hAnsi="GHEA Grapalat"/>
          <w:sz w:val="24"/>
          <w:szCs w:val="24"/>
          <w:lang w:val="hy-AM"/>
        </w:rPr>
        <w:t>0</w:t>
      </w:r>
      <w:r w:rsidR="000B6C40">
        <w:rPr>
          <w:rFonts w:ascii="GHEA Grapalat" w:hAnsi="GHEA Grapalat"/>
          <w:sz w:val="24"/>
          <w:szCs w:val="24"/>
          <w:lang w:val="hy-AM"/>
        </w:rPr>
        <w:t>8</w:t>
      </w:r>
      <w:r w:rsidR="007F3CC6" w:rsidRPr="00FD4A23">
        <w:rPr>
          <w:rFonts w:ascii="GHEA Grapalat" w:hAnsi="GHEA Grapalat"/>
          <w:sz w:val="24"/>
          <w:szCs w:val="24"/>
          <w:lang w:val="hy-AM"/>
        </w:rPr>
        <w:t>.0</w:t>
      </w:r>
      <w:r w:rsidR="000B6C40">
        <w:rPr>
          <w:rFonts w:ascii="GHEA Grapalat" w:hAnsi="GHEA Grapalat"/>
          <w:sz w:val="24"/>
          <w:szCs w:val="24"/>
          <w:lang w:val="hy-AM"/>
        </w:rPr>
        <w:t>7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.20</w:t>
      </w:r>
      <w:r w:rsidR="00E00AE9" w:rsidRPr="00FD4A23">
        <w:rPr>
          <w:rFonts w:ascii="GHEA Grapalat" w:hAnsi="GHEA Grapalat"/>
          <w:sz w:val="24"/>
          <w:szCs w:val="24"/>
          <w:lang w:val="hy-AM"/>
        </w:rPr>
        <w:t>2</w:t>
      </w:r>
      <w:r w:rsidR="00746E3E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թ.</w:t>
      </w:r>
      <w:r w:rsidRPr="00FD4A23">
        <w:rPr>
          <w:rFonts w:ascii="GHEA Grapalat" w:hAnsi="GHEA Grapalat"/>
          <w:sz w:val="24"/>
          <w:szCs w:val="24"/>
          <w:lang w:val="hy-AM"/>
        </w:rPr>
        <w:t xml:space="preserve">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14:paraId="752FA844" w14:textId="77777777" w:rsidR="007664D6" w:rsidRPr="00551E57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2D2F76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F74E4B5" w14:textId="77777777" w:rsidR="000B6C40" w:rsidRDefault="00551E57" w:rsidP="00746E3E">
      <w:pPr>
        <w:jc w:val="both"/>
        <w:rPr>
          <w:rFonts w:ascii="GHEA Grapalat" w:hAnsi="GHEA Grapalat" w:cs="Sylfaen"/>
          <w:sz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A5D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D03">
        <w:rPr>
          <w:rFonts w:ascii="GHEA Grapalat" w:hAnsi="GHEA Grapalat"/>
          <w:b/>
          <w:sz w:val="24"/>
          <w:szCs w:val="24"/>
          <w:lang w:val="af-ZA"/>
        </w:rPr>
        <w:t>«</w:t>
      </w:r>
      <w:r w:rsidR="004D07CB">
        <w:rPr>
          <w:rFonts w:ascii="GHEA Grapalat" w:hAnsi="GHEA Grapalat"/>
          <w:b/>
          <w:sz w:val="24"/>
          <w:szCs w:val="24"/>
          <w:lang w:val="af-ZA"/>
        </w:rPr>
        <w:t>ԵՔ-ԳՀԱՇՁԲ-</w:t>
      </w:r>
      <w:r w:rsidR="000B6C40">
        <w:rPr>
          <w:rFonts w:ascii="GHEA Grapalat" w:hAnsi="GHEA Grapalat"/>
          <w:b/>
          <w:sz w:val="24"/>
          <w:szCs w:val="24"/>
          <w:lang w:val="af-ZA"/>
        </w:rPr>
        <w:t>24/134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4335EA">
        <w:rPr>
          <w:rFonts w:ascii="GHEA Grapalat" w:hAnsi="GHEA Grapalat"/>
          <w:sz w:val="24"/>
          <w:szCs w:val="24"/>
          <w:lang w:val="af-ZA"/>
        </w:rPr>
        <w:t xml:space="preserve">ծածկագրով </w:t>
      </w:r>
      <w:r>
        <w:rPr>
          <w:rFonts w:ascii="GHEA Grapalat" w:hAnsi="GHEA Grapalat"/>
          <w:sz w:val="24"/>
          <w:szCs w:val="24"/>
          <w:lang w:val="hy-AM"/>
        </w:rPr>
        <w:t>գնանշման հարցման</w:t>
      </w:r>
      <w:r w:rsidRPr="004335EA">
        <w:rPr>
          <w:rFonts w:ascii="GHEA Grapalat" w:hAnsi="GHEA Grapalat"/>
          <w:sz w:val="24"/>
          <w:szCs w:val="24"/>
          <w:lang w:val="hy-AM"/>
        </w:rPr>
        <w:t xml:space="preserve"> ընթացակարգի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խնդրում եմ պարզաբանել, </w:t>
      </w:r>
      <w:r w:rsidR="000B6C40" w:rsidRPr="000B6C40">
        <w:rPr>
          <w:rFonts w:ascii="GHEA Grapalat" w:hAnsi="GHEA Grapalat" w:cs="Sylfaen"/>
          <w:sz w:val="24"/>
          <w:lang w:val="hy-AM"/>
        </w:rPr>
        <w:t>աշխատանքների կատարման ընթացքում ՔՊ լիցենզիայի ո՞ր ներդիրն (ներդիրներն) է պահանջվելու աշխատանքները կատարողից։</w:t>
      </w:r>
    </w:p>
    <w:p w14:paraId="4D1B59AA" w14:textId="7276EF28" w:rsidR="00746E3E" w:rsidRPr="004D07CB" w:rsidRDefault="00746E3E" w:rsidP="00746E3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D07CB">
        <w:rPr>
          <w:rFonts w:ascii="GHEA Grapalat" w:hAnsi="GHEA Grapalat"/>
          <w:sz w:val="24"/>
          <w:szCs w:val="24"/>
          <w:lang w:val="hy-AM"/>
        </w:rPr>
        <w:t>Պարզաբանում տրամադրելու տեքստ.</w:t>
      </w:r>
    </w:p>
    <w:p w14:paraId="773EE84A" w14:textId="77777777" w:rsidR="00BC1203" w:rsidRPr="009920C4" w:rsidRDefault="00FD4A23" w:rsidP="00BC1203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C1203">
        <w:rPr>
          <w:rFonts w:ascii="GHEA Grapalat" w:hAnsi="GHEA Grapalat"/>
          <w:sz w:val="24"/>
          <w:szCs w:val="24"/>
          <w:lang w:val="hy-AM"/>
        </w:rPr>
        <w:t xml:space="preserve">Ի պատասխան հարցմանը՝ տեղեկացնում եմ, որ </w:t>
      </w:r>
      <w:r w:rsidR="00BC1203" w:rsidRPr="00BC1203">
        <w:rPr>
          <w:rFonts w:ascii="GHEA Grapalat" w:hAnsi="GHEA Grapalat"/>
          <w:sz w:val="24"/>
          <w:lang w:val="hy-AM"/>
        </w:rPr>
        <w:t xml:space="preserve">Երևան քաղաքի </w:t>
      </w:r>
      <w:r w:rsidR="00BC1203" w:rsidRPr="00BC1203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Շենգավիթ վարչական շրջանի «Պատանեկության ստեղծագործական կենտրոն» ՀՈԱԿ-ի դահլիճի նորոգման աշխատանքների </w:t>
      </w:r>
      <w:r w:rsidR="00BC1203" w:rsidRPr="00BC1203">
        <w:rPr>
          <w:rFonts w:ascii="GHEA Grapalat" w:eastAsia="Times New Roman" w:hAnsi="GHEA Grapalat" w:cs="Times Armenian"/>
          <w:bCs/>
          <w:color w:val="000000"/>
          <w:sz w:val="24"/>
          <w:szCs w:val="24"/>
          <w:lang w:val="hy-AM" w:eastAsia="ru-RU"/>
        </w:rPr>
        <w:t>ձեռքբերման</w:t>
      </w:r>
      <w:r w:rsidR="00BC1203" w:rsidRPr="00BC1203">
        <w:rPr>
          <w:rFonts w:ascii="GHEA Grapalat" w:hAnsi="GHEA Grapalat"/>
          <w:sz w:val="24"/>
          <w:lang w:val="hy-AM"/>
        </w:rPr>
        <w:t xml:space="preserve"> համար հայտ ներկայացնող մասնակիցը պետք է ներկայացնի բնակելի, հասարակական, արտադրական, հիդրոտեխնիկական և էներգետիկ լիցենզիաներ։</w:t>
      </w:r>
      <w:bookmarkStart w:id="0" w:name="_GoBack"/>
      <w:bookmarkEnd w:id="0"/>
    </w:p>
    <w:p w14:paraId="34622ACB" w14:textId="43626036" w:rsidR="00FD4A23" w:rsidRPr="009B1443" w:rsidRDefault="00FD4A23" w:rsidP="00BC120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4FF662A4" w14:textId="30F6869B" w:rsidR="00FD4A23" w:rsidRDefault="00A13798" w:rsidP="0089054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D07CB">
        <w:rPr>
          <w:rFonts w:ascii="GHEA Grapalat" w:hAnsi="GHEA Grapalat" w:cs="Sylfaen"/>
          <w:b/>
          <w:sz w:val="24"/>
          <w:szCs w:val="24"/>
          <w:lang w:val="af-ZA"/>
        </w:rPr>
        <w:t>ԵՔ-ԳՀԱՇՁԲ-</w:t>
      </w:r>
      <w:r w:rsidR="000B6C40">
        <w:rPr>
          <w:rFonts w:ascii="GHEA Grapalat" w:hAnsi="GHEA Grapalat" w:cs="Sylfaen"/>
          <w:b/>
          <w:sz w:val="24"/>
          <w:szCs w:val="24"/>
          <w:lang w:val="af-ZA"/>
        </w:rPr>
        <w:t>24/134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</w:p>
    <w:p w14:paraId="78C838C7" w14:textId="4815586A" w:rsidR="00A13798" w:rsidRPr="0051159E" w:rsidRDefault="00314407" w:rsidP="00FD4A2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Տ</w:t>
      </w:r>
      <w:r w:rsidR="001337CA"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</w:t>
      </w:r>
      <w:r>
        <w:rPr>
          <w:rFonts w:ascii="GHEA Grapalat" w:hAnsi="GHEA Grapalat" w:cs="Sylfaen"/>
          <w:bCs/>
          <w:sz w:val="24"/>
          <w:szCs w:val="24"/>
          <w:lang w:val="hy-AM"/>
        </w:rPr>
        <w:t>անուկյան</w:t>
      </w:r>
      <w:r w:rsidR="00A13798"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11934F50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314407" w:rsidRPr="00314407">
        <w:rPr>
          <w:rFonts w:ascii="GHEA Grapalat" w:hAnsi="GHEA Grapalat" w:cs="Sylfaen"/>
          <w:sz w:val="24"/>
          <w:szCs w:val="24"/>
          <w:lang w:val="af-ZA"/>
        </w:rPr>
        <w:t>tatevik.manuk</w:t>
      </w:r>
      <w:r w:rsidR="00890548">
        <w:rPr>
          <w:rFonts w:ascii="GHEA Grapalat" w:hAnsi="GHEA Grapalat" w:cs="Sylfaen"/>
          <w:sz w:val="24"/>
          <w:szCs w:val="24"/>
          <w:lang w:val="af-ZA"/>
        </w:rPr>
        <w:t>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3BE2BD29" w:rsidR="00A13798" w:rsidRPr="00890548" w:rsidRDefault="004D07CB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</w:t>
      </w:r>
      <w:r w:rsidR="000B6C40">
        <w:rPr>
          <w:rFonts w:ascii="GHEA Grapalat" w:hAnsi="GHEA Grapalat" w:cs="Sylfaen"/>
          <w:sz w:val="24"/>
          <w:szCs w:val="24"/>
          <w:lang w:val="af-ZA"/>
        </w:rPr>
        <w:t>24/134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C1597D">
      <w:footerReference w:type="even" r:id="rId7"/>
      <w:footerReference w:type="default" r:id="rId8"/>
      <w:pgSz w:w="11906" w:h="16838"/>
      <w:pgMar w:top="284" w:right="101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04011" w14:textId="77777777" w:rsidR="00BF0304" w:rsidRDefault="00BF0304" w:rsidP="00B430B8">
      <w:pPr>
        <w:spacing w:after="0" w:line="240" w:lineRule="auto"/>
      </w:pPr>
      <w:r>
        <w:separator/>
      </w:r>
    </w:p>
  </w:endnote>
  <w:endnote w:type="continuationSeparator" w:id="0">
    <w:p w14:paraId="1EC5368A" w14:textId="77777777" w:rsidR="00BF0304" w:rsidRDefault="00BF0304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DD669" w14:textId="77777777" w:rsidR="00BF0304" w:rsidRDefault="00BF0304" w:rsidP="00B430B8">
      <w:pPr>
        <w:spacing w:after="0" w:line="240" w:lineRule="auto"/>
      </w:pPr>
      <w:r>
        <w:separator/>
      </w:r>
    </w:p>
  </w:footnote>
  <w:footnote w:type="continuationSeparator" w:id="0">
    <w:p w14:paraId="233091FD" w14:textId="77777777" w:rsidR="00BF0304" w:rsidRDefault="00BF0304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12AEF"/>
    <w:rsid w:val="00033785"/>
    <w:rsid w:val="00061F19"/>
    <w:rsid w:val="0009690F"/>
    <w:rsid w:val="000B362A"/>
    <w:rsid w:val="000B6C40"/>
    <w:rsid w:val="000F3E63"/>
    <w:rsid w:val="00110308"/>
    <w:rsid w:val="001337CA"/>
    <w:rsid w:val="00144B61"/>
    <w:rsid w:val="00163487"/>
    <w:rsid w:val="00171C81"/>
    <w:rsid w:val="00171F18"/>
    <w:rsid w:val="0018005A"/>
    <w:rsid w:val="001A6EA9"/>
    <w:rsid w:val="00217DD4"/>
    <w:rsid w:val="002440B4"/>
    <w:rsid w:val="002659AD"/>
    <w:rsid w:val="002979EA"/>
    <w:rsid w:val="002B5AC2"/>
    <w:rsid w:val="002D07BB"/>
    <w:rsid w:val="002F5875"/>
    <w:rsid w:val="00314407"/>
    <w:rsid w:val="00314799"/>
    <w:rsid w:val="003672D2"/>
    <w:rsid w:val="003D5833"/>
    <w:rsid w:val="00403AD6"/>
    <w:rsid w:val="00466CDA"/>
    <w:rsid w:val="00472D91"/>
    <w:rsid w:val="00482DEC"/>
    <w:rsid w:val="00491D7D"/>
    <w:rsid w:val="004B0392"/>
    <w:rsid w:val="004B1F4F"/>
    <w:rsid w:val="004C376E"/>
    <w:rsid w:val="004D07CB"/>
    <w:rsid w:val="004E45DF"/>
    <w:rsid w:val="0051159E"/>
    <w:rsid w:val="00551E57"/>
    <w:rsid w:val="005741E0"/>
    <w:rsid w:val="005B1FC9"/>
    <w:rsid w:val="005D6E3A"/>
    <w:rsid w:val="00673C9A"/>
    <w:rsid w:val="00713E1C"/>
    <w:rsid w:val="00746E3E"/>
    <w:rsid w:val="007664D6"/>
    <w:rsid w:val="007C2327"/>
    <w:rsid w:val="007C410B"/>
    <w:rsid w:val="007D4AA2"/>
    <w:rsid w:val="007E4DEC"/>
    <w:rsid w:val="007F3CC6"/>
    <w:rsid w:val="00824408"/>
    <w:rsid w:val="0083298F"/>
    <w:rsid w:val="008503C7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51B8"/>
    <w:rsid w:val="00BA3A84"/>
    <w:rsid w:val="00BB0E96"/>
    <w:rsid w:val="00BC1203"/>
    <w:rsid w:val="00BE64DB"/>
    <w:rsid w:val="00BF0304"/>
    <w:rsid w:val="00C1597D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67481"/>
    <w:rsid w:val="00DB2AA1"/>
    <w:rsid w:val="00DF053F"/>
    <w:rsid w:val="00E00AE9"/>
    <w:rsid w:val="00E3192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B41E0"/>
    <w:rsid w:val="00FD4A2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67</cp:revision>
  <cp:lastPrinted>2023-02-22T10:16:00Z</cp:lastPrinted>
  <dcterms:created xsi:type="dcterms:W3CDTF">2018-11-20T13:06:00Z</dcterms:created>
  <dcterms:modified xsi:type="dcterms:W3CDTF">2024-07-08T07:30:00Z</dcterms:modified>
</cp:coreProperties>
</file>