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3284F">
        <w:rPr>
          <w:rFonts w:ascii="GHEA Grapalat" w:hAnsi="GHEA Grapalat" w:cs="Sylfaen"/>
          <w:sz w:val="24"/>
          <w:szCs w:val="24"/>
          <w:lang w:val="en-US"/>
        </w:rPr>
        <w:t>71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3284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3284F">
        <w:rPr>
          <w:rFonts w:ascii="GHEA Grapalat" w:hAnsi="GHEA Grapalat" w:cs="Sylfaen"/>
          <w:sz w:val="24"/>
          <w:szCs w:val="24"/>
          <w:lang w:val="en-US"/>
        </w:rPr>
        <w:t>Սկայ</w:t>
      </w:r>
      <w:proofErr w:type="spellEnd"/>
      <w:r w:rsidR="00C3284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3284F">
        <w:rPr>
          <w:rFonts w:ascii="GHEA Grapalat" w:hAnsi="GHEA Grapalat" w:cs="Sylfaen"/>
          <w:sz w:val="24"/>
          <w:szCs w:val="24"/>
          <w:lang w:val="en-US"/>
        </w:rPr>
        <w:t>քլինինգ</w:t>
      </w:r>
      <w:proofErr w:type="spellEnd"/>
      <w:r w:rsidR="00C3284F">
        <w:rPr>
          <w:rFonts w:ascii="GHEA Grapalat" w:hAnsi="GHEA Grapalat" w:cs="Sylfaen"/>
          <w:sz w:val="24"/>
          <w:szCs w:val="24"/>
          <w:lang w:val="en-US"/>
        </w:rPr>
        <w:t>»</w:t>
      </w:r>
      <w:r w:rsidR="00037C9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="00037C90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321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DE14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DE14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E14EF">
        <w:rPr>
          <w:rFonts w:ascii="GHEA Grapalat" w:hAnsi="GHEA Grapalat" w:cs="Sylfaen"/>
          <w:sz w:val="24"/>
          <w:szCs w:val="24"/>
          <w:lang w:val="en-US"/>
        </w:rPr>
        <w:t>ՊԵԿ-ԳՀԾՁԲ-20/</w:t>
      </w:r>
      <w:r w:rsidR="00C3284F">
        <w:rPr>
          <w:rFonts w:ascii="GHEA Grapalat" w:hAnsi="GHEA Grapalat" w:cs="Sylfaen"/>
          <w:sz w:val="24"/>
          <w:szCs w:val="24"/>
          <w:lang w:val="en-US"/>
        </w:rPr>
        <w:t>4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37C90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3284F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379</cp:revision>
  <cp:lastPrinted>2020-02-27T11:25:00Z</cp:lastPrinted>
  <dcterms:created xsi:type="dcterms:W3CDTF">2016-04-19T09:12:00Z</dcterms:created>
  <dcterms:modified xsi:type="dcterms:W3CDTF">2020-04-06T08:29:00Z</dcterms:modified>
</cp:coreProperties>
</file>