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62F33" w:rsidRPr="00062F33">
        <w:rPr>
          <w:rFonts w:ascii="GHEA Grapalat" w:eastAsia="Sylfaen" w:hAnsi="GHEA Grapalat" w:cs="Sylfaen"/>
        </w:rPr>
        <w:t>«</w:t>
      </w:r>
      <w:r w:rsidR="00906F48" w:rsidRPr="00906F48">
        <w:rPr>
          <w:rFonts w:ascii="GHEA Grapalat" w:eastAsia="Sylfaen" w:hAnsi="GHEA Grapalat" w:cs="Sylfaen"/>
        </w:rPr>
        <w:t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ծառայությունների</w:t>
      </w:r>
      <w:r w:rsidR="00062F33" w:rsidRPr="00062F33">
        <w:rPr>
          <w:rFonts w:ascii="GHEA Grapalat" w:eastAsia="Sylfaen" w:hAnsi="GHEA Grapalat" w:cs="Sylfaen"/>
        </w:rPr>
        <w:t xml:space="preserve">»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906F48">
        <w:rPr>
          <w:rFonts w:ascii="GHEA Grapalat" w:eastAsia="Sylfaen" w:hAnsi="GHEA Grapalat" w:cs="Sylfaen"/>
          <w:b/>
        </w:rPr>
        <w:t>ԳՄՄՀ-ԳՀԾՁԲ-25/08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248"/>
        <w:gridCol w:w="842"/>
        <w:gridCol w:w="158"/>
        <w:gridCol w:w="150"/>
        <w:gridCol w:w="143"/>
        <w:gridCol w:w="284"/>
        <w:gridCol w:w="408"/>
        <w:gridCol w:w="230"/>
        <w:gridCol w:w="360"/>
        <w:gridCol w:w="360"/>
        <w:gridCol w:w="326"/>
        <w:gridCol w:w="244"/>
        <w:gridCol w:w="243"/>
        <w:gridCol w:w="80"/>
        <w:gridCol w:w="162"/>
        <w:gridCol w:w="684"/>
        <w:gridCol w:w="201"/>
        <w:gridCol w:w="189"/>
        <w:gridCol w:w="232"/>
        <w:gridCol w:w="175"/>
        <w:gridCol w:w="317"/>
        <w:gridCol w:w="24"/>
        <w:gridCol w:w="136"/>
        <w:gridCol w:w="598"/>
        <w:gridCol w:w="349"/>
        <w:gridCol w:w="402"/>
        <w:gridCol w:w="272"/>
        <w:gridCol w:w="228"/>
        <w:gridCol w:w="27"/>
        <w:gridCol w:w="259"/>
        <w:gridCol w:w="848"/>
      </w:tblGrid>
      <w:tr w:rsidR="005B73D6" w:rsidRPr="00062F33" w:rsidTr="00594AB3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6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8B6757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7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8B6757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8B6757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C4712B" w:rsidRPr="00B926C9" w:rsidTr="008B6757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C405B" w:rsidRDefault="00C4712B" w:rsidP="00C4712B">
            <w:pPr>
              <w:jc w:val="center"/>
              <w:rPr>
                <w:rFonts w:ascii="GHEA Grapalat" w:hAnsi="GHEA Grapalat"/>
                <w:lang w:val="es-ES"/>
              </w:rPr>
            </w:pPr>
            <w:r w:rsidRPr="000C405B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և 16 բնակավայրերի  ասֆալտապատ փողոցների փոսալցման ու ճաքալցման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278DB" w:rsidRDefault="00C4712B" w:rsidP="00C4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278DB">
              <w:rPr>
                <w:rFonts w:ascii="GHEA Grapalat" w:eastAsia="Courier New" w:hAnsi="GHEA Grapalat" w:cs="Calibri"/>
                <w:b/>
                <w:sz w:val="18"/>
                <w:szCs w:val="24"/>
                <w:lang w:val="en-US"/>
              </w:rPr>
              <w:t>140 000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140 000</w:t>
            </w:r>
          </w:p>
        </w:tc>
        <w:tc>
          <w:tcPr>
            <w:tcW w:w="29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CF23BF" w:rsidRDefault="00C4712B" w:rsidP="00C4712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C4712B" w:rsidRPr="00CF23BF" w:rsidRDefault="00C4712B" w:rsidP="00C4712B">
            <w:pPr>
              <w:pStyle w:val="ListParagraph"/>
              <w:numPr>
                <w:ilvl w:val="0"/>
                <w:numId w:val="4"/>
              </w:numPr>
              <w:ind w:left="432" w:hanging="27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:rsidR="00C4712B" w:rsidRPr="00CF23BF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>Մարտունի համայնք 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պետք է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ի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անցկացնի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lastRenderedPageBreak/>
              <w:t>վերադարձն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ի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պատվիրատուին:</w:t>
            </w:r>
          </w:p>
          <w:p w:rsidR="00C4712B" w:rsidRPr="00CF23BF" w:rsidRDefault="00C4712B" w:rsidP="00C4712B">
            <w:pPr>
              <w:ind w:firstLine="43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:rsidR="00C4712B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2-օրյա ժամկետում ներկայացնում է վերջնական եզրակացությունը։</w:t>
            </w:r>
          </w:p>
          <w:p w:rsidR="00C4712B" w:rsidRPr="00CF23BF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 w:rsidRPr="00DE334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մարզի Մարտունի համայնքի Մարտունի քաղաքի և 16 բնակավայրերի  ասֆալտապատ փողոցների փոսալցման ու ճաքալցման աշխատանքների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փաստաթղթերի 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C4712B" w:rsidRPr="00DE3341" w:rsidRDefault="00C4712B" w:rsidP="00C4712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3341">
              <w:rPr>
                <w:rFonts w:ascii="GHEA Grapalat" w:hAnsi="GHEA Grapalat"/>
                <w:sz w:val="18"/>
                <w:szCs w:val="18"/>
                <w:lang w:val="hy-AM"/>
              </w:rPr>
              <w:t>փոսալցման աշխատանքներ 7125 քմ և ճաքալցման աշխատանքներ 23530 գծմ, ինչպես նաև 17 հատ արհեստական անհարթություն</w:t>
            </w:r>
          </w:p>
          <w:p w:rsidR="00C4712B" w:rsidRPr="00DE3341" w:rsidRDefault="00C4712B" w:rsidP="00C4712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334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DE3341"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Լիցենզիա՝ </w:t>
            </w:r>
            <w:r w:rsidRPr="00DE3341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 xml:space="preserve">քաղաքաշինական բնագավառում </w:t>
            </w:r>
            <w:r w:rsidRPr="00DE3341"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 տրանսպորտային ուղիներ</w:t>
            </w:r>
          </w:p>
          <w:p w:rsidR="00C4712B" w:rsidRPr="006D11E5" w:rsidRDefault="00C4712B" w:rsidP="00C4712B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6. Կատարողը պարտավոր է հաշվի առնել գործող օրենսդրական, իրավական ու նորմատիվ տեխնիկական պահանջները. </w:t>
            </w:r>
          </w:p>
          <w:p w:rsidR="00C4712B" w:rsidRPr="00DE3341" w:rsidRDefault="00C4712B" w:rsidP="00C4712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7. Եզրակացությունը ներկայացնել  2  օրինակ բնօրինակից և էլեկտրոնային </w:t>
            </w: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տարբերակով:</w:t>
            </w:r>
          </w:p>
        </w:tc>
      </w:tr>
      <w:tr w:rsidR="00C4712B" w:rsidRPr="00B926C9" w:rsidTr="008B6757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906F48" w:rsidRDefault="00C4712B" w:rsidP="00C4712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lastRenderedPageBreak/>
              <w:t>2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C405B" w:rsidRDefault="00C4712B" w:rsidP="00C4712B">
            <w:pPr>
              <w:jc w:val="center"/>
              <w:rPr>
                <w:rFonts w:ascii="GHEA Grapalat" w:hAnsi="GHEA Grapalat"/>
                <w:lang w:val="es-ES"/>
              </w:rPr>
            </w:pPr>
            <w:r w:rsidRPr="000C405B">
              <w:rPr>
                <w:rFonts w:ascii="GHEA Grapalat" w:hAnsi="GHEA Grapalat"/>
                <w:lang w:val="hy-AM"/>
              </w:rPr>
              <w:t>ՀՀ Գեղարքունիքի մարզի Մարտունի քաղաքի և Վարդենիկ բնակավայրի գետերի գաբիոնապատման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278DB" w:rsidRDefault="00C4712B" w:rsidP="00C4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en-US"/>
              </w:rPr>
              <w:t>700 000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062F33" w:rsidRDefault="00C4712B" w:rsidP="00C4712B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700 000</w:t>
            </w:r>
          </w:p>
        </w:tc>
        <w:tc>
          <w:tcPr>
            <w:tcW w:w="29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712B" w:rsidRPr="00CF23BF" w:rsidRDefault="00C4712B" w:rsidP="00C4712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C4712B" w:rsidRPr="00CF23BF" w:rsidRDefault="00C4712B" w:rsidP="00C4712B">
            <w:pPr>
              <w:pStyle w:val="ListParagraph"/>
              <w:numPr>
                <w:ilvl w:val="0"/>
                <w:numId w:val="4"/>
              </w:numPr>
              <w:ind w:left="432" w:hanging="27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:rsidR="00C4712B" w:rsidRPr="00CF23BF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>Մարտունի համայնք 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պետք է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ի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անցկացնի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վերադարձն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ի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պատվիրատուին:</w:t>
            </w:r>
          </w:p>
          <w:p w:rsidR="00C4712B" w:rsidRPr="00CF23BF" w:rsidRDefault="00C4712B" w:rsidP="00C4712B">
            <w:pPr>
              <w:ind w:firstLine="43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:rsidR="00C4712B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2-օրյա ժամկետում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ներկայացնում է վերջնական եզրակացությունը։</w:t>
            </w:r>
          </w:p>
          <w:p w:rsidR="00C4712B" w:rsidRPr="00CF23BF" w:rsidRDefault="00C4712B" w:rsidP="00C4712B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Մարտունի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համայնքի 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ծրագրերով </w:t>
            </w:r>
            <w:r w:rsidRPr="00264A73">
              <w:rPr>
                <w:rFonts w:ascii="GHEA Grapalat" w:hAnsi="GHEA Grapalat"/>
                <w:sz w:val="18"/>
                <w:szCs w:val="18"/>
                <w:lang w:val="hy-AM"/>
              </w:rPr>
              <w:t>իրականցվող հետևյալ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փաստաթղթերի 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C4712B" w:rsidRPr="002A082B" w:rsidRDefault="00C4712B" w:rsidP="00C4712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082B">
              <w:rPr>
                <w:rFonts w:ascii="GHEA Grapalat" w:hAnsi="GHEA Grapalat"/>
                <w:sz w:val="18"/>
                <w:szCs w:val="18"/>
                <w:lang w:val="hy-AM"/>
              </w:rPr>
              <w:t>Մարտունի քաղաքի և Վարդենիկ բնակավայրի գետ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</w:t>
            </w:r>
            <w:r w:rsidRPr="002A082B">
              <w:rPr>
                <w:rFonts w:ascii="GHEA Grapalat" w:hAnsi="GHEA Grapalat"/>
                <w:sz w:val="18"/>
                <w:szCs w:val="18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գաբիոնապատման աշխատանքների </w:t>
            </w:r>
          </w:p>
          <w:p w:rsidR="00C4712B" w:rsidRPr="00DC1C5C" w:rsidRDefault="00C4712B" w:rsidP="00C4712B">
            <w:pPr>
              <w:ind w:left="72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lang w:val="hy-AM"/>
              </w:rPr>
              <w:t xml:space="preserve">Լիցենզիա՝ </w:t>
            </w:r>
            <w:r w:rsidRPr="00917A64">
              <w:rPr>
                <w:rFonts w:ascii="GHEA Grapalat" w:hAnsi="GHEA Grapalat"/>
                <w:color w:val="FF0000"/>
                <w:sz w:val="16"/>
                <w:lang w:val="es-ES"/>
              </w:rPr>
              <w:t>քաղաքաշինական բնագավառում</w:t>
            </w:r>
            <w:r>
              <w:rPr>
                <w:rFonts w:ascii="GHEA Grapalat" w:hAnsi="GHEA Grapalat"/>
                <w:color w:val="FF0000"/>
                <w:sz w:val="16"/>
                <w:lang w:val="es-ES"/>
              </w:rPr>
              <w:t>`</w:t>
            </w:r>
            <w:r>
              <w:rPr>
                <w:rFonts w:ascii="GHEA Grapalat" w:hAnsi="GHEA Grapalat"/>
                <w:color w:val="FF0000"/>
                <w:sz w:val="16"/>
                <w:lang w:val="hy-AM"/>
              </w:rPr>
              <w:t xml:space="preserve"> հիդրոտեխնիկական</w:t>
            </w:r>
          </w:p>
          <w:p w:rsidR="00C4712B" w:rsidRPr="006D11E5" w:rsidRDefault="00C4712B" w:rsidP="00C4712B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6. Կատարողը պարտավոր է հաշվի առնել գործող օրենսդրական, իրավական ու նորմատիվ տեխնիկական պահանջները. </w:t>
            </w:r>
          </w:p>
          <w:p w:rsidR="00C4712B" w:rsidRPr="00DE3341" w:rsidRDefault="00C4712B" w:rsidP="00C4712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7. Եզրակացությունը ներկայացնել  2  օրինակ բնօրինակից և էլեկտրոնային տարբերակով:</w:t>
            </w:r>
          </w:p>
        </w:tc>
      </w:tr>
      <w:tr w:rsidR="000278DB" w:rsidRPr="00B926C9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0278DB" w:rsidRPr="00B926C9" w:rsidTr="00594AB3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2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0278DB" w:rsidRPr="00B926C9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0278DB" w:rsidRPr="00062F33" w:rsidTr="00594AB3">
        <w:tc>
          <w:tcPr>
            <w:tcW w:w="731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1</w:t>
            </w:r>
            <w:r w:rsidR="00297AD3">
              <w:rPr>
                <w:rFonts w:ascii="GHEA Grapalat" w:eastAsia="Sylfaen" w:hAnsi="GHEA Grapalat" w:cs="Sylfaen"/>
                <w:lang w:val="hy-AM"/>
              </w:rPr>
              <w:t>3</w:t>
            </w:r>
            <w:r w:rsidRPr="00062F33">
              <w:rPr>
                <w:rFonts w:ascii="GHEA Grapalat" w:eastAsia="Sylfaen" w:hAnsi="GHEA Grapalat" w:cs="Sylfaen"/>
              </w:rPr>
              <w:t>.0</w:t>
            </w:r>
            <w:r>
              <w:rPr>
                <w:rFonts w:ascii="GHEA Grapalat" w:eastAsia="Sylfaen" w:hAnsi="GHEA Grapalat" w:cs="Sylfaen"/>
                <w:lang w:val="hy-AM"/>
              </w:rPr>
              <w:t>3</w:t>
            </w:r>
            <w:r w:rsidRPr="00062F33">
              <w:rPr>
                <w:rFonts w:ascii="GHEA Grapalat" w:eastAsia="Sylfaen" w:hAnsi="GHEA Grapalat" w:cs="Sylfaen"/>
              </w:rPr>
              <w:t>.202</w:t>
            </w:r>
            <w:r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0278DB" w:rsidRPr="00062F33" w:rsidTr="00594AB3">
        <w:tc>
          <w:tcPr>
            <w:tcW w:w="690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0278DB" w:rsidRPr="00062F33" w:rsidTr="00594AB3">
        <w:tc>
          <w:tcPr>
            <w:tcW w:w="690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690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0278DB" w:rsidRPr="00062F33" w:rsidTr="00594AB3">
        <w:tc>
          <w:tcPr>
            <w:tcW w:w="690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690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1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0278DB" w:rsidRPr="00062F33" w:rsidTr="00594AB3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297AD3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7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A175C1" w:rsidRDefault="00297AD3" w:rsidP="00297AD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A175C1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 քաղաքի և 16 բնակավայրերի  ասֆալտապատ փողոցների փոսալցման ու ճաքալցման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297AD3" w:rsidRPr="00062F33" w:rsidTr="004942D5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6D7445" w:rsidRDefault="00297AD3" w:rsidP="00297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«Արս-Անն» ՍՊԸ</w:t>
            </w: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88 200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88 200</w:t>
            </w:r>
          </w:p>
        </w:tc>
      </w:tr>
      <w:tr w:rsidR="00297AD3" w:rsidRPr="00062F33" w:rsidTr="008C2A18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5C032D" w:rsidRDefault="00297AD3" w:rsidP="00297AD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FC3A66" w:rsidRDefault="00297AD3" w:rsidP="00297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«Վիռամ» ՍՊԸ</w:t>
            </w: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109 000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en-US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E240D3" w:rsidRDefault="00297AD3" w:rsidP="00297A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109 000</w:t>
            </w:r>
          </w:p>
        </w:tc>
      </w:tr>
      <w:tr w:rsidR="00297AD3" w:rsidRPr="00B926C9" w:rsidTr="00D87612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297AD3" w:rsidRDefault="00297AD3" w:rsidP="00297AD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</w:p>
        </w:tc>
        <w:tc>
          <w:tcPr>
            <w:tcW w:w="917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A175C1" w:rsidRDefault="00297AD3" w:rsidP="00297AD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75C1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քաղաքի և Վարդենիկ բնակավայրի գետերի գաբիոնապատման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D93C3D" w:rsidRPr="00062F33" w:rsidTr="00133E8B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Default="00D93C3D" w:rsidP="00D93C3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444DEE" w:rsidRDefault="00D93C3D" w:rsidP="00D93C3D">
            <w:pPr>
              <w:jc w:val="center"/>
              <w:rPr>
                <w:rFonts w:ascii="GHEA Grapalat" w:hAnsi="GHEA Grapalat"/>
              </w:rPr>
            </w:pPr>
            <w:bookmarkStart w:id="0" w:name="_Hlk193377603"/>
            <w:r>
              <w:rPr>
                <w:rFonts w:ascii="GHEA Grapalat" w:hAnsi="GHEA Grapalat"/>
                <w:lang w:val="hy-AM"/>
              </w:rPr>
              <w:t>«Արս-Անն» ՍՊԸ</w:t>
            </w:r>
            <w:bookmarkEnd w:id="0"/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399 000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399 000</w:t>
            </w:r>
          </w:p>
        </w:tc>
      </w:tr>
      <w:tr w:rsidR="00D93C3D" w:rsidRPr="00062F33" w:rsidTr="00133E8B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Default="00D93C3D" w:rsidP="00D93C3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lastRenderedPageBreak/>
              <w:t>2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1227E3" w:rsidRDefault="00D93C3D" w:rsidP="00D93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«Ջրարբի» ՍՊԸ</w:t>
            </w: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420 000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420 000</w:t>
            </w:r>
          </w:p>
        </w:tc>
      </w:tr>
      <w:tr w:rsidR="00D93C3D" w:rsidRPr="00062F33" w:rsidTr="00133E8B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Default="00D93C3D" w:rsidP="00D93C3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1227E3" w:rsidRDefault="00D93C3D" w:rsidP="00D93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«Հիդրոէկ» ՍՊԸ</w:t>
            </w: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480 000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96 000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576 000</w:t>
            </w:r>
          </w:p>
        </w:tc>
      </w:tr>
      <w:tr w:rsidR="00D93C3D" w:rsidRPr="00062F33" w:rsidTr="00133E8B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Default="00D93C3D" w:rsidP="00D93C3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444DEE" w:rsidRDefault="00D93C3D" w:rsidP="00D93C3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«Վիռամ» ՍՊԸ</w:t>
            </w:r>
          </w:p>
        </w:tc>
        <w:tc>
          <w:tcPr>
            <w:tcW w:w="30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499 999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E240D3" w:rsidRDefault="00D93C3D" w:rsidP="00D93C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E240D3">
              <w:rPr>
                <w:rFonts w:ascii="GHEA Grapalat" w:hAnsi="GHEA Grapalat" w:cs="Arial LatArm"/>
                <w:b/>
                <w:bCs/>
                <w:lang w:val="hy-AM"/>
              </w:rPr>
              <w:t>499 999</w:t>
            </w:r>
          </w:p>
        </w:tc>
      </w:tr>
      <w:tr w:rsidR="00297AD3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297AD3" w:rsidRPr="00062F33" w:rsidTr="00594AB3">
        <w:trPr>
          <w:trHeight w:val="1"/>
        </w:trPr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297AD3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8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297AD3" w:rsidRPr="00062F33" w:rsidTr="00594AB3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297AD3" w:rsidRPr="00062F33" w:rsidTr="00594AB3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297AD3" w:rsidRPr="00062F33" w:rsidTr="00594AB3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8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</w:p>
        </w:tc>
      </w:tr>
      <w:tr w:rsidR="00297AD3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297AD3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386F7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4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297AD3" w:rsidRPr="00062F33" w:rsidTr="00594AB3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297AD3" w:rsidRPr="00062F33" w:rsidTr="00594AB3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5C032D" w:rsidRDefault="00297AD3" w:rsidP="00297AD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  <w:r w:rsidR="00386F7D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5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.03.2025թ.</w:t>
            </w:r>
          </w:p>
        </w:tc>
        <w:tc>
          <w:tcPr>
            <w:tcW w:w="20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5C032D" w:rsidRDefault="00386F7D" w:rsidP="00297AD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03</w:t>
            </w:r>
            <w:r w:rsidR="00297AD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04</w:t>
            </w:r>
            <w:r w:rsidR="00297AD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297AD3" w:rsidRPr="00062F33" w:rsidTr="00594AB3">
        <w:tc>
          <w:tcPr>
            <w:tcW w:w="10774" w:type="dxa"/>
            <w:gridSpan w:val="3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Pr="00347084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0</w:t>
            </w:r>
            <w:r w:rsidR="00386F7D" w:rsidRPr="00347084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9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297AD3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B926C9" w:rsidP="00297AD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15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297AD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297AD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297AD3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D73F9C" w:rsidRDefault="00B926C9" w:rsidP="00297AD3">
            <w:pPr>
              <w:spacing w:after="0" w:line="240" w:lineRule="auto"/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16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297AD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297AD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297AD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297AD3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297AD3" w:rsidRPr="00062F33" w:rsidTr="008B6757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0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93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297AD3" w:rsidRPr="00062F33" w:rsidTr="008B675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255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297AD3" w:rsidRPr="00062F33" w:rsidTr="008B675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5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297AD3" w:rsidRPr="00062F33" w:rsidTr="008B675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5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AD3" w:rsidRPr="00062F33" w:rsidRDefault="00297AD3" w:rsidP="00297AD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8B6757" w:rsidRPr="00062F33" w:rsidTr="008B675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062F33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6D7445" w:rsidRDefault="008B6757" w:rsidP="008B67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«Արս-Անն» ՍՊԸ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A97717" w:rsidRDefault="008B6757" w:rsidP="008B6757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</w:rPr>
              <w:t>ԳՄՄՀ-ԳՀԾՁԲ-25/08</w:t>
            </w:r>
            <w:r>
              <w:rPr>
                <w:rFonts w:ascii="GHEA Grapalat" w:eastAsia="Sylfaen" w:hAnsi="GHEA Grapalat" w:cs="Sylfaen"/>
                <w:sz w:val="16"/>
                <w:lang w:val="hy-AM"/>
              </w:rPr>
              <w:t>-1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872B60" w:rsidRDefault="00B926C9" w:rsidP="008B67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16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 w:rsidR="008B6757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4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8B6757"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25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Default="008B6757" w:rsidP="008B675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1062E9">
              <w:rPr>
                <w:rFonts w:ascii="GHEA Grapalat" w:hAnsi="GHEA Grapalat"/>
                <w:sz w:val="16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062F33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616EF7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88 200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817171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88 200</w:t>
            </w:r>
          </w:p>
        </w:tc>
      </w:tr>
      <w:tr w:rsidR="008B6757" w:rsidRPr="00062F33" w:rsidTr="008B675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D93C3D" w:rsidRDefault="008B6757" w:rsidP="008B675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</w:p>
        </w:tc>
        <w:tc>
          <w:tcPr>
            <w:tcW w:w="1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6D7445" w:rsidRDefault="008B6757" w:rsidP="008B67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«Արս-Անն» ՍՊԸ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A97717" w:rsidRDefault="008B6757" w:rsidP="008B6757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</w:rPr>
              <w:t>ԳՄՄՀ-ԳՀԾՁԲ-25/08</w:t>
            </w:r>
            <w:r>
              <w:rPr>
                <w:rFonts w:ascii="GHEA Grapalat" w:eastAsia="Sylfaen" w:hAnsi="GHEA Grapalat" w:cs="Sylfaen"/>
                <w:sz w:val="16"/>
                <w:lang w:val="hy-AM"/>
              </w:rPr>
              <w:t>-2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872B60" w:rsidRDefault="00B926C9" w:rsidP="008B67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16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 w:rsidR="008B6757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4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8B6757"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8B6757"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25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Default="008B6757" w:rsidP="008B675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1062E9">
              <w:rPr>
                <w:rFonts w:ascii="GHEA Grapalat" w:hAnsi="GHEA Grapalat"/>
                <w:sz w:val="16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062F33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616EF7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399 000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6757" w:rsidRPr="00817171" w:rsidRDefault="008B6757" w:rsidP="008B675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399 000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D93C3D" w:rsidRPr="00062F33" w:rsidTr="00594AB3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D93C3D" w:rsidRPr="00062F33" w:rsidTr="00293E65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6D7445" w:rsidRDefault="00D93C3D" w:rsidP="00D93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«Արս-Անն»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3C3D" w:rsidRPr="007A746A" w:rsidRDefault="00D93C3D" w:rsidP="00D93C3D">
            <w:pPr>
              <w:jc w:val="both"/>
              <w:rPr>
                <w:rFonts w:ascii="GHEA Grapalat" w:hAnsi="GHEA Grapalat"/>
                <w:lang w:val="hy-AM"/>
              </w:rPr>
            </w:pPr>
            <w:r w:rsidRPr="009C42E6">
              <w:rPr>
                <w:rFonts w:ascii="GHEA Grapalat" w:hAnsi="GHEA Grapalat"/>
                <w:lang w:val="hy-AM"/>
              </w:rPr>
              <w:t>ք. Երևան, Աճառյան 54բ, 375040</w:t>
            </w: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8B6757" w:rsidP="00D93C3D">
            <w:pPr>
              <w:spacing w:after="0" w:line="240" w:lineRule="auto"/>
              <w:ind w:left="576" w:hanging="576"/>
              <w:rPr>
                <w:rFonts w:ascii="GHEA Grapalat" w:hAnsi="GHEA Grapalat"/>
              </w:rPr>
            </w:pPr>
            <w:hyperlink r:id="rId5" w:history="1">
              <w:r w:rsidRPr="00EF166C">
                <w:rPr>
                  <w:rStyle w:val="Hyperlink"/>
                  <w:rFonts w:ascii="GHEA Grapalat" w:hAnsi="GHEA Grapalat"/>
                </w:rPr>
                <w:t>khachatryan-2@mail.ru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594AB3" w:rsidRDefault="002837CD" w:rsidP="00D93C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1AC">
              <w:rPr>
                <w:rFonts w:ascii="GHEA Grapalat" w:hAnsi="GHEA Grapalat"/>
                <w:lang w:val="hy-AM"/>
              </w:rPr>
              <w:t>1150000617687618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D85F0A" w:rsidRDefault="002837CD" w:rsidP="00D93C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5F0A">
              <w:rPr>
                <w:rFonts w:ascii="GHEA Grapalat" w:hAnsi="GHEA Grapalat"/>
                <w:sz w:val="18"/>
                <w:szCs w:val="18"/>
                <w:lang w:val="hy-AM"/>
              </w:rPr>
              <w:t>08419808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D93C3D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D93C3D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35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D93C3D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lastRenderedPageBreak/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35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D93C3D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35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D93C3D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D93C3D" w:rsidRPr="00062F33" w:rsidTr="00594AB3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D93C3D" w:rsidRPr="00062F33" w:rsidTr="008B6757">
        <w:tc>
          <w:tcPr>
            <w:tcW w:w="3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D93C3D" w:rsidRPr="00062F33" w:rsidTr="008B6757">
        <w:tc>
          <w:tcPr>
            <w:tcW w:w="3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C3D" w:rsidRPr="00062F33" w:rsidRDefault="00D93C3D" w:rsidP="00D93C3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</w:p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3ECD"/>
    <w:multiLevelType w:val="hybridMultilevel"/>
    <w:tmpl w:val="5D92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3CE"/>
    <w:multiLevelType w:val="hybridMultilevel"/>
    <w:tmpl w:val="596A9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0660"/>
    <w:multiLevelType w:val="hybridMultilevel"/>
    <w:tmpl w:val="7FBAABAA"/>
    <w:lvl w:ilvl="0" w:tplc="9C30521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 w16cid:durableId="1665859820">
    <w:abstractNumId w:val="2"/>
  </w:num>
  <w:num w:numId="2" w16cid:durableId="429739460">
    <w:abstractNumId w:val="0"/>
  </w:num>
  <w:num w:numId="3" w16cid:durableId="755056444">
    <w:abstractNumId w:val="1"/>
  </w:num>
  <w:num w:numId="4" w16cid:durableId="1474324151">
    <w:abstractNumId w:val="4"/>
  </w:num>
  <w:num w:numId="5" w16cid:durableId="57462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278DB"/>
    <w:rsid w:val="00062F33"/>
    <w:rsid w:val="000C35EB"/>
    <w:rsid w:val="00133E8B"/>
    <w:rsid w:val="002837CD"/>
    <w:rsid w:val="00297AD3"/>
    <w:rsid w:val="002D20AC"/>
    <w:rsid w:val="00347084"/>
    <w:rsid w:val="00386F7D"/>
    <w:rsid w:val="003A242B"/>
    <w:rsid w:val="003F5D39"/>
    <w:rsid w:val="00594AB3"/>
    <w:rsid w:val="005B73D6"/>
    <w:rsid w:val="005C032D"/>
    <w:rsid w:val="00616EF7"/>
    <w:rsid w:val="007D0C97"/>
    <w:rsid w:val="007E1CA6"/>
    <w:rsid w:val="00817171"/>
    <w:rsid w:val="00872B60"/>
    <w:rsid w:val="008B6757"/>
    <w:rsid w:val="008D39E5"/>
    <w:rsid w:val="008F0808"/>
    <w:rsid w:val="00906F48"/>
    <w:rsid w:val="00936731"/>
    <w:rsid w:val="00A97717"/>
    <w:rsid w:val="00B926C9"/>
    <w:rsid w:val="00C4712B"/>
    <w:rsid w:val="00D73F9C"/>
    <w:rsid w:val="00D85F0A"/>
    <w:rsid w:val="00D93C3D"/>
    <w:rsid w:val="00E9549E"/>
    <w:rsid w:val="00EA58FC"/>
    <w:rsid w:val="00F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3415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chatryan-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28</cp:revision>
  <dcterms:created xsi:type="dcterms:W3CDTF">2025-02-12T12:04:00Z</dcterms:created>
  <dcterms:modified xsi:type="dcterms:W3CDTF">2025-04-17T06:37:00Z</dcterms:modified>
</cp:coreProperties>
</file>