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25" w:rsidRPr="004A2E25" w:rsidRDefault="004A2E25" w:rsidP="00982D8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4A2E25">
        <w:rPr>
          <w:rFonts w:ascii="GHEA Grapalat" w:hAnsi="GHEA Grapalat"/>
          <w:b/>
          <w:lang w:val="hy-AM"/>
        </w:rPr>
        <w:t>Պայմանագրի շնորհման ծանուցում</w:t>
      </w: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RFP NO.: </w:t>
      </w:r>
      <w:r w:rsidRPr="004A2E25">
        <w:rPr>
          <w:rFonts w:ascii="GHEA Grapalat" w:hAnsi="GHEA Grapalat"/>
          <w:lang w:val="hy-AM"/>
        </w:rPr>
        <w:t>NCDPCP/CQS/C-C/019-03</w:t>
      </w: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Խորհրդատվական ծառայություններ-կազմակերպության ընտրություն: </w:t>
      </w:r>
      <w:r w:rsidRPr="004A2E25">
        <w:rPr>
          <w:rFonts w:ascii="GHEA Grapalat" w:hAnsi="GHEA Grapalat"/>
          <w:lang w:val="hy-AM"/>
        </w:rPr>
        <w:t>Կրծքագեղձի սքրինինգ անցկացնելու նպատակով ԱԱՊ օղակի մասնագետների համար գործնական ուղեցույց - գործելակարգ մշակելու նպատակով</w:t>
      </w: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Ծրագիր: </w:t>
      </w:r>
      <w:r w:rsidRPr="004A2E25">
        <w:rPr>
          <w:rFonts w:ascii="GHEA Grapalat" w:hAnsi="GHEA Grapalat"/>
          <w:lang w:val="hy-AM"/>
        </w:rPr>
        <w:t>Առողջապահության առաջնային օղակում ոչ վարակիչ հիվանդությունների կանխարգելման և վերահսկողության կատարելագործմանե դրամաշնորհային ծրագիր</w:t>
      </w: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Երկիր: </w:t>
      </w:r>
      <w:r w:rsidRPr="004A2E25">
        <w:rPr>
          <w:rFonts w:ascii="GHEA Grapalat" w:hAnsi="GHEA Grapalat"/>
          <w:lang w:val="hy-AM"/>
        </w:rPr>
        <w:t>Հայաստանի Հանրապետություն</w:t>
      </w:r>
    </w:p>
    <w:p w:rsidR="00022332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Ծրագրի համարը: </w:t>
      </w:r>
      <w:r w:rsidRPr="004A2E25">
        <w:rPr>
          <w:rFonts w:ascii="GHEA Grapalat" w:hAnsi="GHEA Grapalat"/>
          <w:lang w:val="hy-AM"/>
        </w:rPr>
        <w:t>-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b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Կարճ ցուցակ (Դասակարգում): 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lang w:val="hy-AM"/>
        </w:rPr>
        <w:t>1.</w:t>
      </w:r>
      <w:r w:rsidRPr="004A2E25">
        <w:rPr>
          <w:rFonts w:ascii="GHEA Grapalat" w:hAnsi="GHEA Grapalat"/>
          <w:lang w:val="hy-AM"/>
        </w:rPr>
        <w:tab/>
      </w:r>
      <w:r w:rsidR="00982D84">
        <w:rPr>
          <w:rFonts w:ascii="GHEA Grapalat" w:hAnsi="GHEA Grapalat"/>
          <w:lang w:val="hy-AM"/>
        </w:rPr>
        <w:t>Հենարան</w:t>
      </w:r>
      <w:r w:rsidRPr="004A2E25">
        <w:rPr>
          <w:rFonts w:ascii="GHEA Grapalat" w:hAnsi="GHEA Grapalat"/>
          <w:lang w:val="hy-AM"/>
        </w:rPr>
        <w:t xml:space="preserve"> բարեգործական հիմնադրամ 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b/>
          <w:lang w:val="hy-AM"/>
        </w:rPr>
      </w:pPr>
      <w:r w:rsidRPr="004A2E25">
        <w:rPr>
          <w:rFonts w:ascii="GHEA Grapalat" w:hAnsi="GHEA Grapalat"/>
          <w:lang w:val="hy-AM"/>
        </w:rPr>
        <w:t>2</w:t>
      </w:r>
      <w:r w:rsidRPr="004A2E25">
        <w:rPr>
          <w:rFonts w:ascii="GHEA Grapalat" w:hAnsi="GHEA Grapalat"/>
          <w:b/>
          <w:lang w:val="hy-AM"/>
        </w:rPr>
        <w:t>.</w:t>
      </w:r>
      <w:r w:rsidRPr="004A2E25">
        <w:rPr>
          <w:rFonts w:ascii="GHEA Grapalat" w:hAnsi="GHEA Grapalat"/>
          <w:b/>
          <w:lang w:val="hy-AM"/>
        </w:rPr>
        <w:tab/>
      </w:r>
      <w:r w:rsidRPr="004A2E25">
        <w:rPr>
          <w:rFonts w:ascii="GHEA Grapalat" w:hAnsi="GHEA Grapalat"/>
          <w:lang w:val="hy-AM"/>
        </w:rPr>
        <w:t>Հայ-Ամերիկյան Առողջության կենտրոն հիմնադրամ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b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Ընդհանուր տեխնիկական միավոր: 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lang w:val="hy-AM"/>
        </w:rPr>
        <w:t>1.</w:t>
      </w:r>
      <w:r w:rsidRPr="004A2E25">
        <w:rPr>
          <w:rFonts w:ascii="GHEA Grapalat" w:hAnsi="GHEA Grapalat"/>
          <w:lang w:val="hy-AM"/>
        </w:rPr>
        <w:tab/>
      </w:r>
      <w:r w:rsidR="00982D84">
        <w:rPr>
          <w:rFonts w:ascii="GHEA Grapalat" w:hAnsi="GHEA Grapalat"/>
          <w:lang w:val="hy-AM"/>
        </w:rPr>
        <w:t>Հենարան</w:t>
      </w:r>
      <w:r w:rsidRPr="004A2E25">
        <w:rPr>
          <w:rFonts w:ascii="GHEA Grapalat" w:hAnsi="GHEA Grapalat"/>
          <w:lang w:val="hy-AM"/>
        </w:rPr>
        <w:t xml:space="preserve"> բարեգործական հիմնադրամ-</w:t>
      </w:r>
      <w:r w:rsidRPr="004A2E25">
        <w:rPr>
          <w:rFonts w:ascii="GHEA Grapalat" w:hAnsi="GHEA Grapalat"/>
          <w:lang w:val="hy-AM"/>
        </w:rPr>
        <w:t xml:space="preserve"> </w:t>
      </w:r>
      <w:r w:rsidRPr="004A2E25">
        <w:rPr>
          <w:rFonts w:ascii="GHEA Grapalat" w:hAnsi="GHEA Grapalat"/>
          <w:lang w:val="hy-AM"/>
        </w:rPr>
        <w:t>88</w:t>
      </w:r>
      <w:r w:rsidRPr="004A2E25">
        <w:rPr>
          <w:rFonts w:ascii="Cambria Math" w:hAnsi="Cambria Math" w:cs="Cambria Math"/>
          <w:lang w:val="hy-AM"/>
        </w:rPr>
        <w:t>․</w:t>
      </w:r>
      <w:r w:rsidRPr="004A2E25">
        <w:rPr>
          <w:rFonts w:ascii="GHEA Grapalat" w:hAnsi="GHEA Grapalat"/>
          <w:lang w:val="hy-AM"/>
        </w:rPr>
        <w:t>00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lang w:val="hy-AM"/>
        </w:rPr>
        <w:t>2.</w:t>
      </w:r>
      <w:r w:rsidRPr="004A2E25">
        <w:rPr>
          <w:rFonts w:ascii="GHEA Grapalat" w:hAnsi="GHEA Grapalat"/>
          <w:lang w:val="hy-AM"/>
        </w:rPr>
        <w:tab/>
        <w:t>Հայ-Ամերիկյան Առողջության կենտրոն հիմնադրամ-</w:t>
      </w:r>
      <w:r w:rsidRPr="004A2E25">
        <w:rPr>
          <w:rFonts w:ascii="GHEA Grapalat" w:hAnsi="GHEA Grapalat"/>
          <w:lang w:val="hy-AM"/>
        </w:rPr>
        <w:t xml:space="preserve"> </w:t>
      </w:r>
      <w:r w:rsidRPr="004A2E25">
        <w:rPr>
          <w:rFonts w:ascii="GHEA Grapalat" w:hAnsi="GHEA Grapalat"/>
          <w:lang w:val="hy-AM"/>
        </w:rPr>
        <w:t>83</w:t>
      </w:r>
      <w:r w:rsidRPr="004A2E25">
        <w:rPr>
          <w:rFonts w:ascii="Cambria Math" w:hAnsi="Cambria Math" w:cs="Cambria Math"/>
          <w:lang w:val="hy-AM"/>
        </w:rPr>
        <w:t>․</w:t>
      </w:r>
      <w:r w:rsidRPr="004A2E25">
        <w:rPr>
          <w:rFonts w:ascii="GHEA Grapalat" w:hAnsi="GHEA Grapalat"/>
          <w:lang w:val="hy-AM"/>
        </w:rPr>
        <w:t>00</w:t>
      </w:r>
    </w:p>
    <w:p w:rsidR="004A2E25" w:rsidRPr="004A2E25" w:rsidRDefault="004A2E25" w:rsidP="00982D84">
      <w:pPr>
        <w:pStyle w:val="BodyTextIndent"/>
        <w:spacing w:after="0" w:line="276" w:lineRule="auto"/>
        <w:ind w:left="0"/>
        <w:jc w:val="both"/>
        <w:rPr>
          <w:rFonts w:ascii="GHEA Grapalat" w:hAnsi="GHEA Grapalat"/>
          <w:b/>
          <w:lang w:val="hy-AM"/>
        </w:rPr>
      </w:pPr>
      <w:r w:rsidRPr="004A2E25">
        <w:rPr>
          <w:rFonts w:ascii="GHEA Grapalat" w:hAnsi="GHEA Grapalat"/>
          <w:b/>
          <w:lang w:val="hy-AM"/>
        </w:rPr>
        <w:t>Գնային առաջարկ (գնահատված)</w:t>
      </w:r>
    </w:p>
    <w:p w:rsidR="004A2E25" w:rsidRPr="004A2E25" w:rsidRDefault="004A2E25" w:rsidP="00982D84">
      <w:pPr>
        <w:pStyle w:val="Title"/>
        <w:spacing w:line="276" w:lineRule="auto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4A2E25">
        <w:rPr>
          <w:rFonts w:ascii="GHEA Grapalat" w:hAnsi="GHEA Grapalat"/>
          <w:b w:val="0"/>
          <w:sz w:val="24"/>
          <w:szCs w:val="24"/>
          <w:lang w:val="hy-AM"/>
        </w:rPr>
        <w:t>Հենարանե բարեգործական հիմնադրամ- 3,840,000 (երեք միլիոն ութ հարյուր քառասուն հազար) ՀՀ դրամ</w:t>
      </w:r>
    </w:p>
    <w:p w:rsidR="004A2E25" w:rsidRPr="004A2E25" w:rsidRDefault="004A2E25" w:rsidP="00982D84">
      <w:pPr>
        <w:pStyle w:val="Title"/>
        <w:spacing w:line="276" w:lineRule="auto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Ընտրված կազմակերպություն: </w:t>
      </w:r>
      <w:r w:rsidR="00982D84">
        <w:rPr>
          <w:rFonts w:ascii="GHEA Grapalat" w:hAnsi="GHEA Grapalat"/>
          <w:b w:val="0"/>
          <w:sz w:val="24"/>
          <w:szCs w:val="24"/>
          <w:lang w:val="hy-AM"/>
        </w:rPr>
        <w:t>Հենարան</w:t>
      </w:r>
      <w:bookmarkStart w:id="0" w:name="_GoBack"/>
      <w:bookmarkEnd w:id="0"/>
      <w:r w:rsidRPr="004A2E25">
        <w:rPr>
          <w:rFonts w:ascii="GHEA Grapalat" w:hAnsi="GHEA Grapalat"/>
          <w:b w:val="0"/>
          <w:sz w:val="24"/>
          <w:szCs w:val="24"/>
          <w:lang w:val="hy-AM"/>
        </w:rPr>
        <w:t xml:space="preserve"> բարեգործական հիմնադրամ</w:t>
      </w:r>
    </w:p>
    <w:p w:rsidR="004A2E25" w:rsidRPr="004A2E25" w:rsidRDefault="004A2E25" w:rsidP="00982D84">
      <w:pPr>
        <w:pStyle w:val="Title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2E25">
        <w:rPr>
          <w:rFonts w:ascii="GHEA Grapalat" w:hAnsi="GHEA Grapalat"/>
          <w:sz w:val="24"/>
          <w:szCs w:val="24"/>
          <w:lang w:val="hy-AM"/>
        </w:rPr>
        <w:t xml:space="preserve">Հասցե: </w:t>
      </w:r>
      <w:r w:rsidRPr="004A2E25">
        <w:rPr>
          <w:rFonts w:ascii="GHEA Grapalat" w:hAnsi="GHEA Grapalat"/>
          <w:b w:val="0"/>
          <w:sz w:val="24"/>
          <w:szCs w:val="24"/>
          <w:lang w:val="hy-AM"/>
        </w:rPr>
        <w:t>Նաիրի Զարյան փողոց 15 շենք 19 բնակարան  ք</w:t>
      </w:r>
      <w:r w:rsidRPr="004A2E25">
        <w:rPr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4A2E25">
        <w:rPr>
          <w:rFonts w:ascii="GHEA Grapalat" w:hAnsi="GHEA Grapalat" w:cs="GHEA Grapalat"/>
          <w:b w:val="0"/>
          <w:sz w:val="24"/>
          <w:szCs w:val="24"/>
          <w:lang w:val="hy-AM"/>
        </w:rPr>
        <w:t>Երևան</w:t>
      </w:r>
      <w:r w:rsidRPr="004A2E25">
        <w:rPr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Pr="004A2E25">
        <w:rPr>
          <w:rFonts w:ascii="GHEA Grapalat" w:hAnsi="GHEA Grapalat" w:cs="GHEA Grapalat"/>
          <w:b w:val="0"/>
          <w:sz w:val="24"/>
          <w:szCs w:val="24"/>
          <w:lang w:val="hy-AM"/>
        </w:rPr>
        <w:t>ՀՀ</w:t>
      </w:r>
      <w:r w:rsidRPr="004A2E2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A2E25" w:rsidRPr="004A2E25" w:rsidRDefault="004A2E25" w:rsidP="00982D84">
      <w:pPr>
        <w:pStyle w:val="Title"/>
        <w:spacing w:line="276" w:lineRule="auto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4A2E25">
        <w:rPr>
          <w:rFonts w:ascii="GHEA Grapalat" w:hAnsi="GHEA Grapalat"/>
          <w:sz w:val="24"/>
          <w:szCs w:val="24"/>
          <w:lang w:val="hy-AM"/>
        </w:rPr>
        <w:t xml:space="preserve">Պայմանագրի ստորագրման օրը: </w:t>
      </w:r>
      <w:r w:rsidRPr="004A2E25">
        <w:rPr>
          <w:rFonts w:ascii="GHEA Grapalat" w:hAnsi="GHEA Grapalat"/>
          <w:b w:val="0"/>
          <w:sz w:val="24"/>
          <w:szCs w:val="24"/>
          <w:lang w:val="hy-AM"/>
        </w:rPr>
        <w:t>11 Նոյեմբեր, 2019թ</w:t>
      </w:r>
      <w:r w:rsidRPr="004A2E25">
        <w:rPr>
          <w:rFonts w:ascii="Cambria Math" w:hAnsi="Cambria Math" w:cs="Cambria Math"/>
          <w:b w:val="0"/>
          <w:sz w:val="24"/>
          <w:szCs w:val="24"/>
          <w:lang w:val="hy-AM"/>
        </w:rPr>
        <w:t>․</w:t>
      </w:r>
    </w:p>
    <w:p w:rsidR="00D567EA" w:rsidRPr="004A2E25" w:rsidRDefault="004A2E25" w:rsidP="00982D84">
      <w:pPr>
        <w:pStyle w:val="Title"/>
        <w:spacing w:line="276" w:lineRule="auto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4A2E25">
        <w:rPr>
          <w:rFonts w:ascii="GHEA Grapalat" w:hAnsi="GHEA Grapalat"/>
          <w:sz w:val="24"/>
          <w:szCs w:val="24"/>
          <w:lang w:val="hy-AM"/>
        </w:rPr>
        <w:t xml:space="preserve">Ընտրության տեսակ: </w:t>
      </w:r>
      <w:r w:rsidRPr="004A2E25">
        <w:rPr>
          <w:rFonts w:ascii="GHEA Grapalat" w:hAnsi="GHEA Grapalat"/>
          <w:b w:val="0"/>
          <w:sz w:val="24"/>
          <w:szCs w:val="24"/>
          <w:lang w:val="hy-AM"/>
        </w:rPr>
        <w:t>Ընտրություն ըստ խորհրդատուի որակավորման (CQS) ընթացակարգ</w:t>
      </w: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Պայմանագրի գումար (Բանակցված): </w:t>
      </w:r>
      <w:r w:rsidRPr="004A2E25">
        <w:rPr>
          <w:rFonts w:ascii="GHEA Grapalat" w:hAnsi="GHEA Grapalat"/>
          <w:lang w:val="hy-AM"/>
        </w:rPr>
        <w:t>2,180,000 (երկու միլիոն հարյուր ութսուն հազար) ՀՀ դրամ, գումարը ներառում է Խորհրդատուի բոլոր ծախսերը և շահույթները, ինչպես նաև դրանցից ծագող հարկերի վճարումը և Խորհրդատուի կողմից ՀՀ օրենսդրության համաձայն վճարման ենթակա բոլոր հարկերը:</w:t>
      </w:r>
    </w:p>
    <w:p w:rsidR="004A2E25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 w:rsidRPr="004A2E25">
        <w:rPr>
          <w:rFonts w:ascii="GHEA Grapalat" w:hAnsi="GHEA Grapalat"/>
          <w:b/>
          <w:lang w:val="hy-AM"/>
        </w:rPr>
        <w:t xml:space="preserve">Տևողություն: </w:t>
      </w:r>
      <w:r w:rsidRPr="004A2E25">
        <w:rPr>
          <w:rFonts w:ascii="GHEA Grapalat" w:hAnsi="GHEA Grapalat"/>
          <w:lang w:val="hy-AM"/>
        </w:rPr>
        <w:t>6 ամիս</w:t>
      </w:r>
    </w:p>
    <w:p w:rsidR="009534EE" w:rsidRPr="004A2E25" w:rsidRDefault="004A2E25" w:rsidP="00982D8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Աշխատանքների կրճատ նկարագիր: </w:t>
      </w:r>
      <w:r w:rsidRPr="004A2E25">
        <w:rPr>
          <w:rFonts w:ascii="GHEA Grapalat" w:hAnsi="GHEA Grapalat"/>
          <w:lang w:val="hy-AM"/>
        </w:rPr>
        <w:t>ԱԱՊ օղակի մասնագետների համար մշակել</w:t>
      </w:r>
      <w:r w:rsidRPr="004A2E25">
        <w:rPr>
          <w:rFonts w:ascii="GHEA Grapalat" w:hAnsi="GHEA Grapalat"/>
          <w:lang w:val="hy-AM"/>
        </w:rPr>
        <w:t>/</w:t>
      </w:r>
      <w:r w:rsidRPr="004A2E25">
        <w:rPr>
          <w:rFonts w:ascii="GHEA Grapalat" w:hAnsi="GHEA Grapalat"/>
          <w:lang w:val="hy-AM"/>
        </w:rPr>
        <w:t xml:space="preserve"> վերանայել կրծքագեղձի մամոգրաֆիկ սքրինինգի իրականացման և կառավարման գործնական ուղեցույց – գործելակարգ։</w:t>
      </w:r>
      <w:r w:rsidRPr="004A2E25">
        <w:rPr>
          <w:rFonts w:ascii="GHEA Grapalat" w:hAnsi="GHEA Grapalat"/>
          <w:lang w:val="hy-AM"/>
        </w:rPr>
        <w:t xml:space="preserve"> </w:t>
      </w:r>
      <w:r w:rsidRPr="004A2E25">
        <w:rPr>
          <w:rFonts w:ascii="GHEA Grapalat" w:hAnsi="GHEA Grapalat"/>
          <w:lang w:val="hy-AM"/>
        </w:rPr>
        <w:t>Գործնական ուղեցույց- գործելակարգի վրա հիմնվելով, մշակել կրթական նյութ կամ ձեռնարկ`  ԱԱՊ ծառայություններ մատուցողների կարճաժամկետ վերապատրաստման  դասընթացի (1-3 օր) և հեռավար կամ առցանց դասընթացի  համար` ներառյալ նախա և հետ թեստավորումը՝ կրցքագեղձի սքրինինգների իրականացման վերաբերյալ։</w:t>
      </w:r>
    </w:p>
    <w:sectPr w:rsidR="009534EE" w:rsidRPr="004A2E25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918"/>
    <w:multiLevelType w:val="hybridMultilevel"/>
    <w:tmpl w:val="D1403660"/>
    <w:lvl w:ilvl="0" w:tplc="A2FAB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05D7"/>
    <w:multiLevelType w:val="hybridMultilevel"/>
    <w:tmpl w:val="6C08EC6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B4D5ECB"/>
    <w:multiLevelType w:val="hybridMultilevel"/>
    <w:tmpl w:val="B13E4978"/>
    <w:lvl w:ilvl="0" w:tplc="EAE60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2500D9"/>
    <w:multiLevelType w:val="hybridMultilevel"/>
    <w:tmpl w:val="B13E4978"/>
    <w:lvl w:ilvl="0" w:tplc="EAE60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0529"/>
    <w:multiLevelType w:val="hybridMultilevel"/>
    <w:tmpl w:val="15B660EE"/>
    <w:lvl w:ilvl="0" w:tplc="E3D865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67C9"/>
    <w:multiLevelType w:val="hybridMultilevel"/>
    <w:tmpl w:val="B92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0310D"/>
    <w:multiLevelType w:val="hybridMultilevel"/>
    <w:tmpl w:val="E370C50A"/>
    <w:lvl w:ilvl="0" w:tplc="A2FAB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C2682"/>
    <w:multiLevelType w:val="hybridMultilevel"/>
    <w:tmpl w:val="C65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22332"/>
    <w:rsid w:val="00077B9E"/>
    <w:rsid w:val="000E5FFC"/>
    <w:rsid w:val="001E00EB"/>
    <w:rsid w:val="002055EF"/>
    <w:rsid w:val="00231AEB"/>
    <w:rsid w:val="00296BAB"/>
    <w:rsid w:val="002B4A0A"/>
    <w:rsid w:val="00320441"/>
    <w:rsid w:val="0033586C"/>
    <w:rsid w:val="003A4EF2"/>
    <w:rsid w:val="003B5673"/>
    <w:rsid w:val="003D1528"/>
    <w:rsid w:val="003E5317"/>
    <w:rsid w:val="003E6BB9"/>
    <w:rsid w:val="003F03CB"/>
    <w:rsid w:val="004A2E25"/>
    <w:rsid w:val="004B5995"/>
    <w:rsid w:val="004E6FB8"/>
    <w:rsid w:val="00587C6A"/>
    <w:rsid w:val="00607AE1"/>
    <w:rsid w:val="0062044F"/>
    <w:rsid w:val="00637698"/>
    <w:rsid w:val="00667C96"/>
    <w:rsid w:val="00684F85"/>
    <w:rsid w:val="00697406"/>
    <w:rsid w:val="006F4E59"/>
    <w:rsid w:val="00700239"/>
    <w:rsid w:val="00703BF3"/>
    <w:rsid w:val="00753863"/>
    <w:rsid w:val="007743B1"/>
    <w:rsid w:val="00804284"/>
    <w:rsid w:val="00811474"/>
    <w:rsid w:val="00845A82"/>
    <w:rsid w:val="00871BC2"/>
    <w:rsid w:val="008922CC"/>
    <w:rsid w:val="008C32DE"/>
    <w:rsid w:val="00927ADD"/>
    <w:rsid w:val="009534EE"/>
    <w:rsid w:val="00982D84"/>
    <w:rsid w:val="00A123F6"/>
    <w:rsid w:val="00A50F63"/>
    <w:rsid w:val="00AA0B6D"/>
    <w:rsid w:val="00AA5416"/>
    <w:rsid w:val="00B023AF"/>
    <w:rsid w:val="00B63B80"/>
    <w:rsid w:val="00B8783F"/>
    <w:rsid w:val="00BA73C7"/>
    <w:rsid w:val="00BC76B1"/>
    <w:rsid w:val="00C41180"/>
    <w:rsid w:val="00CF08A4"/>
    <w:rsid w:val="00D43F18"/>
    <w:rsid w:val="00D567EA"/>
    <w:rsid w:val="00D76CBD"/>
    <w:rsid w:val="00D77EED"/>
    <w:rsid w:val="00E03314"/>
    <w:rsid w:val="00E0750F"/>
    <w:rsid w:val="00F542CD"/>
    <w:rsid w:val="00F861B2"/>
    <w:rsid w:val="00FC21C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0A3E"/>
  <w15:docId w15:val="{6C862900-A388-45D5-88F1-C6850106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534EE"/>
    <w:pPr>
      <w:tabs>
        <w:tab w:val="right" w:leader="dot" w:pos="8640"/>
      </w:tabs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534E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qFormat/>
    <w:rsid w:val="00077B9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A2E4-F4EB-4536-9739-1AB24784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HPodosyan</cp:lastModifiedBy>
  <cp:revision>14</cp:revision>
  <cp:lastPrinted>2016-03-23T11:04:00Z</cp:lastPrinted>
  <dcterms:created xsi:type="dcterms:W3CDTF">2014-12-23T06:15:00Z</dcterms:created>
  <dcterms:modified xsi:type="dcterms:W3CDTF">2019-11-11T12:22:00Z</dcterms:modified>
</cp:coreProperties>
</file>