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48E3A364"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E54F2B">
        <w:rPr>
          <w:rFonts w:ascii="GHEA Grapalat" w:hAnsi="GHEA Grapalat"/>
          <w:i w:val="0"/>
          <w:color w:val="000000" w:themeColor="text1"/>
          <w:lang w:val="hy-AM"/>
        </w:rPr>
        <w:t>5</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B347DE" w:rsidRPr="00CB43E3">
        <w:rPr>
          <w:rFonts w:ascii="GHEA Grapalat" w:hAnsi="GHEA Grapalat"/>
          <w:i w:val="0"/>
          <w:color w:val="000000" w:themeColor="text1"/>
          <w:lang w:val="hy-AM"/>
        </w:rPr>
        <w:t>դեկտեմբերի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E54F2B">
        <w:rPr>
          <w:rFonts w:ascii="GHEA Grapalat" w:hAnsi="GHEA Grapalat"/>
          <w:i w:val="0"/>
          <w:color w:val="FF0000"/>
          <w:lang w:val="hy-AM"/>
        </w:rPr>
        <w:t>12</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CB43E3">
        <w:rPr>
          <w:rFonts w:ascii="GHEA Grapalat" w:hAnsi="GHEA Grapalat"/>
          <w:i w:val="0"/>
          <w:color w:val="000000" w:themeColor="text1"/>
          <w:lang w:val="af-ZA"/>
        </w:rPr>
        <w:t>«</w:t>
      </w:r>
      <w:r w:rsidR="00155F71" w:rsidRPr="00CB43E3">
        <w:rPr>
          <w:rFonts w:ascii="GHEA Grapalat" w:hAnsi="GHEA Grapalat"/>
          <w:i w:val="0"/>
          <w:color w:val="000000" w:themeColor="text1"/>
          <w:lang w:val="hy-AM"/>
        </w:rPr>
        <w:t>1</w:t>
      </w:r>
      <w:r w:rsidR="00A76C15" w:rsidRPr="00CB43E3">
        <w:rPr>
          <w:rFonts w:ascii="GHEA Grapalat" w:hAnsi="GHEA Grapalat"/>
          <w:i w:val="0"/>
          <w:color w:val="000000" w:themeColor="text1"/>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502E8884" w14:textId="24381E06" w:rsidR="00731137" w:rsidRPr="00CB43E3" w:rsidRDefault="00731137" w:rsidP="00D21F8D">
      <w:pPr>
        <w:pStyle w:val="a3"/>
        <w:spacing w:line="240" w:lineRule="auto"/>
        <w:jc w:val="center"/>
        <w:rPr>
          <w:rFonts w:ascii="GHEA Grapalat" w:hAnsi="GHEA Grapalat"/>
          <w:i w:val="0"/>
          <w:color w:val="000000" w:themeColor="text1"/>
          <w:lang w:val="af-ZA"/>
        </w:rPr>
      </w:pPr>
      <w:r w:rsidRPr="00CB43E3">
        <w:rPr>
          <w:rFonts w:ascii="GHEA Grapalat" w:hAnsi="GHEA Grapalat"/>
          <w:b/>
          <w:bCs/>
          <w:i w:val="0"/>
          <w:color w:val="000000" w:themeColor="text1"/>
          <w:highlight w:val="yellow"/>
          <w:lang w:val="hy-AM"/>
        </w:rPr>
        <w:t>Գնման գործընթացն իրականացվում է «Գնումների մասին» ՀՀ օրենքի 15-րդ հոդվածի 6-րդ կետի հիման վրա։</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093DAEEB"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w:t>
      </w:r>
      <w:r w:rsidR="00E54F2B">
        <w:rPr>
          <w:rFonts w:ascii="GHEA Grapalat" w:hAnsi="GHEA Grapalat"/>
          <w:b/>
          <w:i w:val="0"/>
          <w:color w:val="000000" w:themeColor="text1"/>
          <w:lang w:val="hy-AM"/>
        </w:rPr>
        <w:t>6</w:t>
      </w:r>
      <w:r w:rsidR="002C206B">
        <w:rPr>
          <w:rFonts w:ascii="GHEA Grapalat" w:hAnsi="GHEA Grapalat"/>
          <w:b/>
          <w:i w:val="0"/>
          <w:color w:val="000000" w:themeColor="text1"/>
          <w:lang w:val="af-ZA"/>
        </w:rPr>
        <w:t>/</w:t>
      </w:r>
      <w:r w:rsidR="002C206B">
        <w:rPr>
          <w:rFonts w:ascii="GHEA Grapalat" w:hAnsi="GHEA Grapalat"/>
          <w:b/>
          <w:i w:val="0"/>
          <w:color w:val="000000" w:themeColor="text1"/>
          <w:lang w:val="hy-AM"/>
        </w:rPr>
        <w:t>5</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106DEB67"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E54F2B">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6A09F9F4"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CB43E3">
        <w:rPr>
          <w:rFonts w:ascii="GHEA Grapalat" w:hAnsi="GHEA Grapalat"/>
          <w:i w:val="0"/>
          <w:color w:val="000000" w:themeColor="text1"/>
          <w:lang w:val="hy-AM"/>
        </w:rPr>
        <w:t>202</w:t>
      </w:r>
      <w:r w:rsidR="00E54F2B">
        <w:rPr>
          <w:rFonts w:ascii="GHEA Grapalat" w:hAnsi="GHEA Grapalat"/>
          <w:i w:val="0"/>
          <w:color w:val="000000" w:themeColor="text1"/>
          <w:lang w:val="hy-AM"/>
        </w:rPr>
        <w:t>5</w:t>
      </w:r>
      <w:r w:rsidRPr="00CB43E3">
        <w:rPr>
          <w:rFonts w:ascii="GHEA Grapalat" w:hAnsi="GHEA Grapalat"/>
          <w:i w:val="0"/>
          <w:color w:val="000000" w:themeColor="text1"/>
          <w:lang w:val="af-ZA"/>
        </w:rPr>
        <w:t xml:space="preserve"> </w:t>
      </w:r>
      <w:r w:rsidR="00076EC0" w:rsidRPr="00CB43E3">
        <w:rPr>
          <w:rFonts w:ascii="GHEA Grapalat" w:hAnsi="GHEA Grapalat"/>
          <w:i w:val="0"/>
          <w:color w:val="000000" w:themeColor="text1"/>
          <w:lang w:val="hy-AM"/>
        </w:rPr>
        <w:t>դեկտեմ</w:t>
      </w:r>
      <w:r w:rsidR="00D97C45" w:rsidRPr="00CB43E3">
        <w:rPr>
          <w:rFonts w:ascii="GHEA Grapalat" w:hAnsi="GHEA Grapalat"/>
          <w:i w:val="0"/>
          <w:color w:val="000000" w:themeColor="text1"/>
          <w:lang w:val="hy-AM"/>
        </w:rPr>
        <w:t>բերի</w:t>
      </w:r>
      <w:r w:rsidRPr="00CB43E3">
        <w:rPr>
          <w:rFonts w:ascii="GHEA Grapalat" w:hAnsi="GHEA Grapalat"/>
          <w:i w:val="0"/>
          <w:color w:val="000000" w:themeColor="text1"/>
          <w:lang w:val="af-ZA"/>
        </w:rPr>
        <w:t xml:space="preserve"> </w:t>
      </w:r>
      <w:r w:rsidR="001F5513" w:rsidRPr="00CB43E3">
        <w:rPr>
          <w:rFonts w:ascii="GHEA Grapalat" w:hAnsi="GHEA Grapalat"/>
          <w:b/>
          <w:i w:val="0"/>
          <w:color w:val="000000" w:themeColor="text1"/>
          <w:lang w:val="af-ZA"/>
        </w:rPr>
        <w:t>1</w:t>
      </w:r>
      <w:r w:rsidR="00E54F2B">
        <w:rPr>
          <w:rFonts w:ascii="GHEA Grapalat" w:hAnsi="GHEA Grapalat"/>
          <w:b/>
          <w:i w:val="0"/>
          <w:color w:val="000000" w:themeColor="text1"/>
          <w:lang w:val="hy-AM"/>
        </w:rPr>
        <w:t>9</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E54F2B">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7917E9D0" w14:textId="1BC6FE0E"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lastRenderedPageBreak/>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341E230D"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w:t>
      </w:r>
      <w:r w:rsidR="00E54F2B">
        <w:rPr>
          <w:rFonts w:ascii="GHEA Grapalat" w:hAnsi="GHEA Grapalat"/>
          <w:b/>
          <w:i/>
          <w:color w:val="000000" w:themeColor="text1"/>
          <w:sz w:val="20"/>
          <w:szCs w:val="20"/>
          <w:lang w:val="hy-AM"/>
        </w:rPr>
        <w:t>6</w:t>
      </w:r>
      <w:r w:rsidR="00C822EE" w:rsidRPr="00CB43E3">
        <w:rPr>
          <w:rFonts w:ascii="GHEA Grapalat" w:hAnsi="GHEA Grapalat"/>
          <w:b/>
          <w:i/>
          <w:color w:val="000000" w:themeColor="text1"/>
          <w:sz w:val="20"/>
          <w:szCs w:val="20"/>
          <w:lang w:val="af-ZA"/>
        </w:rPr>
        <w:t>/</w:t>
      </w:r>
      <w:r w:rsidR="002C206B">
        <w:rPr>
          <w:rFonts w:ascii="GHEA Grapalat" w:hAnsi="GHEA Grapalat"/>
          <w:b/>
          <w:i/>
          <w:color w:val="000000" w:themeColor="text1"/>
          <w:sz w:val="20"/>
          <w:szCs w:val="20"/>
          <w:lang w:val="af-ZA"/>
        </w:rPr>
        <w:t>5</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2DE6C946"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w:t>
      </w:r>
      <w:r w:rsidR="00E54F2B">
        <w:rPr>
          <w:rFonts w:ascii="GHEA Grapalat" w:hAnsi="GHEA Grapalat" w:cs="Sylfaen"/>
          <w:i/>
          <w:color w:val="000000" w:themeColor="text1"/>
          <w:sz w:val="20"/>
          <w:szCs w:val="20"/>
          <w:lang w:val="hy-AM"/>
        </w:rPr>
        <w:t>5</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076EC0" w:rsidRPr="00CB43E3">
        <w:rPr>
          <w:rFonts w:ascii="GHEA Grapalat" w:hAnsi="GHEA Grapalat" w:cs="Times Armenian"/>
          <w:i/>
          <w:color w:val="000000" w:themeColor="text1"/>
          <w:sz w:val="20"/>
          <w:szCs w:val="20"/>
          <w:u w:val="single"/>
          <w:lang w:val="hy-AM"/>
        </w:rPr>
        <w:t>դեկտեմբեր</w:t>
      </w:r>
      <w:r w:rsidR="00D47A2F" w:rsidRPr="00CB43E3">
        <w:rPr>
          <w:rFonts w:ascii="GHEA Grapalat" w:hAnsi="GHEA Grapalat" w:cs="Times Armenian"/>
          <w:i/>
          <w:color w:val="000000" w:themeColor="text1"/>
          <w:sz w:val="20"/>
          <w:szCs w:val="20"/>
          <w:u w:val="single"/>
          <w:lang w:val="hy-AM"/>
        </w:rPr>
        <w:t xml:space="preserve">ի </w:t>
      </w:r>
      <w:r w:rsidR="00C822EE" w:rsidRPr="00CB43E3">
        <w:rPr>
          <w:rFonts w:ascii="GHEA Grapalat" w:hAnsi="GHEA Grapalat" w:cs="Times Armenian"/>
          <w:i/>
          <w:color w:val="000000" w:themeColor="text1"/>
          <w:sz w:val="20"/>
          <w:szCs w:val="20"/>
          <w:u w:val="single"/>
          <w:lang w:val="af-ZA"/>
        </w:rPr>
        <w:t>1</w:t>
      </w:r>
      <w:r w:rsidR="00E54F2B">
        <w:rPr>
          <w:rFonts w:ascii="GHEA Grapalat" w:hAnsi="GHEA Grapalat" w:cs="Times Armenian"/>
          <w:i/>
          <w:color w:val="000000" w:themeColor="text1"/>
          <w:sz w:val="20"/>
          <w:szCs w:val="20"/>
          <w:u w:val="single"/>
          <w:lang w:val="hy-AM"/>
        </w:rPr>
        <w:t>2</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09C444E5"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EC85DC7" w14:textId="7C3F320F" w:rsidR="00731137" w:rsidRPr="00CB43E3" w:rsidRDefault="00731137" w:rsidP="00731137">
      <w:pPr>
        <w:pStyle w:val="a3"/>
        <w:spacing w:line="240" w:lineRule="auto"/>
        <w:jc w:val="center"/>
        <w:rPr>
          <w:rFonts w:ascii="GHEA Grapalat" w:hAnsi="GHEA Grapalat"/>
          <w:b/>
          <w:bCs/>
          <w:i w:val="0"/>
          <w:color w:val="000000" w:themeColor="text1"/>
          <w:sz w:val="22"/>
          <w:szCs w:val="22"/>
          <w:lang w:val="hy-AM"/>
        </w:rPr>
      </w:pPr>
      <w:r w:rsidRPr="00CB43E3">
        <w:rPr>
          <w:rFonts w:ascii="GHEA Grapalat" w:hAnsi="GHEA Grapalat"/>
          <w:b/>
          <w:bCs/>
          <w:i w:val="0"/>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2886BD1" w14:textId="77777777" w:rsidR="00096865" w:rsidRPr="00CB43E3" w:rsidRDefault="00096865" w:rsidP="00EF3662">
      <w:pPr>
        <w:pStyle w:val="aa"/>
        <w:ind w:right="-7" w:firstLine="567"/>
        <w:jc w:val="center"/>
        <w:rPr>
          <w:rFonts w:ascii="GHEA Grapalat" w:hAnsi="GHEA Grapalat"/>
          <w:color w:val="000000" w:themeColor="text1"/>
          <w:lang w:val="hy-AM"/>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4993BD16"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66E4042B"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w:t>
      </w:r>
      <w:r w:rsidR="00E54F2B">
        <w:rPr>
          <w:rFonts w:ascii="GHEA Grapalat" w:hAnsi="GHEA Grapalat"/>
          <w:b/>
          <w:color w:val="000000" w:themeColor="text1"/>
          <w:sz w:val="20"/>
          <w:szCs w:val="20"/>
          <w:lang w:val="hy-AM"/>
        </w:rPr>
        <w:t>6</w:t>
      </w:r>
      <w:r w:rsidR="00C822EE" w:rsidRPr="00CB43E3">
        <w:rPr>
          <w:rFonts w:ascii="GHEA Grapalat" w:hAnsi="GHEA Grapalat"/>
          <w:b/>
          <w:color w:val="000000" w:themeColor="text1"/>
          <w:sz w:val="20"/>
          <w:szCs w:val="20"/>
          <w:lang w:val="af-ZA"/>
        </w:rPr>
        <w:t>/</w:t>
      </w:r>
      <w:r w:rsidR="002C206B">
        <w:rPr>
          <w:rFonts w:ascii="GHEA Grapalat" w:hAnsi="GHEA Grapalat"/>
          <w:b/>
          <w:color w:val="000000" w:themeColor="text1"/>
          <w:sz w:val="20"/>
          <w:szCs w:val="20"/>
          <w:lang w:val="af-ZA"/>
        </w:rPr>
        <w:t>5</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5D9E261D"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E54F2B">
        <w:rPr>
          <w:rFonts w:ascii="GHEA Grapalat" w:hAnsi="GHEA Grapalat"/>
          <w:i w:val="0"/>
          <w:color w:val="000000" w:themeColor="text1"/>
          <w:lang w:val="hy-AM"/>
        </w:rPr>
        <w:t>1 /մեկ/</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69B811A7" w14:textId="77777777" w:rsidTr="006D2E03">
        <w:tc>
          <w:tcPr>
            <w:tcW w:w="1701" w:type="dxa"/>
            <w:vAlign w:val="center"/>
          </w:tcPr>
          <w:p w14:paraId="6D70B21A" w14:textId="77777777" w:rsidR="006675F2" w:rsidRPr="00CB43E3" w:rsidRDefault="006675F2" w:rsidP="00EF3662">
            <w:pPr>
              <w:pStyle w:val="23"/>
              <w:spacing w:line="240" w:lineRule="auto"/>
              <w:ind w:firstLine="0"/>
              <w:jc w:val="center"/>
              <w:rPr>
                <w:rFonts w:ascii="GHEA Grapalat" w:hAnsi="GHEA Grapalat"/>
                <w:color w:val="000000" w:themeColor="text1"/>
                <w:sz w:val="16"/>
              </w:rPr>
            </w:pPr>
            <w:r w:rsidRPr="00CB43E3">
              <w:rPr>
                <w:rFonts w:ascii="GHEA Grapalat" w:hAnsi="GHEA Grapalat"/>
                <w:color w:val="000000" w:themeColor="text1"/>
                <w:sz w:val="16"/>
              </w:rPr>
              <w:t>1</w:t>
            </w:r>
          </w:p>
        </w:tc>
        <w:tc>
          <w:tcPr>
            <w:tcW w:w="1418" w:type="dxa"/>
            <w:vAlign w:val="center"/>
          </w:tcPr>
          <w:p w14:paraId="176D7CD8" w14:textId="44F73EF7" w:rsidR="006675F2" w:rsidRPr="00CB43E3" w:rsidRDefault="00BB7452"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3</w:t>
            </w:r>
            <w:r w:rsidRPr="00CB43E3">
              <w:rPr>
                <w:rFonts w:ascii="Calibri" w:hAnsi="Calibri" w:cs="Calibri"/>
                <w:color w:val="000000" w:themeColor="text1"/>
                <w:lang w:val="hy-AM"/>
              </w:rPr>
              <w:t> </w:t>
            </w:r>
            <w:r w:rsidRPr="00CB43E3">
              <w:rPr>
                <w:rFonts w:ascii="GHEA Grapalat" w:hAnsi="GHEA Grapalat"/>
                <w:color w:val="000000" w:themeColor="text1"/>
                <w:lang w:val="hy-AM"/>
              </w:rPr>
              <w:t>000 000</w:t>
            </w:r>
          </w:p>
        </w:tc>
        <w:tc>
          <w:tcPr>
            <w:tcW w:w="7231" w:type="dxa"/>
            <w:vAlign w:val="center"/>
          </w:tcPr>
          <w:p w14:paraId="5E5B2570" w14:textId="126C95B1" w:rsidR="006675F2" w:rsidRPr="00CB43E3" w:rsidRDefault="00621A85" w:rsidP="00EF3662">
            <w:pPr>
              <w:pStyle w:val="23"/>
              <w:spacing w:line="240" w:lineRule="auto"/>
              <w:ind w:firstLine="0"/>
              <w:rPr>
                <w:rFonts w:ascii="GHEA Grapalat" w:hAnsi="GHEA Grapalat"/>
                <w:color w:val="000000" w:themeColor="text1"/>
                <w:u w:val="single"/>
                <w:vertAlign w:val="subscript"/>
              </w:rPr>
            </w:pPr>
            <w:r w:rsidRPr="00CB43E3">
              <w:rPr>
                <w:rFonts w:ascii="GHEA Grapalat" w:hAnsi="GHEA Grapalat"/>
                <w:color w:val="000000" w:themeColor="text1"/>
                <w:lang w:val="hy-AM"/>
              </w:rPr>
              <w:t>Սեղմված բնական գազ /Եղվարդ/</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lastRenderedPageBreak/>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lastRenderedPageBreak/>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2CF0409E"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F82FF4">
        <w:rPr>
          <w:rFonts w:ascii="GHEA Grapalat" w:hAnsi="GHEA Grapalat" w:cs="Sylfaen"/>
          <w:b/>
          <w:color w:val="000000" w:themeColor="text1"/>
          <w:szCs w:val="24"/>
          <w:lang w:val="hy-AM"/>
        </w:rPr>
        <w:t>14</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3E254EE1"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7C7B0E" w:rsidRPr="00CB43E3">
        <w:rPr>
          <w:rFonts w:ascii="GHEA Grapalat" w:hAnsi="GHEA Grapalat" w:cs="Sylfaen"/>
          <w:color w:val="000000" w:themeColor="text1"/>
          <w:szCs w:val="24"/>
          <w:lang w:val="hy-AM"/>
        </w:rPr>
        <w:t>Սաթենիկ Զաքարյանը</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B43E3">
        <w:rPr>
          <w:rFonts w:ascii="GHEA Grapalat" w:hAnsi="GHEA Grapalat" w:cs="Sylfaen"/>
          <w:color w:val="000000" w:themeColor="text1"/>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3"/>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lastRenderedPageBreak/>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1E43AEDC" w:rsidR="004348F9" w:rsidRPr="002E12C2" w:rsidRDefault="00FD2748" w:rsidP="004348F9">
      <w:pPr>
        <w:pStyle w:val="23"/>
        <w:spacing w:line="240" w:lineRule="auto"/>
        <w:ind w:firstLine="567"/>
        <w:rPr>
          <w:rFonts w:ascii="GHEA Grapalat" w:hAnsi="GHEA Grapalat" w:cs="Tahoma"/>
          <w:b/>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4348F9" w:rsidRPr="002E12C2">
        <w:rPr>
          <w:rFonts w:ascii="GHEA Grapalat" w:hAnsi="GHEA Grapalat" w:cs="Sylfaen"/>
          <w:b/>
          <w:color w:val="000000" w:themeColor="text1"/>
          <w:szCs w:val="24"/>
        </w:rPr>
        <w:t>«</w:t>
      </w:r>
      <w:r w:rsidR="00013A9C" w:rsidRPr="002E12C2">
        <w:rPr>
          <w:rFonts w:ascii="GHEA Grapalat" w:hAnsi="GHEA Grapalat" w:cs="Sylfaen"/>
          <w:b/>
          <w:color w:val="000000" w:themeColor="text1"/>
          <w:szCs w:val="24"/>
        </w:rPr>
        <w:t>7</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ru-RU"/>
        </w:rPr>
        <w:t>րդ</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օրվա</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ժամը</w:t>
      </w:r>
      <w:r w:rsidR="004348F9" w:rsidRPr="002E12C2">
        <w:rPr>
          <w:rFonts w:ascii="GHEA Grapalat" w:hAnsi="GHEA Grapalat" w:cs="Sylfaen"/>
          <w:b/>
          <w:color w:val="000000" w:themeColor="text1"/>
          <w:szCs w:val="24"/>
        </w:rPr>
        <w:t xml:space="preserve"> </w:t>
      </w:r>
      <w:r w:rsidR="002E12C2" w:rsidRPr="002E12C2">
        <w:rPr>
          <w:rFonts w:ascii="GHEA Grapalat" w:hAnsi="GHEA Grapalat" w:cs="Sylfaen"/>
          <w:b/>
          <w:color w:val="000000" w:themeColor="text1"/>
          <w:szCs w:val="24"/>
          <w:lang w:val="hy-AM"/>
        </w:rPr>
        <w:t>14</w:t>
      </w:r>
      <w:r w:rsidR="00076EC0" w:rsidRPr="002E12C2">
        <w:rPr>
          <w:rFonts w:ascii="GHEA Grapalat" w:hAnsi="GHEA Grapalat" w:cs="Sylfaen"/>
          <w:b/>
          <w:color w:val="000000" w:themeColor="text1"/>
          <w:szCs w:val="24"/>
        </w:rPr>
        <w:t>:00</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en-US"/>
        </w:rPr>
        <w:t>ի</w:t>
      </w:r>
      <w:r w:rsidR="004348F9" w:rsidRPr="002E12C2">
        <w:rPr>
          <w:rFonts w:ascii="GHEA Grapalat" w:hAnsi="GHEA Grapalat" w:cs="Sylfaen"/>
          <w:b/>
          <w:color w:val="000000" w:themeColor="text1"/>
          <w:szCs w:val="24"/>
          <w:lang w:val="ru-RU"/>
        </w:rPr>
        <w:t>ն։</w:t>
      </w:r>
      <w:r w:rsidR="004348F9" w:rsidRPr="002E12C2">
        <w:rPr>
          <w:rFonts w:ascii="GHEA Grapalat" w:hAnsi="GHEA Grapalat" w:cs="Sylfaen"/>
          <w:b/>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lastRenderedPageBreak/>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w:t>
      </w:r>
      <w:r w:rsidR="007B6811" w:rsidRPr="00CB43E3">
        <w:rPr>
          <w:rFonts w:ascii="GHEA Grapalat" w:hAnsi="GHEA Grapalat"/>
          <w:color w:val="000000" w:themeColor="text1"/>
          <w:sz w:val="20"/>
          <w:szCs w:val="20"/>
          <w:lang w:val="af-ZA" w:eastAsia="x-none"/>
        </w:rPr>
        <w:lastRenderedPageBreak/>
        <w:t xml:space="preserve">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lastRenderedPageBreak/>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lastRenderedPageBreak/>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lastRenderedPageBreak/>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lastRenderedPageBreak/>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6D5476FA"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24813" w:rsidRPr="00CB43E3">
        <w:rPr>
          <w:rFonts w:ascii="GHEA Grapalat" w:hAnsi="GHEA Grapalat"/>
          <w:b/>
          <w:color w:val="000000" w:themeColor="text1"/>
          <w:lang w:val="hy-AM"/>
        </w:rPr>
        <w:t>/</w:t>
      </w:r>
      <w:r w:rsidR="002C206B">
        <w:rPr>
          <w:rFonts w:ascii="GHEA Grapalat" w:hAnsi="GHEA Grapalat"/>
          <w:b/>
          <w:color w:val="000000" w:themeColor="text1"/>
          <w:lang w:val="hy-AM"/>
        </w:rPr>
        <w:t>5</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58033AC7" w:rsidR="00B2572B" w:rsidRPr="00CB43E3" w:rsidRDefault="00FF28FB" w:rsidP="00EF3662">
      <w:pPr>
        <w:pStyle w:val="31"/>
        <w:spacing w:line="240" w:lineRule="auto"/>
        <w:jc w:val="right"/>
        <w:rPr>
          <w:rFonts w:ascii="GHEA Grapalat" w:hAnsi="GHEA Grapalat" w:cs="Arial"/>
          <w:b/>
          <w:color w:val="000000" w:themeColor="text1"/>
          <w:lang w:val="es-ES"/>
        </w:rPr>
      </w:pPr>
      <w:r>
        <w:rPr>
          <w:rFonts w:ascii="GHEA Grapalat" w:hAnsi="GHEA Grapalat" w:cs="Sylfaen"/>
          <w:b/>
          <w:color w:val="000000" w:themeColor="text1"/>
          <w:lang w:val="hy-AM"/>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58F75EDF"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FF28FB">
        <w:rPr>
          <w:rFonts w:ascii="GHEA Grapalat" w:hAnsi="GHEA Grapalat" w:cs="Sylfaen"/>
          <w:b/>
          <w:color w:val="000000" w:themeColor="text1"/>
          <w:lang w:val="hy-AM"/>
        </w:rPr>
        <w:t xml:space="preserve"> </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5F1C5B2C" w:rsidR="00B2572B" w:rsidRPr="00CB43E3" w:rsidRDefault="00FF28FB" w:rsidP="00EF3662">
      <w:pPr>
        <w:pStyle w:val="6"/>
        <w:jc w:val="center"/>
        <w:rPr>
          <w:rFonts w:ascii="GHEA Grapalat" w:hAnsi="GHEA Grapalat" w:cs="Arial"/>
          <w:color w:val="000000" w:themeColor="text1"/>
          <w:sz w:val="24"/>
          <w:szCs w:val="24"/>
          <w:lang w:val="es-ES"/>
        </w:rPr>
      </w:pPr>
      <w:r w:rsidRPr="00FF28FB">
        <w:rPr>
          <w:rFonts w:ascii="GHEA Grapalat" w:hAnsi="GHEA Grapalat" w:cs="Sylfaen"/>
          <w:color w:val="000000" w:themeColor="text1"/>
          <w:sz w:val="24"/>
          <w:szCs w:val="24"/>
          <w:lang w:val="es-ES"/>
        </w:rPr>
        <w:t>Գնանշման հարցման</w:t>
      </w:r>
      <w:r>
        <w:rPr>
          <w:rFonts w:ascii="GHEA Grapalat" w:hAnsi="GHEA Grapalat" w:cs="Sylfaen"/>
          <w:color w:val="000000" w:themeColor="text1"/>
          <w:sz w:val="24"/>
          <w:szCs w:val="24"/>
          <w:lang w:val="hy-AM"/>
        </w:rPr>
        <w:t>ը</w:t>
      </w:r>
      <w:r w:rsidRPr="00CB43E3">
        <w:rPr>
          <w:rFonts w:ascii="GHEA Grapalat" w:hAnsi="GHEA Grapalat" w:cs="Arial"/>
          <w:b w:val="0"/>
          <w:color w:val="000000" w:themeColor="text1"/>
          <w:lang w:val="es-ES"/>
        </w:rPr>
        <w:t xml:space="preserve"> </w:t>
      </w:r>
      <w:r w:rsidR="00B2572B" w:rsidRPr="00CB43E3">
        <w:rPr>
          <w:rFonts w:ascii="GHEA Grapalat" w:hAnsi="GHEA Grapalat" w:cs="Sylfaen"/>
          <w:color w:val="000000" w:themeColor="text1"/>
          <w:sz w:val="24"/>
          <w:szCs w:val="24"/>
          <w:lang w:val="es-ES"/>
        </w:rPr>
        <w:t>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31F24D2D"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Pr="00CB43E3">
        <w:rPr>
          <w:rFonts w:ascii="GHEA Grapalat" w:hAnsi="GHEA Grapalat"/>
          <w:b/>
          <w:color w:val="000000" w:themeColor="text1"/>
          <w:sz w:val="20"/>
          <w:szCs w:val="20"/>
          <w:lang w:val="hy-AM"/>
        </w:rPr>
        <w:t>/</w:t>
      </w:r>
      <w:r w:rsidR="002C206B">
        <w:rPr>
          <w:rFonts w:ascii="GHEA Grapalat" w:hAnsi="GHEA Grapalat"/>
          <w:b/>
          <w:color w:val="000000" w:themeColor="text1"/>
          <w:sz w:val="20"/>
          <w:szCs w:val="20"/>
          <w:lang w:val="hy-AM"/>
        </w:rPr>
        <w:t>5</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FF28FB">
        <w:rPr>
          <w:rFonts w:ascii="GHEA Grapalat" w:hAnsi="GHEA Grapalat" w:cs="Sylfaen"/>
          <w:color w:val="000000" w:themeColor="text1"/>
          <w:sz w:val="20"/>
          <w:szCs w:val="20"/>
          <w:lang w:val="hy-AM"/>
        </w:rPr>
        <w:t xml:space="preserve"> գնանշման հարցման</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157C91BA"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es-ES"/>
        </w:rPr>
        <w:t>26</w:t>
      </w:r>
      <w:r w:rsidR="00497B82" w:rsidRPr="00CB43E3">
        <w:rPr>
          <w:rFonts w:ascii="GHEA Grapalat" w:hAnsi="GHEA Grapalat"/>
          <w:b/>
          <w:color w:val="000000" w:themeColor="text1"/>
          <w:sz w:val="20"/>
          <w:szCs w:val="20"/>
          <w:lang w:val="es-ES"/>
        </w:rPr>
        <w:t>/</w:t>
      </w:r>
      <w:r w:rsidR="002C206B">
        <w:rPr>
          <w:rFonts w:ascii="GHEA Grapalat" w:hAnsi="GHEA Grapalat"/>
          <w:b/>
          <w:color w:val="000000" w:themeColor="text1"/>
          <w:sz w:val="20"/>
          <w:szCs w:val="20"/>
          <w:lang w:val="es-ES"/>
        </w:rPr>
        <w:t>5</w:t>
      </w:r>
      <w:r w:rsidRPr="00CB43E3">
        <w:rPr>
          <w:rFonts w:ascii="GHEA Grapalat" w:hAnsi="GHEA Grapalat" w:cs="Arial"/>
          <w:color w:val="000000" w:themeColor="text1"/>
          <w:sz w:val="20"/>
          <w:szCs w:val="20"/>
          <w:lang w:val="es-ES"/>
        </w:rPr>
        <w:t xml:space="preserve">»*  ծածկագրով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00FF28FB" w:rsidRPr="00CB43E3">
        <w:rPr>
          <w:rFonts w:ascii="GHEA Grapalat" w:hAnsi="GHEA Grapalat" w:cs="Arial"/>
          <w:b/>
          <w:color w:val="000000" w:themeColor="text1"/>
          <w:lang w:val="es-ES"/>
        </w:rPr>
        <w:t xml:space="preserve"> </w:t>
      </w:r>
      <w:r w:rsidRPr="00CB43E3">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32D4DC1F"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2C206B">
        <w:rPr>
          <w:rFonts w:ascii="GHEA Grapalat" w:hAnsi="GHEA Grapalat"/>
          <w:b/>
          <w:color w:val="000000" w:themeColor="text1"/>
          <w:sz w:val="20"/>
          <w:szCs w:val="20"/>
          <w:lang w:val="hy-AM"/>
        </w:rPr>
        <w:t>5</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39549E57"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2C206B">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25D5340D"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2C206B">
        <w:rPr>
          <w:rFonts w:ascii="GHEA Grapalat" w:hAnsi="GHEA Grapalat"/>
          <w:b/>
          <w:color w:val="000000" w:themeColor="text1"/>
          <w:sz w:val="20"/>
          <w:szCs w:val="20"/>
          <w:lang w:val="hy-AM"/>
        </w:rPr>
        <w:t>5</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534D1103"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ծածկագրով</w:t>
      </w:r>
      <w:r w:rsidR="00FF28FB" w:rsidRPr="00FF28FB">
        <w:rPr>
          <w:rFonts w:ascii="GHEA Grapalat" w:hAnsi="GHEA Grapalat" w:cs="Arial"/>
          <w:color w:val="000000" w:themeColor="text1"/>
          <w:sz w:val="20"/>
          <w:szCs w:val="20"/>
          <w:lang w:val="es-ES"/>
        </w:rPr>
        <w:t xml:space="preserve">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04E2CC0C"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2C206B">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105839A9"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2C206B">
        <w:rPr>
          <w:rFonts w:ascii="GHEA Grapalat" w:hAnsi="GHEA Grapalat"/>
          <w:b/>
          <w:color w:val="000000" w:themeColor="text1"/>
          <w:lang w:val="hy-AM"/>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1B41EB6D"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2C206B">
        <w:rPr>
          <w:rFonts w:ascii="GHEA Grapalat" w:hAnsi="GHEA Grapalat"/>
          <w:b/>
          <w:color w:val="000000" w:themeColor="text1"/>
          <w:sz w:val="20"/>
          <w:szCs w:val="20"/>
          <w:lang w:val="hy-AM"/>
        </w:rPr>
        <w:t>5</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6" w:name="_Hlk23147299"/>
      <w:r w:rsidRPr="00CB43E3">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2C20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2C20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2C20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2EA4BF5D"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es-ES"/>
        </w:rPr>
        <w:t>26</w:t>
      </w:r>
      <w:r w:rsidR="00497B82" w:rsidRPr="00CB43E3">
        <w:rPr>
          <w:rFonts w:ascii="GHEA Grapalat" w:hAnsi="GHEA Grapalat"/>
          <w:b/>
          <w:color w:val="000000" w:themeColor="text1"/>
          <w:lang w:val="es-ES"/>
        </w:rPr>
        <w:t>/</w:t>
      </w:r>
      <w:r w:rsidR="002C206B">
        <w:rPr>
          <w:rFonts w:ascii="GHEA Grapalat" w:hAnsi="GHEA Grapalat"/>
          <w:b/>
          <w:color w:val="000000" w:themeColor="text1"/>
          <w:lang w:val="es-ES"/>
        </w:rPr>
        <w:t>5</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24312B33" w:rsidR="007862B1" w:rsidRPr="00CB43E3" w:rsidRDefault="002E12C2" w:rsidP="007862B1">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43FDFDD6"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2BE82C45"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w:t>
      </w:r>
      <w:r w:rsidR="00FF28FB">
        <w:rPr>
          <w:rFonts w:ascii="GHEA Grapalat" w:hAnsi="GHEA Grapalat"/>
          <w:b/>
          <w:color w:val="000000" w:themeColor="text1"/>
          <w:sz w:val="20"/>
          <w:szCs w:val="20"/>
          <w:lang w:val="hy-AM"/>
        </w:rPr>
        <w:t>6</w:t>
      </w:r>
      <w:r w:rsidR="00497B82" w:rsidRPr="00CB43E3">
        <w:rPr>
          <w:rFonts w:ascii="GHEA Grapalat" w:hAnsi="GHEA Grapalat"/>
          <w:b/>
          <w:color w:val="000000" w:themeColor="text1"/>
          <w:sz w:val="20"/>
          <w:szCs w:val="20"/>
          <w:lang w:val="pt-BR"/>
        </w:rPr>
        <w:t>/</w:t>
      </w:r>
      <w:r w:rsidR="002C206B">
        <w:rPr>
          <w:rFonts w:ascii="GHEA Grapalat" w:hAnsi="GHEA Grapalat"/>
          <w:b/>
          <w:color w:val="000000" w:themeColor="text1"/>
          <w:sz w:val="20"/>
          <w:szCs w:val="20"/>
          <w:lang w:val="pt-BR"/>
        </w:rPr>
        <w:t>5</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2C20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2C20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2C20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2C20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2C20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1560CD0D"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2C206B">
        <w:rPr>
          <w:rFonts w:ascii="GHEA Grapalat" w:hAnsi="GHEA Grapalat"/>
          <w:b/>
          <w:color w:val="000000" w:themeColor="text1"/>
          <w:lang w:val="hy-AM"/>
        </w:rPr>
        <w:t>26/5</w:t>
      </w:r>
      <w:r w:rsidRPr="00CB43E3">
        <w:rPr>
          <w:rFonts w:ascii="GHEA Grapalat" w:hAnsi="GHEA Grapalat" w:cs="Sylfaen"/>
          <w:b/>
          <w:color w:val="000000" w:themeColor="text1"/>
          <w:lang w:val="hy-AM"/>
        </w:rPr>
        <w:t>»*  ծածկագրով</w:t>
      </w:r>
    </w:p>
    <w:p w14:paraId="5BE6F7DC" w14:textId="7596DC5A" w:rsidR="00631658" w:rsidRPr="00CB43E3" w:rsidRDefault="002E12C2"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6D133871"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4ED38FBB"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2C206B">
        <w:rPr>
          <w:rFonts w:ascii="GHEA Grapalat" w:hAnsi="GHEA Grapalat"/>
          <w:b/>
          <w:color w:val="000000" w:themeColor="text1"/>
          <w:sz w:val="20"/>
          <w:szCs w:val="20"/>
          <w:lang w:val="pt-BR"/>
        </w:rPr>
        <w:t>5</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2C20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2C20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2C20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2C20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2C20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4F4A6D6C"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2C206B">
        <w:rPr>
          <w:rFonts w:ascii="GHEA Grapalat" w:hAnsi="GHEA Grapalat"/>
          <w:b/>
          <w:color w:val="000000" w:themeColor="text1"/>
          <w:lang w:val="hy-AM"/>
        </w:rPr>
        <w:t>26/5</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1212FAC" w:rsidR="00071D1C" w:rsidRPr="00CB43E3" w:rsidRDefault="002E12C2"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49D4F058"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FF28FB">
        <w:rPr>
          <w:rFonts w:ascii="GHEA Grapalat" w:hAnsi="GHEA Grapalat"/>
          <w:b/>
          <w:color w:val="000000" w:themeColor="text1"/>
          <w:sz w:val="22"/>
          <w:szCs w:val="22"/>
          <w:lang w:val="hy-AM"/>
        </w:rPr>
        <w:t>26</w:t>
      </w:r>
      <w:r w:rsidR="00497B82" w:rsidRPr="00CB43E3">
        <w:rPr>
          <w:rFonts w:ascii="GHEA Grapalat" w:hAnsi="GHEA Grapalat"/>
          <w:b/>
          <w:color w:val="000000" w:themeColor="text1"/>
          <w:sz w:val="22"/>
          <w:szCs w:val="22"/>
          <w:lang w:val="hy-AM"/>
        </w:rPr>
        <w:t>/</w:t>
      </w:r>
      <w:r w:rsidR="002C206B">
        <w:rPr>
          <w:rFonts w:ascii="GHEA Grapalat" w:hAnsi="GHEA Grapalat"/>
          <w:b/>
          <w:color w:val="000000" w:themeColor="text1"/>
          <w:sz w:val="22"/>
          <w:szCs w:val="22"/>
          <w:lang w:val="hy-AM"/>
        </w:rPr>
        <w:t>5</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7"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7"/>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0CFE9B65"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26/5</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3A92BCAC" w14:textId="0815BCBB" w:rsidR="000A3887" w:rsidRPr="00CB43E3" w:rsidRDefault="00071D1C" w:rsidP="00B94130">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CB43E3" w14:paraId="67BA8B54" w14:textId="77777777" w:rsidTr="000A3887">
        <w:trPr>
          <w:trHeight w:val="1405"/>
        </w:trPr>
        <w:tc>
          <w:tcPr>
            <w:tcW w:w="675" w:type="dxa"/>
          </w:tcPr>
          <w:p w14:paraId="308961CF" w14:textId="77777777" w:rsidR="000A3887" w:rsidRPr="00CB43E3" w:rsidRDefault="000A3887" w:rsidP="00BB7452">
            <w:pPr>
              <w:jc w:val="center"/>
              <w:rPr>
                <w:rFonts w:ascii="Arial LatArm" w:hAnsi="Arial LatArm"/>
                <w:color w:val="000000" w:themeColor="text1"/>
                <w:sz w:val="20"/>
                <w:lang w:val="hy-AM"/>
              </w:rPr>
            </w:pPr>
          </w:p>
          <w:p w14:paraId="217A0E54" w14:textId="77777777" w:rsidR="000A3887" w:rsidRPr="00CB43E3" w:rsidRDefault="000A3887" w:rsidP="00BB7452">
            <w:pPr>
              <w:jc w:val="center"/>
              <w:rPr>
                <w:rFonts w:ascii="Arial LatArm" w:hAnsi="Arial LatArm"/>
                <w:color w:val="000000" w:themeColor="text1"/>
                <w:sz w:val="20"/>
                <w:lang w:val="hy-AM"/>
              </w:rPr>
            </w:pPr>
          </w:p>
          <w:p w14:paraId="628474F8" w14:textId="77777777" w:rsidR="000A3887" w:rsidRPr="00CB43E3" w:rsidRDefault="000A3887" w:rsidP="00BB7452">
            <w:pPr>
              <w:jc w:val="center"/>
              <w:rPr>
                <w:rFonts w:ascii="Arial LatArm" w:hAnsi="Arial LatArm"/>
                <w:color w:val="000000" w:themeColor="text1"/>
                <w:sz w:val="20"/>
                <w:lang w:val="hy-AM"/>
              </w:rPr>
            </w:pPr>
          </w:p>
          <w:p w14:paraId="0E8840BD" w14:textId="77777777" w:rsidR="000A3887" w:rsidRPr="00CB43E3" w:rsidRDefault="000A3887" w:rsidP="00BB7452">
            <w:pPr>
              <w:jc w:val="center"/>
              <w:rPr>
                <w:rFonts w:ascii="Arial LatArm" w:hAnsi="Arial LatArm"/>
                <w:color w:val="000000" w:themeColor="text1"/>
                <w:sz w:val="20"/>
                <w:lang w:val="hy-AM"/>
              </w:rPr>
            </w:pPr>
          </w:p>
          <w:p w14:paraId="1C2842B1" w14:textId="77777777" w:rsidR="000A3887" w:rsidRPr="00CB43E3" w:rsidRDefault="000A3887" w:rsidP="00BB7452">
            <w:pPr>
              <w:jc w:val="center"/>
              <w:rPr>
                <w:rFonts w:ascii="Arial LatArm" w:hAnsi="Arial LatArm"/>
                <w:color w:val="000000" w:themeColor="text1"/>
                <w:sz w:val="20"/>
                <w:lang w:val="hy-AM"/>
              </w:rPr>
            </w:pPr>
            <w:r w:rsidRPr="00CB43E3">
              <w:rPr>
                <w:rFonts w:ascii="Arial LatArm" w:hAnsi="Arial LatArm"/>
                <w:color w:val="000000" w:themeColor="text1"/>
                <w:sz w:val="20"/>
                <w:lang w:val="hy-AM"/>
              </w:rPr>
              <w:t>1</w:t>
            </w:r>
          </w:p>
        </w:tc>
        <w:tc>
          <w:tcPr>
            <w:tcW w:w="1276" w:type="dxa"/>
          </w:tcPr>
          <w:p w14:paraId="4F934456" w14:textId="77777777" w:rsidR="000A3887" w:rsidRPr="00CB43E3" w:rsidRDefault="000A3887" w:rsidP="00BB7452">
            <w:pPr>
              <w:jc w:val="center"/>
              <w:rPr>
                <w:rFonts w:ascii="Arial LatArm" w:hAnsi="Arial LatArm"/>
                <w:b/>
                <w:color w:val="000000" w:themeColor="text1"/>
                <w:sz w:val="20"/>
                <w:szCs w:val="20"/>
              </w:rPr>
            </w:pPr>
          </w:p>
          <w:p w14:paraId="5FB16E62" w14:textId="77777777" w:rsidR="000A3887" w:rsidRPr="00CB43E3" w:rsidRDefault="000A3887" w:rsidP="00BB7452">
            <w:pPr>
              <w:jc w:val="center"/>
              <w:rPr>
                <w:rFonts w:ascii="Arial LatArm" w:hAnsi="Arial LatArm"/>
                <w:b/>
                <w:color w:val="000000" w:themeColor="text1"/>
                <w:sz w:val="20"/>
                <w:szCs w:val="20"/>
              </w:rPr>
            </w:pPr>
          </w:p>
          <w:p w14:paraId="34E488F5" w14:textId="77777777" w:rsidR="000A3887" w:rsidRPr="00CB43E3" w:rsidRDefault="000A3887" w:rsidP="00BB7452">
            <w:pPr>
              <w:jc w:val="center"/>
              <w:rPr>
                <w:rFonts w:ascii="Arial LatArm" w:hAnsi="Arial LatArm"/>
                <w:b/>
                <w:color w:val="000000" w:themeColor="text1"/>
                <w:sz w:val="20"/>
                <w:szCs w:val="20"/>
              </w:rPr>
            </w:pPr>
          </w:p>
          <w:p w14:paraId="3E66F34C" w14:textId="77777777" w:rsidR="000A3887" w:rsidRPr="00CB43E3" w:rsidRDefault="000A3887" w:rsidP="00BB7452">
            <w:pPr>
              <w:jc w:val="center"/>
              <w:rPr>
                <w:rFonts w:ascii="Arial LatArm" w:hAnsi="Arial LatArm"/>
                <w:b/>
                <w:color w:val="000000" w:themeColor="text1"/>
                <w:sz w:val="20"/>
                <w:szCs w:val="20"/>
              </w:rPr>
            </w:pPr>
          </w:p>
          <w:p w14:paraId="0E9091B7" w14:textId="77777777" w:rsidR="000A3887" w:rsidRPr="00CB43E3" w:rsidRDefault="000A3887" w:rsidP="00BB7452">
            <w:pPr>
              <w:jc w:val="center"/>
              <w:rPr>
                <w:rFonts w:ascii="Arial LatArm" w:hAnsi="Arial LatArm"/>
                <w:b/>
                <w:color w:val="000000" w:themeColor="text1"/>
                <w:sz w:val="20"/>
                <w:szCs w:val="20"/>
              </w:rPr>
            </w:pPr>
            <w:r w:rsidRPr="00CB43E3">
              <w:rPr>
                <w:rFonts w:ascii="Arial LatArm" w:hAnsi="Arial LatArm"/>
                <w:b/>
                <w:color w:val="000000" w:themeColor="text1"/>
                <w:sz w:val="20"/>
                <w:szCs w:val="20"/>
              </w:rPr>
              <w:t>09411700</w:t>
            </w:r>
          </w:p>
        </w:tc>
        <w:tc>
          <w:tcPr>
            <w:tcW w:w="1417" w:type="dxa"/>
          </w:tcPr>
          <w:p w14:paraId="5B32CA8F" w14:textId="77777777" w:rsidR="000A3887" w:rsidRPr="00CB43E3" w:rsidRDefault="000A3887" w:rsidP="00BB7452">
            <w:pPr>
              <w:jc w:val="center"/>
              <w:rPr>
                <w:rFonts w:ascii="Arial LatArm" w:hAnsi="Arial LatArm"/>
                <w:color w:val="000000" w:themeColor="text1"/>
                <w:sz w:val="20"/>
                <w:szCs w:val="20"/>
              </w:rPr>
            </w:pPr>
          </w:p>
          <w:p w14:paraId="4691A8D0" w14:textId="77777777" w:rsidR="000A3887" w:rsidRPr="00CB43E3" w:rsidRDefault="000A3887" w:rsidP="00BB7452">
            <w:pPr>
              <w:jc w:val="center"/>
              <w:rPr>
                <w:rFonts w:ascii="Arial LatArm" w:hAnsi="Arial LatArm"/>
                <w:color w:val="000000" w:themeColor="text1"/>
                <w:sz w:val="20"/>
                <w:szCs w:val="20"/>
              </w:rPr>
            </w:pPr>
          </w:p>
          <w:p w14:paraId="5D061DBC" w14:textId="77777777" w:rsidR="000A3887" w:rsidRPr="00CB43E3" w:rsidRDefault="000A3887" w:rsidP="00BB7452">
            <w:pPr>
              <w:jc w:val="center"/>
              <w:rPr>
                <w:rFonts w:ascii="Arial LatArm" w:hAnsi="Arial LatArm"/>
                <w:color w:val="000000" w:themeColor="text1"/>
                <w:sz w:val="20"/>
                <w:szCs w:val="20"/>
              </w:rPr>
            </w:pPr>
          </w:p>
          <w:p w14:paraId="4EAF9DE5" w14:textId="77777777" w:rsidR="000A3887" w:rsidRPr="00CB43E3" w:rsidRDefault="000A3887" w:rsidP="00BB7452">
            <w:pPr>
              <w:jc w:val="center"/>
              <w:rPr>
                <w:rFonts w:ascii="Arial LatArm" w:hAnsi="Arial LatArm"/>
                <w:color w:val="000000" w:themeColor="text1"/>
                <w:sz w:val="20"/>
                <w:szCs w:val="20"/>
              </w:rPr>
            </w:pPr>
          </w:p>
          <w:p w14:paraId="6009834E"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424949E9" w14:textId="67FF35EE" w:rsidR="005F2FED" w:rsidRPr="00CB43E3" w:rsidRDefault="005F2FED"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/Եղվարդ/</w:t>
            </w:r>
          </w:p>
        </w:tc>
        <w:tc>
          <w:tcPr>
            <w:tcW w:w="6550" w:type="dxa"/>
          </w:tcPr>
          <w:p w14:paraId="10A542D1" w14:textId="7CA6A781" w:rsidR="000A3887" w:rsidRPr="00CB43E3" w:rsidRDefault="000A3887" w:rsidP="00BB7452">
            <w:pPr>
              <w:jc w:val="center"/>
              <w:rPr>
                <w:rFonts w:ascii="Arial LatArm" w:hAnsi="Arial LatArm"/>
                <w:color w:val="000000" w:themeColor="text1"/>
                <w:sz w:val="16"/>
                <w:szCs w:val="16"/>
                <w:lang w:val="pt-BR"/>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կայանից, որը Եղվարդ քաղաքից գտնվի</w:t>
            </w:r>
            <w:r w:rsidR="00FF28FB">
              <w:rPr>
                <w:rFonts w:ascii="Sylfaen" w:hAnsi="Sylfaen" w:cs="Sylfaen"/>
                <w:color w:val="000000" w:themeColor="text1"/>
                <w:sz w:val="16"/>
                <w:szCs w:val="16"/>
                <w:lang w:val="hy-AM"/>
              </w:rPr>
              <w:t xml:space="preserve"> առավելագույնը</w:t>
            </w:r>
            <w:r w:rsidRPr="00CB43E3">
              <w:rPr>
                <w:rFonts w:ascii="Sylfaen" w:hAnsi="Sylfaen" w:cs="Sylfaen"/>
                <w:color w:val="000000" w:themeColor="text1"/>
                <w:sz w:val="16"/>
                <w:szCs w:val="16"/>
                <w:lang w:val="hy-AM"/>
              </w:rPr>
              <w:t xml:space="preserve"> 12 կմ շառավղով հեռավորության վրա</w:t>
            </w:r>
            <w:r w:rsidRPr="00CB43E3">
              <w:rPr>
                <w:rFonts w:ascii="Arial LatArm" w:hAnsi="Arial LatArm"/>
                <w:color w:val="000000" w:themeColor="text1"/>
                <w:sz w:val="16"/>
                <w:szCs w:val="16"/>
                <w:lang w:val="pt-BR"/>
              </w:rPr>
              <w:t xml:space="preserve">, </w:t>
            </w:r>
            <w:r w:rsidR="00FF28FB">
              <w:rPr>
                <w:rFonts w:ascii="Sylfaen" w:hAnsi="Sylfaen"/>
                <w:color w:val="000000" w:themeColor="text1"/>
                <w:sz w:val="16"/>
                <w:szCs w:val="16"/>
                <w:lang w:val="hy-AM"/>
              </w:rPr>
              <w:t xml:space="preserve"> մատակարարումը </w:t>
            </w:r>
            <w:r w:rsidRPr="00CB43E3">
              <w:rPr>
                <w:rFonts w:ascii="Sylfaen" w:hAnsi="Sylfaen" w:cs="Sylfaen"/>
                <w:color w:val="000000" w:themeColor="text1"/>
                <w:sz w:val="16"/>
                <w:szCs w:val="16"/>
                <w:lang w:val="hy-AM"/>
              </w:rPr>
              <w:t>կտրոնային</w:t>
            </w:r>
            <w:r w:rsidR="00FF28FB">
              <w:rPr>
                <w:rFonts w:ascii="Sylfaen" w:hAnsi="Sylfaen" w:cs="Sylfaen"/>
                <w:color w:val="000000" w:themeColor="text1"/>
                <w:sz w:val="16"/>
                <w:szCs w:val="16"/>
                <w:lang w:val="hy-AM"/>
              </w:rPr>
              <w:t xml:space="preserve"> մեխանիզմով</w:t>
            </w:r>
            <w:r w:rsidRPr="00CB43E3">
              <w:rPr>
                <w:rFonts w:ascii="Arial LatArm" w:hAnsi="Arial LatArm"/>
                <w:color w:val="000000" w:themeColor="text1"/>
                <w:sz w:val="16"/>
                <w:szCs w:val="16"/>
                <w:lang w:val="pt-BR"/>
              </w:rPr>
              <w:t>:</w:t>
            </w:r>
          </w:p>
          <w:p w14:paraId="2F01173B"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57E4FAF7" w14:textId="77777777" w:rsidR="000A3887" w:rsidRPr="00CB43E3" w:rsidRDefault="000A3887" w:rsidP="00BB7452">
            <w:pPr>
              <w:jc w:val="center"/>
              <w:rPr>
                <w:rFonts w:ascii="Arial LatArm" w:hAnsi="Arial LatArm"/>
                <w:b/>
                <w:color w:val="000000" w:themeColor="text1"/>
                <w:sz w:val="14"/>
                <w:szCs w:val="14"/>
                <w:lang w:val="hy-AM"/>
              </w:rPr>
            </w:pPr>
          </w:p>
          <w:p w14:paraId="067CA8FB" w14:textId="77777777" w:rsidR="000A3887" w:rsidRPr="00CB43E3" w:rsidRDefault="000A3887" w:rsidP="00BB7452">
            <w:pPr>
              <w:jc w:val="center"/>
              <w:rPr>
                <w:rFonts w:ascii="Sylfaen" w:hAnsi="Sylfaen"/>
                <w:b/>
                <w:color w:val="000000" w:themeColor="text1"/>
                <w:sz w:val="14"/>
                <w:szCs w:val="14"/>
                <w:lang w:val="hy-AM"/>
              </w:rPr>
            </w:pPr>
          </w:p>
          <w:p w14:paraId="776B5117" w14:textId="77777777" w:rsidR="000A3887" w:rsidRPr="00CB43E3" w:rsidRDefault="000A3887" w:rsidP="00BB7452">
            <w:pPr>
              <w:jc w:val="center"/>
              <w:rPr>
                <w:rFonts w:ascii="Sylfaen" w:hAnsi="Sylfaen"/>
                <w:b/>
                <w:color w:val="000000" w:themeColor="text1"/>
                <w:sz w:val="14"/>
                <w:szCs w:val="14"/>
                <w:lang w:val="hy-AM"/>
              </w:rPr>
            </w:pPr>
          </w:p>
          <w:p w14:paraId="6B12CA20" w14:textId="77777777" w:rsidR="000A3887" w:rsidRPr="00CB43E3" w:rsidRDefault="000A3887" w:rsidP="00BB7452">
            <w:pPr>
              <w:jc w:val="center"/>
              <w:rPr>
                <w:rFonts w:ascii="Sylfaen" w:hAnsi="Sylfaen"/>
                <w:b/>
                <w:color w:val="000000" w:themeColor="text1"/>
                <w:sz w:val="14"/>
                <w:szCs w:val="14"/>
                <w:lang w:val="hy-AM"/>
              </w:rPr>
            </w:pPr>
          </w:p>
          <w:p w14:paraId="4AE127AF" w14:textId="77777777" w:rsidR="000A3887" w:rsidRPr="00CB43E3" w:rsidRDefault="000A3887" w:rsidP="00BB7452">
            <w:pPr>
              <w:jc w:val="center"/>
              <w:rPr>
                <w:rFonts w:ascii="Arial LatArm" w:hAnsi="Arial LatArm"/>
                <w:b/>
                <w:color w:val="000000" w:themeColor="text1"/>
                <w:sz w:val="14"/>
                <w:szCs w:val="14"/>
                <w:lang w:val="hy-AM"/>
              </w:rPr>
            </w:pPr>
          </w:p>
          <w:p w14:paraId="3ABC3A5E" w14:textId="77777777" w:rsidR="000A3887" w:rsidRPr="00CB43E3" w:rsidRDefault="000A3887" w:rsidP="00BB7452">
            <w:pPr>
              <w:jc w:val="center"/>
              <w:rPr>
                <w:rFonts w:ascii="Arial LatArm" w:hAnsi="Arial LatArm"/>
                <w:b/>
                <w:color w:val="000000" w:themeColor="text1"/>
                <w:sz w:val="14"/>
                <w:szCs w:val="14"/>
                <w:lang w:val="hy-AM"/>
              </w:rPr>
            </w:pPr>
          </w:p>
          <w:p w14:paraId="62180129" w14:textId="77777777" w:rsidR="000A3887" w:rsidRPr="00CB43E3" w:rsidRDefault="000A3887" w:rsidP="00BB7452">
            <w:pPr>
              <w:jc w:val="center"/>
              <w:rPr>
                <w:rFonts w:ascii="Arial LatArm" w:hAnsi="Arial LatArm"/>
                <w:b/>
                <w:color w:val="000000" w:themeColor="text1"/>
                <w:sz w:val="14"/>
                <w:szCs w:val="14"/>
                <w:lang w:val="hy-AM"/>
              </w:rPr>
            </w:pPr>
          </w:p>
          <w:p w14:paraId="4DF17A01" w14:textId="77777777" w:rsidR="000A3887" w:rsidRPr="00CB43E3" w:rsidRDefault="000A3887" w:rsidP="00BB7452">
            <w:pPr>
              <w:jc w:val="center"/>
              <w:rPr>
                <w:rFonts w:ascii="Arial LatArm" w:hAnsi="Arial LatArm"/>
                <w:b/>
                <w:color w:val="000000" w:themeColor="text1"/>
                <w:sz w:val="14"/>
                <w:szCs w:val="14"/>
                <w:lang w:val="hy-AM"/>
              </w:rPr>
            </w:pPr>
            <w:r w:rsidRPr="00CB43E3">
              <w:rPr>
                <w:rFonts w:ascii="Sylfaen" w:hAnsi="Sylfaen" w:cs="Sylfaen"/>
                <w:b/>
                <w:color w:val="000000" w:themeColor="text1"/>
                <w:sz w:val="14"/>
                <w:szCs w:val="14"/>
                <w:lang w:val="hy-AM"/>
              </w:rPr>
              <w:t>կգ</w:t>
            </w:r>
          </w:p>
        </w:tc>
        <w:tc>
          <w:tcPr>
            <w:tcW w:w="567" w:type="dxa"/>
          </w:tcPr>
          <w:p w14:paraId="43E258B9" w14:textId="77777777" w:rsidR="000A3887" w:rsidRPr="00CB43E3" w:rsidRDefault="000A3887" w:rsidP="00BB7452">
            <w:pPr>
              <w:jc w:val="center"/>
              <w:rPr>
                <w:rFonts w:ascii="Arial LatArm" w:hAnsi="Arial LatArm"/>
                <w:color w:val="000000" w:themeColor="text1"/>
                <w:sz w:val="18"/>
                <w:szCs w:val="18"/>
              </w:rPr>
            </w:pPr>
          </w:p>
          <w:p w14:paraId="5D727B4F" w14:textId="77777777" w:rsidR="000A3887" w:rsidRPr="00CB43E3" w:rsidRDefault="000A3887" w:rsidP="00BB7452">
            <w:pPr>
              <w:jc w:val="center"/>
              <w:rPr>
                <w:rFonts w:ascii="Arial LatArm" w:hAnsi="Arial LatArm"/>
                <w:color w:val="000000" w:themeColor="text1"/>
                <w:sz w:val="18"/>
                <w:szCs w:val="18"/>
              </w:rPr>
            </w:pPr>
          </w:p>
          <w:p w14:paraId="0BF17831" w14:textId="77777777" w:rsidR="000A3887" w:rsidRPr="00CB43E3" w:rsidRDefault="000A3887" w:rsidP="00BB7452">
            <w:pPr>
              <w:jc w:val="center"/>
              <w:rPr>
                <w:rFonts w:ascii="Arial LatArm" w:hAnsi="Arial LatArm"/>
                <w:color w:val="000000" w:themeColor="text1"/>
                <w:sz w:val="18"/>
                <w:szCs w:val="18"/>
              </w:rPr>
            </w:pPr>
          </w:p>
          <w:p w14:paraId="499CB842" w14:textId="77777777" w:rsidR="000A3887" w:rsidRPr="00CB43E3" w:rsidRDefault="000A3887" w:rsidP="00BB7452">
            <w:pPr>
              <w:jc w:val="center"/>
              <w:rPr>
                <w:rFonts w:ascii="Arial LatArm" w:hAnsi="Arial LatArm"/>
                <w:color w:val="000000" w:themeColor="text1"/>
                <w:sz w:val="18"/>
                <w:szCs w:val="18"/>
              </w:rPr>
            </w:pPr>
          </w:p>
          <w:p w14:paraId="1C558842" w14:textId="77777777" w:rsidR="000A3887" w:rsidRPr="00CB43E3" w:rsidRDefault="000A3887" w:rsidP="00BB7452">
            <w:pPr>
              <w:jc w:val="center"/>
              <w:rPr>
                <w:rFonts w:ascii="Arial LatArm" w:hAnsi="Arial LatArm"/>
                <w:color w:val="000000" w:themeColor="text1"/>
                <w:sz w:val="18"/>
                <w:szCs w:val="18"/>
              </w:rPr>
            </w:pPr>
          </w:p>
          <w:p w14:paraId="1858FC02" w14:textId="77777777" w:rsidR="000A3887" w:rsidRPr="00CB43E3" w:rsidRDefault="000A3887" w:rsidP="00BB7452">
            <w:pPr>
              <w:jc w:val="center"/>
              <w:rPr>
                <w:rFonts w:ascii="Arial LatArm" w:hAnsi="Arial LatArm"/>
                <w:color w:val="000000" w:themeColor="text1"/>
                <w:sz w:val="18"/>
                <w:szCs w:val="18"/>
              </w:rPr>
            </w:pPr>
          </w:p>
          <w:p w14:paraId="28C89CC3" w14:textId="4E2088A6" w:rsidR="000A3887" w:rsidRPr="00CB43E3" w:rsidRDefault="005F2FED"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30</w:t>
            </w:r>
            <w:r w:rsidR="000A3887" w:rsidRPr="00CB43E3">
              <w:rPr>
                <w:rFonts w:ascii="Arial LatArm" w:hAnsi="Arial LatArm"/>
                <w:color w:val="000000" w:themeColor="text1"/>
                <w:sz w:val="18"/>
                <w:szCs w:val="18"/>
              </w:rPr>
              <w:t>0</w:t>
            </w:r>
          </w:p>
        </w:tc>
        <w:tc>
          <w:tcPr>
            <w:tcW w:w="1134" w:type="dxa"/>
          </w:tcPr>
          <w:p w14:paraId="3332BBFC" w14:textId="77777777" w:rsidR="000A3887" w:rsidRPr="00CB43E3" w:rsidRDefault="000A3887" w:rsidP="00BB7452">
            <w:pPr>
              <w:jc w:val="center"/>
              <w:rPr>
                <w:rFonts w:ascii="Arial LatArm" w:hAnsi="Arial LatArm"/>
                <w:color w:val="000000" w:themeColor="text1"/>
                <w:sz w:val="18"/>
                <w:szCs w:val="18"/>
                <w:lang w:val="hy-AM"/>
              </w:rPr>
            </w:pPr>
          </w:p>
          <w:p w14:paraId="3C626F8A" w14:textId="77777777" w:rsidR="000A3887" w:rsidRPr="00CB43E3" w:rsidRDefault="000A3887" w:rsidP="00BB7452">
            <w:pPr>
              <w:jc w:val="center"/>
              <w:rPr>
                <w:rFonts w:ascii="Sylfaen" w:hAnsi="Sylfaen"/>
                <w:color w:val="000000" w:themeColor="text1"/>
                <w:sz w:val="18"/>
                <w:szCs w:val="18"/>
                <w:lang w:val="hy-AM"/>
              </w:rPr>
            </w:pPr>
          </w:p>
          <w:p w14:paraId="275DD56E" w14:textId="77777777" w:rsidR="000A3887" w:rsidRPr="00CB43E3" w:rsidRDefault="000A3887" w:rsidP="00BB7452">
            <w:pPr>
              <w:jc w:val="center"/>
              <w:rPr>
                <w:rFonts w:ascii="Sylfaen" w:hAnsi="Sylfaen"/>
                <w:color w:val="000000" w:themeColor="text1"/>
                <w:sz w:val="18"/>
                <w:szCs w:val="18"/>
                <w:lang w:val="hy-AM"/>
              </w:rPr>
            </w:pPr>
          </w:p>
          <w:p w14:paraId="55D19DB3" w14:textId="77777777" w:rsidR="000A3887" w:rsidRPr="00CB43E3" w:rsidRDefault="000A3887" w:rsidP="00BB7452">
            <w:pPr>
              <w:jc w:val="center"/>
              <w:rPr>
                <w:rFonts w:ascii="Sylfaen" w:hAnsi="Sylfaen"/>
                <w:color w:val="000000" w:themeColor="text1"/>
                <w:sz w:val="18"/>
                <w:szCs w:val="18"/>
                <w:lang w:val="hy-AM"/>
              </w:rPr>
            </w:pPr>
          </w:p>
          <w:p w14:paraId="659BB377" w14:textId="77777777" w:rsidR="000A3887" w:rsidRPr="00CB43E3" w:rsidRDefault="000A3887" w:rsidP="00BB7452">
            <w:pPr>
              <w:jc w:val="center"/>
              <w:rPr>
                <w:rFonts w:ascii="Arial LatArm" w:hAnsi="Arial LatArm"/>
                <w:color w:val="000000" w:themeColor="text1"/>
                <w:sz w:val="18"/>
                <w:szCs w:val="18"/>
                <w:lang w:val="hy-AM"/>
              </w:rPr>
            </w:pPr>
          </w:p>
          <w:p w14:paraId="2140DB76" w14:textId="77777777" w:rsidR="000A3887" w:rsidRPr="00CB43E3" w:rsidRDefault="000A3887" w:rsidP="00BB7452">
            <w:pPr>
              <w:jc w:val="center"/>
              <w:rPr>
                <w:rFonts w:ascii="Arial LatArm" w:hAnsi="Arial LatArm"/>
                <w:color w:val="000000" w:themeColor="text1"/>
                <w:sz w:val="18"/>
                <w:szCs w:val="18"/>
                <w:lang w:val="hy-AM"/>
              </w:rPr>
            </w:pPr>
          </w:p>
          <w:p w14:paraId="503001AD" w14:textId="5DBA6CE7" w:rsidR="000A3887" w:rsidRPr="00CB43E3" w:rsidRDefault="005F2FED" w:rsidP="005F2FED">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3 000 000</w:t>
            </w:r>
          </w:p>
        </w:tc>
        <w:tc>
          <w:tcPr>
            <w:tcW w:w="850" w:type="dxa"/>
          </w:tcPr>
          <w:p w14:paraId="5CBD3272" w14:textId="77777777" w:rsidR="000A3887" w:rsidRPr="00CB43E3" w:rsidRDefault="000A3887" w:rsidP="00BB7452">
            <w:pPr>
              <w:jc w:val="center"/>
              <w:rPr>
                <w:rFonts w:ascii="Arial LatArm" w:hAnsi="Arial LatArm"/>
                <w:color w:val="000000" w:themeColor="text1"/>
                <w:sz w:val="18"/>
                <w:szCs w:val="18"/>
                <w:lang w:val="hy-AM"/>
              </w:rPr>
            </w:pPr>
          </w:p>
          <w:p w14:paraId="61452F21" w14:textId="77777777" w:rsidR="000A3887" w:rsidRPr="00CB43E3" w:rsidRDefault="000A3887" w:rsidP="00BB7452">
            <w:pPr>
              <w:jc w:val="center"/>
              <w:rPr>
                <w:rFonts w:ascii="Sylfaen" w:hAnsi="Sylfaen"/>
                <w:color w:val="000000" w:themeColor="text1"/>
                <w:sz w:val="18"/>
                <w:szCs w:val="18"/>
                <w:lang w:val="hy-AM"/>
              </w:rPr>
            </w:pPr>
          </w:p>
          <w:p w14:paraId="362DFE86" w14:textId="77777777" w:rsidR="000A3887" w:rsidRPr="00CB43E3" w:rsidRDefault="000A3887" w:rsidP="00BB7452">
            <w:pPr>
              <w:jc w:val="center"/>
              <w:rPr>
                <w:rFonts w:ascii="Sylfaen" w:hAnsi="Sylfaen"/>
                <w:color w:val="000000" w:themeColor="text1"/>
                <w:sz w:val="18"/>
                <w:szCs w:val="18"/>
                <w:lang w:val="hy-AM"/>
              </w:rPr>
            </w:pPr>
          </w:p>
          <w:p w14:paraId="1D8A25FC" w14:textId="77777777" w:rsidR="000A3887" w:rsidRPr="00CB43E3" w:rsidRDefault="000A3887" w:rsidP="00BB7452">
            <w:pPr>
              <w:jc w:val="center"/>
              <w:rPr>
                <w:rFonts w:ascii="Sylfaen" w:hAnsi="Sylfaen"/>
                <w:color w:val="000000" w:themeColor="text1"/>
                <w:sz w:val="18"/>
                <w:szCs w:val="18"/>
                <w:lang w:val="hy-AM"/>
              </w:rPr>
            </w:pPr>
          </w:p>
          <w:p w14:paraId="57DFFD14" w14:textId="77777777" w:rsidR="000A3887" w:rsidRPr="00CB43E3" w:rsidRDefault="000A3887" w:rsidP="00BB7452">
            <w:pPr>
              <w:jc w:val="center"/>
              <w:rPr>
                <w:rFonts w:ascii="Arial LatArm" w:hAnsi="Arial LatArm"/>
                <w:color w:val="000000" w:themeColor="text1"/>
                <w:sz w:val="18"/>
                <w:szCs w:val="18"/>
                <w:lang w:val="hy-AM"/>
              </w:rPr>
            </w:pPr>
          </w:p>
          <w:p w14:paraId="46FCBB83" w14:textId="77777777" w:rsidR="000A3887" w:rsidRPr="00CB43E3" w:rsidRDefault="000A3887" w:rsidP="00BB7452">
            <w:pPr>
              <w:jc w:val="center"/>
              <w:rPr>
                <w:rFonts w:ascii="Arial LatArm" w:hAnsi="Arial LatArm"/>
                <w:color w:val="000000" w:themeColor="text1"/>
                <w:sz w:val="18"/>
                <w:szCs w:val="18"/>
                <w:lang w:val="hy-AM"/>
              </w:rPr>
            </w:pPr>
          </w:p>
          <w:p w14:paraId="68B262DC" w14:textId="57C4C1C3"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10 000</w:t>
            </w:r>
          </w:p>
        </w:tc>
        <w:tc>
          <w:tcPr>
            <w:tcW w:w="993" w:type="dxa"/>
          </w:tcPr>
          <w:p w14:paraId="1E877CB2" w14:textId="77777777" w:rsidR="000A3887" w:rsidRPr="00CB43E3" w:rsidRDefault="000A3887" w:rsidP="00BB7452">
            <w:pPr>
              <w:jc w:val="center"/>
              <w:rPr>
                <w:rFonts w:ascii="Sylfaen" w:hAnsi="Sylfaen"/>
                <w:color w:val="000000" w:themeColor="text1"/>
                <w:sz w:val="16"/>
                <w:szCs w:val="16"/>
                <w:lang w:val="hy-AM"/>
              </w:rPr>
            </w:pPr>
          </w:p>
          <w:p w14:paraId="4EC78C49" w14:textId="77777777" w:rsidR="000A3887" w:rsidRPr="00CB43E3" w:rsidRDefault="000A3887" w:rsidP="00BB7452">
            <w:pPr>
              <w:jc w:val="center"/>
              <w:rPr>
                <w:rFonts w:ascii="Sylfaen" w:hAnsi="Sylfaen"/>
                <w:color w:val="000000" w:themeColor="text1"/>
                <w:sz w:val="16"/>
                <w:szCs w:val="16"/>
                <w:lang w:val="hy-AM"/>
              </w:rPr>
            </w:pPr>
          </w:p>
          <w:p w14:paraId="585D9B45" w14:textId="77777777" w:rsidR="000A3887" w:rsidRPr="00CB43E3" w:rsidRDefault="000A3887" w:rsidP="00BB7452">
            <w:pPr>
              <w:jc w:val="center"/>
              <w:rPr>
                <w:rFonts w:ascii="Sylfaen" w:hAnsi="Sylfaen"/>
                <w:color w:val="000000" w:themeColor="text1"/>
                <w:sz w:val="16"/>
                <w:szCs w:val="16"/>
                <w:lang w:val="hy-AM"/>
              </w:rPr>
            </w:pPr>
          </w:p>
          <w:p w14:paraId="1A1A7C3D" w14:textId="77777777" w:rsidR="000A3887" w:rsidRPr="00CB43E3" w:rsidRDefault="000A3887" w:rsidP="00BB7452">
            <w:pPr>
              <w:jc w:val="center"/>
              <w:rPr>
                <w:rFonts w:ascii="Arial LatArm" w:hAnsi="Arial LatArm"/>
                <w:color w:val="000000" w:themeColor="text1"/>
                <w:sz w:val="16"/>
                <w:szCs w:val="16"/>
                <w:lang w:val="hy-AM"/>
              </w:rPr>
            </w:pPr>
          </w:p>
          <w:p w14:paraId="051CDF4B" w14:textId="77777777" w:rsidR="000A3887" w:rsidRPr="00CB43E3" w:rsidRDefault="000A3887" w:rsidP="00BB7452">
            <w:pPr>
              <w:jc w:val="center"/>
              <w:rPr>
                <w:rFonts w:ascii="Arial LatArm" w:hAnsi="Arial LatArm"/>
                <w:color w:val="000000" w:themeColor="text1"/>
                <w:sz w:val="16"/>
                <w:szCs w:val="16"/>
                <w:lang w:val="hy-AM"/>
              </w:rPr>
            </w:pPr>
          </w:p>
          <w:p w14:paraId="3FAEFD63" w14:textId="77777777" w:rsidR="000A3887" w:rsidRPr="00CB43E3" w:rsidRDefault="000A3887" w:rsidP="00BB7452">
            <w:pPr>
              <w:jc w:val="center"/>
              <w:rPr>
                <w:rFonts w:ascii="Arial LatArm" w:hAnsi="Arial LatArm"/>
                <w:color w:val="000000" w:themeColor="text1"/>
                <w:sz w:val="16"/>
                <w:szCs w:val="16"/>
                <w:lang w:val="hy-AM"/>
              </w:rPr>
            </w:pPr>
          </w:p>
          <w:p w14:paraId="373BA132"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 ք</w:t>
            </w:r>
            <w:r w:rsidRPr="00CB43E3">
              <w:rPr>
                <w:rFonts w:ascii="MS Mincho" w:eastAsia="MS Mincho" w:hAnsi="MS Mincho" w:cs="MS Mincho" w:hint="eastAsia"/>
                <w:color w:val="000000" w:themeColor="text1"/>
                <w:sz w:val="16"/>
                <w:szCs w:val="16"/>
                <w:lang w:val="hy-AM"/>
              </w:rPr>
              <w:t>․</w:t>
            </w:r>
            <w:r w:rsidRPr="00CB43E3">
              <w:rPr>
                <w:rFonts w:ascii="Sylfaen" w:hAnsi="Sylfaen" w:cs="Sylfaen"/>
                <w:color w:val="000000" w:themeColor="text1"/>
                <w:sz w:val="16"/>
                <w:szCs w:val="16"/>
                <w:lang w:val="hy-AM"/>
              </w:rPr>
              <w:t xml:space="preserve"> Եղվարդ</w:t>
            </w:r>
            <w:r w:rsidRPr="00CB43E3">
              <w:rPr>
                <w:rFonts w:ascii="Arial LatArm" w:hAnsi="Arial LatArm"/>
                <w:color w:val="000000" w:themeColor="text1"/>
                <w:sz w:val="16"/>
                <w:szCs w:val="16"/>
                <w:lang w:val="hy-AM"/>
              </w:rPr>
              <w:t xml:space="preserve"> </w:t>
            </w:r>
          </w:p>
        </w:tc>
        <w:tc>
          <w:tcPr>
            <w:tcW w:w="850" w:type="dxa"/>
          </w:tcPr>
          <w:p w14:paraId="05A3DA07" w14:textId="77777777" w:rsidR="000A3887" w:rsidRPr="00CB43E3" w:rsidRDefault="000A3887" w:rsidP="00BB7452">
            <w:pPr>
              <w:jc w:val="center"/>
              <w:rPr>
                <w:rFonts w:ascii="Arial LatArm" w:hAnsi="Arial LatArm"/>
                <w:color w:val="000000" w:themeColor="text1"/>
                <w:sz w:val="18"/>
                <w:szCs w:val="18"/>
                <w:lang w:val="hy-AM"/>
              </w:rPr>
            </w:pPr>
          </w:p>
          <w:p w14:paraId="79EFF05E" w14:textId="77777777" w:rsidR="000A3887" w:rsidRPr="00CB43E3" w:rsidRDefault="000A3887" w:rsidP="00BB7452">
            <w:pPr>
              <w:rPr>
                <w:rFonts w:ascii="Sylfaen" w:hAnsi="Sylfaen"/>
                <w:color w:val="000000" w:themeColor="text1"/>
                <w:sz w:val="18"/>
                <w:szCs w:val="18"/>
                <w:lang w:val="hy-AM"/>
              </w:rPr>
            </w:pPr>
          </w:p>
          <w:p w14:paraId="04E53E56" w14:textId="77777777" w:rsidR="000A3887" w:rsidRPr="00CB43E3" w:rsidRDefault="000A3887" w:rsidP="00BB7452">
            <w:pPr>
              <w:rPr>
                <w:rFonts w:ascii="Sylfaen" w:hAnsi="Sylfaen"/>
                <w:color w:val="000000" w:themeColor="text1"/>
                <w:sz w:val="18"/>
                <w:szCs w:val="18"/>
                <w:lang w:val="hy-AM"/>
              </w:rPr>
            </w:pPr>
          </w:p>
          <w:p w14:paraId="69952A34" w14:textId="77777777" w:rsidR="000A3887" w:rsidRPr="00CB43E3" w:rsidRDefault="000A3887" w:rsidP="00BB7452">
            <w:pPr>
              <w:rPr>
                <w:rFonts w:ascii="Sylfaen" w:hAnsi="Sylfaen"/>
                <w:color w:val="000000" w:themeColor="text1"/>
                <w:sz w:val="18"/>
                <w:szCs w:val="18"/>
                <w:lang w:val="hy-AM"/>
              </w:rPr>
            </w:pPr>
          </w:p>
          <w:p w14:paraId="1A80F93D" w14:textId="77777777" w:rsidR="000A3887" w:rsidRPr="00CB43E3" w:rsidRDefault="000A3887" w:rsidP="00BB7452">
            <w:pPr>
              <w:rPr>
                <w:rFonts w:ascii="Arial LatArm" w:hAnsi="Arial LatArm"/>
                <w:color w:val="000000" w:themeColor="text1"/>
                <w:sz w:val="18"/>
                <w:szCs w:val="18"/>
                <w:lang w:val="hy-AM"/>
              </w:rPr>
            </w:pPr>
          </w:p>
          <w:p w14:paraId="60E665A9" w14:textId="77777777" w:rsidR="000A3887" w:rsidRPr="00CB43E3" w:rsidRDefault="000A3887" w:rsidP="00BB7452">
            <w:pPr>
              <w:rPr>
                <w:rFonts w:ascii="Arial LatArm" w:hAnsi="Arial LatArm"/>
                <w:color w:val="000000" w:themeColor="text1"/>
                <w:sz w:val="18"/>
                <w:szCs w:val="18"/>
                <w:lang w:val="hy-AM"/>
              </w:rPr>
            </w:pPr>
          </w:p>
          <w:p w14:paraId="01D6EFB2" w14:textId="669A8F46" w:rsidR="000A3887" w:rsidRPr="00CB43E3" w:rsidRDefault="005F2FED" w:rsidP="00BB7452">
            <w:pPr>
              <w:jc w:val="center"/>
              <w:rPr>
                <w:rFonts w:ascii="Sylfaen" w:hAnsi="Sylfaen"/>
                <w:color w:val="000000" w:themeColor="text1"/>
                <w:sz w:val="18"/>
                <w:szCs w:val="18"/>
              </w:rPr>
            </w:pPr>
            <w:r w:rsidRPr="00CB43E3">
              <w:rPr>
                <w:rFonts w:ascii="Sylfaen" w:hAnsi="Sylfaen"/>
                <w:color w:val="000000" w:themeColor="text1"/>
                <w:sz w:val="18"/>
                <w:szCs w:val="18"/>
                <w:lang w:val="hy-AM"/>
              </w:rPr>
              <w:t>10 000</w:t>
            </w:r>
          </w:p>
        </w:tc>
        <w:tc>
          <w:tcPr>
            <w:tcW w:w="1305" w:type="dxa"/>
          </w:tcPr>
          <w:p w14:paraId="2DB63756" w14:textId="77777777" w:rsidR="000A3887" w:rsidRPr="00CB43E3" w:rsidRDefault="000A3887" w:rsidP="00BB7452">
            <w:pPr>
              <w:jc w:val="center"/>
              <w:rPr>
                <w:rFonts w:ascii="Arial LatArm" w:hAnsi="Arial LatArm"/>
                <w:color w:val="000000" w:themeColor="text1"/>
                <w:sz w:val="16"/>
                <w:szCs w:val="16"/>
              </w:rPr>
            </w:pPr>
          </w:p>
          <w:p w14:paraId="4275B683" w14:textId="77777777" w:rsidR="000A3887" w:rsidRPr="00CB43E3" w:rsidRDefault="000A3887" w:rsidP="00BB7452">
            <w:pPr>
              <w:jc w:val="center"/>
              <w:rPr>
                <w:rFonts w:ascii="Arial LatArm" w:hAnsi="Arial LatArm"/>
                <w:color w:val="000000" w:themeColor="text1"/>
                <w:sz w:val="16"/>
                <w:szCs w:val="16"/>
              </w:rPr>
            </w:pPr>
          </w:p>
          <w:p w14:paraId="38E78905" w14:textId="77777777" w:rsidR="000A3887" w:rsidRPr="00CB43E3" w:rsidRDefault="000A3887" w:rsidP="00BB7452">
            <w:pPr>
              <w:jc w:val="center"/>
              <w:rPr>
                <w:rFonts w:ascii="Arial LatArm" w:hAnsi="Arial LatArm"/>
                <w:color w:val="000000" w:themeColor="text1"/>
                <w:sz w:val="16"/>
                <w:szCs w:val="16"/>
              </w:rPr>
            </w:pPr>
          </w:p>
          <w:p w14:paraId="25805EF5" w14:textId="77777777" w:rsidR="000A3887" w:rsidRPr="00CB43E3" w:rsidRDefault="000A3887" w:rsidP="00BB7452">
            <w:pPr>
              <w:jc w:val="center"/>
              <w:rPr>
                <w:rFonts w:ascii="Arial LatArm" w:hAnsi="Arial LatArm"/>
                <w:color w:val="000000" w:themeColor="text1"/>
                <w:sz w:val="16"/>
                <w:szCs w:val="16"/>
              </w:rPr>
            </w:pPr>
          </w:p>
          <w:p w14:paraId="48C7A430" w14:textId="77777777" w:rsidR="000A3887" w:rsidRPr="00CB43E3" w:rsidRDefault="000A3887" w:rsidP="00BB7452">
            <w:pPr>
              <w:jc w:val="center"/>
              <w:rPr>
                <w:rFonts w:ascii="Arial LatArm" w:hAnsi="Arial LatArm"/>
                <w:color w:val="000000" w:themeColor="text1"/>
                <w:sz w:val="16"/>
                <w:szCs w:val="16"/>
              </w:rPr>
            </w:pPr>
          </w:p>
          <w:p w14:paraId="2DF28E58" w14:textId="77777777" w:rsidR="000A3887" w:rsidRPr="00CB43E3" w:rsidRDefault="000A3887" w:rsidP="00BB7452">
            <w:pPr>
              <w:jc w:val="center"/>
              <w:rPr>
                <w:rFonts w:ascii="Arial LatArm" w:hAnsi="Arial LatArm"/>
                <w:color w:val="000000" w:themeColor="text1"/>
                <w:sz w:val="16"/>
                <w:szCs w:val="16"/>
              </w:rPr>
            </w:pPr>
          </w:p>
          <w:p w14:paraId="4D4B95B1" w14:textId="63CFB0FA" w:rsidR="000A3887" w:rsidRPr="00CB43E3" w:rsidRDefault="00FF28FB" w:rsidP="00FF28FB">
            <w:pPr>
              <w:jc w:val="center"/>
              <w:rPr>
                <w:rFonts w:ascii="Arial LatArm" w:hAnsi="Arial LatArm"/>
                <w:color w:val="000000" w:themeColor="text1"/>
                <w:sz w:val="16"/>
                <w:szCs w:val="16"/>
              </w:rPr>
            </w:pPr>
            <w:r>
              <w:rPr>
                <w:rFonts w:ascii="Sylfaen" w:hAnsi="Sylfaen"/>
                <w:color w:val="000000" w:themeColor="text1"/>
                <w:sz w:val="16"/>
                <w:szCs w:val="16"/>
                <w:lang w:val="hy-AM"/>
              </w:rPr>
              <w:t>Պայմանագրի ուժի մեջ մտնելուց հետո մինչև 31,12,2026թ</w:t>
            </w:r>
            <w:r>
              <w:rPr>
                <w:rFonts w:ascii="MS Mincho" w:hAnsi="MS Mincho" w:cs="MS Mincho"/>
                <w:color w:val="000000" w:themeColor="text1"/>
                <w:sz w:val="16"/>
                <w:szCs w:val="16"/>
                <w:lang w:val="hy-AM"/>
              </w:rPr>
              <w:t>․</w:t>
            </w:r>
          </w:p>
        </w:tc>
      </w:tr>
    </w:tbl>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B94130" w:rsidRDefault="00700C81" w:rsidP="000A3887">
      <w:pPr>
        <w:jc w:val="both"/>
        <w:rPr>
          <w:rFonts w:ascii="GHEA Grapalat" w:hAnsi="GHEA Grapalat" w:cs="Sylfaen"/>
          <w:i/>
          <w:color w:val="000000" w:themeColor="text1"/>
          <w:sz w:val="16"/>
          <w:szCs w:val="16"/>
          <w:lang w:val="pt-BR"/>
        </w:rPr>
      </w:pPr>
      <w:r w:rsidRPr="00B94130">
        <w:rPr>
          <w:rFonts w:ascii="GHEA Grapalat" w:hAnsi="GHEA Grapalat"/>
          <w:color w:val="000000" w:themeColor="text1"/>
          <w:sz w:val="16"/>
          <w:szCs w:val="16"/>
          <w:lang w:val="pt-BR"/>
        </w:rPr>
        <w:t xml:space="preserve">** </w:t>
      </w:r>
      <w:r w:rsidR="00FD5AE8" w:rsidRPr="00B94130">
        <w:rPr>
          <w:rFonts w:ascii="GHEA Grapalat" w:hAnsi="GHEA Grapalat" w:cs="Sylfaen"/>
          <w:i/>
          <w:color w:val="000000" w:themeColor="text1"/>
          <w:sz w:val="16"/>
          <w:szCs w:val="16"/>
          <w:lang w:val="pt-BR"/>
        </w:rPr>
        <w:t xml:space="preserve">Եթե </w:t>
      </w:r>
      <w:r w:rsidR="000A3887" w:rsidRPr="00B94130">
        <w:rPr>
          <w:rFonts w:ascii="GHEA Grapalat" w:hAnsi="GHEA Grapalat" w:cs="Sylfaen"/>
          <w:i/>
          <w:color w:val="000000" w:themeColor="text1"/>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94130" w:rsidRDefault="00FD5AE8" w:rsidP="00F954E8">
      <w:pPr>
        <w:pStyle w:val="af2"/>
        <w:jc w:val="both"/>
        <w:rPr>
          <w:color w:val="000000" w:themeColor="text1"/>
          <w:sz w:val="16"/>
          <w:szCs w:val="16"/>
          <w:lang w:val="pt-BR"/>
        </w:rPr>
      </w:pPr>
      <w:r w:rsidRPr="00B94130">
        <w:rPr>
          <w:rFonts w:ascii="GHEA Grapalat" w:hAnsi="GHEA Grapalat" w:cs="Sylfaen"/>
          <w:i/>
          <w:color w:val="000000" w:themeColor="text1"/>
          <w:sz w:val="16"/>
          <w:szCs w:val="16"/>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94130">
        <w:rPr>
          <w:rFonts w:ascii="GHEA Grapalat" w:hAnsi="GHEA Grapalat" w:cs="Sylfaen"/>
          <w:i/>
          <w:color w:val="000000" w:themeColor="text1"/>
          <w:sz w:val="16"/>
          <w:szCs w:val="16"/>
          <w:lang w:val="hy-AM" w:eastAsia="en-US"/>
        </w:rPr>
        <w:t>մոդել</w:t>
      </w:r>
      <w:r w:rsidRPr="00B94130">
        <w:rPr>
          <w:rFonts w:ascii="GHEA Grapalat" w:hAnsi="GHEA Grapalat" w:cs="Sylfaen"/>
          <w:i/>
          <w:color w:val="000000" w:themeColor="text1"/>
          <w:sz w:val="16"/>
          <w:szCs w:val="16"/>
          <w:lang w:val="pt-BR" w:eastAsia="en-US"/>
        </w:rPr>
        <w:t xml:space="preserve"> ունեցող ապրանքներ, ապա </w:t>
      </w:r>
      <w:r w:rsidRPr="00B94130">
        <w:rPr>
          <w:rFonts w:ascii="GHEA Grapalat" w:hAnsi="GHEA Grapalat" w:cs="Sylfaen"/>
          <w:i/>
          <w:color w:val="000000" w:themeColor="text1"/>
          <w:sz w:val="16"/>
          <w:szCs w:val="16"/>
          <w:lang w:val="hy-AM" w:eastAsia="en-US"/>
        </w:rPr>
        <w:t>դրանցից բավարար գնահատվածները</w:t>
      </w:r>
      <w:r w:rsidRPr="00B94130">
        <w:rPr>
          <w:rFonts w:ascii="GHEA Grapalat" w:hAnsi="GHEA Grapalat" w:cs="Sylfaen"/>
          <w:i/>
          <w:color w:val="000000" w:themeColor="text1"/>
          <w:sz w:val="16"/>
          <w:szCs w:val="16"/>
          <w:lang w:val="pt-BR" w:eastAsia="en-US"/>
        </w:rPr>
        <w:t xml:space="preserve"> ներառվում են սույն հավելվածում: </w:t>
      </w:r>
      <w:r w:rsidR="0022770A" w:rsidRPr="00B94130">
        <w:rPr>
          <w:rFonts w:ascii="GHEA Grapalat" w:hAnsi="GHEA Grapalat" w:cs="Sylfaen"/>
          <w:i/>
          <w:color w:val="000000" w:themeColor="text1"/>
          <w:sz w:val="16"/>
          <w:szCs w:val="16"/>
          <w:lang w:val="pt-BR" w:eastAsia="en-US"/>
        </w:rPr>
        <w:t>Ե</w:t>
      </w:r>
      <w:r w:rsidR="00F954E8" w:rsidRPr="00B94130">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B94130">
        <w:rPr>
          <w:rFonts w:ascii="GHEA Grapalat" w:hAnsi="GHEA Grapalat" w:cs="Sylfaen"/>
          <w:i/>
          <w:color w:val="000000" w:themeColor="text1"/>
          <w:sz w:val="16"/>
          <w:szCs w:val="16"/>
          <w:lang w:val="pt-BR" w:eastAsia="en-US"/>
        </w:rPr>
        <w:t xml:space="preserve">, ֆիրմային անվանման, </w:t>
      </w:r>
      <w:r w:rsidR="001A5E16" w:rsidRPr="00B94130">
        <w:rPr>
          <w:rFonts w:ascii="GHEA Grapalat" w:hAnsi="GHEA Grapalat" w:cs="Sylfaen"/>
          <w:i/>
          <w:color w:val="000000" w:themeColor="text1"/>
          <w:sz w:val="16"/>
          <w:szCs w:val="16"/>
          <w:lang w:val="hy-AM" w:eastAsia="en-US"/>
        </w:rPr>
        <w:t>մոդելի</w:t>
      </w:r>
      <w:r w:rsidR="00EB35E7" w:rsidRPr="00B94130">
        <w:rPr>
          <w:rFonts w:ascii="GHEA Grapalat" w:hAnsi="GHEA Grapalat" w:cs="Sylfaen"/>
          <w:i/>
          <w:color w:val="000000" w:themeColor="text1"/>
          <w:sz w:val="16"/>
          <w:szCs w:val="16"/>
          <w:lang w:val="pt-BR" w:eastAsia="en-US"/>
        </w:rPr>
        <w:t xml:space="preserve"> </w:t>
      </w:r>
      <w:r w:rsidR="00F954E8" w:rsidRPr="00B94130">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B94130">
        <w:rPr>
          <w:rFonts w:ascii="GHEA Grapalat" w:hAnsi="GHEA Grapalat" w:cs="Sylfaen"/>
          <w:i/>
          <w:color w:val="000000" w:themeColor="text1"/>
          <w:sz w:val="16"/>
          <w:szCs w:val="16"/>
          <w:lang w:val="pt-BR" w:eastAsia="en-US"/>
        </w:rPr>
        <w:t xml:space="preserve">հանվում են </w:t>
      </w:r>
      <w:r w:rsidR="009F06B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ապրանքային նշանը, </w:t>
      </w:r>
      <w:r w:rsidR="001A5E16" w:rsidRPr="00B94130">
        <w:rPr>
          <w:rFonts w:ascii="GHEA Grapalat" w:hAnsi="GHEA Grapalat" w:cs="Sylfaen"/>
          <w:i/>
          <w:color w:val="000000" w:themeColor="text1"/>
          <w:sz w:val="16"/>
          <w:szCs w:val="16"/>
          <w:lang w:val="hy-AM" w:eastAsia="en-US"/>
        </w:rPr>
        <w:t>ֆիրմային անվանումը, մոդելը</w:t>
      </w:r>
      <w:r w:rsidR="008A2E7F" w:rsidRPr="00B94130">
        <w:rPr>
          <w:rFonts w:ascii="GHEA Grapalat" w:hAnsi="GHEA Grapalat" w:cs="Sylfaen"/>
          <w:i/>
          <w:color w:val="000000" w:themeColor="text1"/>
          <w:sz w:val="16"/>
          <w:szCs w:val="16"/>
          <w:lang w:val="hy-AM" w:eastAsia="en-US"/>
        </w:rPr>
        <w:t xml:space="preserve"> </w:t>
      </w:r>
      <w:r w:rsidR="00EB35E7" w:rsidRPr="00B94130">
        <w:rPr>
          <w:rFonts w:ascii="GHEA Grapalat" w:hAnsi="GHEA Grapalat" w:cs="Sylfaen"/>
          <w:i/>
          <w:color w:val="000000" w:themeColor="text1"/>
          <w:sz w:val="16"/>
          <w:szCs w:val="16"/>
          <w:lang w:val="pt-BR" w:eastAsia="en-US"/>
        </w:rPr>
        <w:t>և արտադրողի անվանումը</w:t>
      </w:r>
      <w:r w:rsidR="009F06BA" w:rsidRPr="00B94130">
        <w:rPr>
          <w:rFonts w:ascii="GHEA Grapalat" w:hAnsi="GHEA Grapalat" w:cs="Sylfaen"/>
          <w:i/>
          <w:color w:val="000000" w:themeColor="text1"/>
          <w:sz w:val="16"/>
          <w:szCs w:val="16"/>
          <w:lang w:val="pt-BR" w:eastAsia="en-US"/>
        </w:rPr>
        <w:t>» սյունակ</w:t>
      </w:r>
      <w:r w:rsidR="00EB35E7" w:rsidRPr="00B94130">
        <w:rPr>
          <w:rFonts w:ascii="GHEA Grapalat" w:hAnsi="GHEA Grapalat" w:cs="Sylfaen"/>
          <w:i/>
          <w:color w:val="000000" w:themeColor="text1"/>
          <w:sz w:val="16"/>
          <w:szCs w:val="16"/>
          <w:lang w:val="pt-BR" w:eastAsia="en-US"/>
        </w:rPr>
        <w:t>ը</w:t>
      </w:r>
      <w:r w:rsidR="0022770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B94130">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B94130">
        <w:rPr>
          <w:rFonts w:ascii="GHEA Grapalat" w:hAnsi="GHEA Grapalat" w:cs="Sylfaen"/>
          <w:i/>
          <w:color w:val="000000" w:themeColor="text1"/>
          <w:sz w:val="16"/>
          <w:szCs w:val="16"/>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66987C4F"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26/5</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380D6C58" w14:textId="7602456E" w:rsidR="00731137" w:rsidRPr="00CB43E3" w:rsidRDefault="00731137" w:rsidP="00EF3662">
      <w:pPr>
        <w:jc w:val="center"/>
        <w:rPr>
          <w:rFonts w:ascii="GHEA Grapalat" w:hAnsi="GHEA Grapalat"/>
          <w:i/>
          <w:color w:val="000000" w:themeColor="text1"/>
          <w:sz w:val="20"/>
        </w:rPr>
      </w:pPr>
      <w:r w:rsidRPr="00CB43E3">
        <w:rPr>
          <w:rFonts w:ascii="GHEA Grapalat" w:hAnsi="GHEA Grapalat"/>
          <w:b/>
          <w:bCs/>
          <w:i/>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2C206B"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38113ED8" w14:textId="77777777" w:rsidTr="00BB3425">
        <w:trPr>
          <w:trHeight w:val="606"/>
        </w:trPr>
        <w:tc>
          <w:tcPr>
            <w:tcW w:w="1135" w:type="dxa"/>
          </w:tcPr>
          <w:p w14:paraId="49BACCB7" w14:textId="77777777" w:rsidR="00497B82" w:rsidRPr="00CB43E3" w:rsidRDefault="00497B82" w:rsidP="00B94130">
            <w:pPr>
              <w:jc w:val="center"/>
              <w:rPr>
                <w:rFonts w:ascii="Sylfaen" w:hAnsi="Sylfaen"/>
                <w:b/>
                <w:color w:val="000000" w:themeColor="text1"/>
                <w:sz w:val="20"/>
              </w:rPr>
            </w:pPr>
            <w:r w:rsidRPr="00CB43E3">
              <w:rPr>
                <w:rFonts w:ascii="Sylfaen" w:hAnsi="Sylfaen"/>
                <w:b/>
                <w:color w:val="000000" w:themeColor="text1"/>
                <w:sz w:val="20"/>
              </w:rPr>
              <w:t>1</w:t>
            </w:r>
          </w:p>
        </w:tc>
        <w:tc>
          <w:tcPr>
            <w:tcW w:w="2125" w:type="dxa"/>
          </w:tcPr>
          <w:p w14:paraId="1E4C6A6A" w14:textId="77777777" w:rsidR="00497B82" w:rsidRPr="00CB43E3" w:rsidRDefault="00497B82" w:rsidP="00B94130">
            <w:pPr>
              <w:jc w:val="center"/>
              <w:rPr>
                <w:rFonts w:ascii="Sylfaen" w:hAnsi="Sylfaen"/>
                <w:b/>
                <w:color w:val="000000" w:themeColor="text1"/>
                <w:sz w:val="20"/>
                <w:szCs w:val="20"/>
              </w:rPr>
            </w:pPr>
            <w:r w:rsidRPr="00CB43E3">
              <w:rPr>
                <w:rFonts w:ascii="Sylfaen" w:hAnsi="Sylfaen"/>
                <w:b/>
                <w:color w:val="000000" w:themeColor="text1"/>
                <w:sz w:val="20"/>
                <w:szCs w:val="20"/>
              </w:rPr>
              <w:t>09411700</w:t>
            </w:r>
          </w:p>
        </w:tc>
        <w:tc>
          <w:tcPr>
            <w:tcW w:w="2396" w:type="dxa"/>
          </w:tcPr>
          <w:p w14:paraId="749B277E" w14:textId="77777777" w:rsidR="00497B82" w:rsidRPr="00CB43E3" w:rsidRDefault="00497B82" w:rsidP="00B94130">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7F46F572" w14:textId="4DCC8E25"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08" w:type="dxa"/>
          </w:tcPr>
          <w:p w14:paraId="60430D2C" w14:textId="558D9346"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09" w:type="dxa"/>
          </w:tcPr>
          <w:p w14:paraId="075D4D72" w14:textId="1D7A054F"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695" w:type="dxa"/>
          </w:tcPr>
          <w:p w14:paraId="2170B694" w14:textId="0BDE4238"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03" w:type="dxa"/>
          </w:tcPr>
          <w:p w14:paraId="7C190D06" w14:textId="61D5672C"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09" w:type="dxa"/>
          </w:tcPr>
          <w:p w14:paraId="6815A766" w14:textId="3812622E"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10" w:type="dxa"/>
          </w:tcPr>
          <w:p w14:paraId="21C3D696" w14:textId="14AE070D"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695" w:type="dxa"/>
          </w:tcPr>
          <w:p w14:paraId="710C0CDC" w14:textId="4CD7A7BB"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09" w:type="dxa"/>
          </w:tcPr>
          <w:p w14:paraId="765641FD" w14:textId="74C6CCBA"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22" w:type="dxa"/>
          </w:tcPr>
          <w:p w14:paraId="662E80AB" w14:textId="5B8DE62E"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782" w:type="dxa"/>
          </w:tcPr>
          <w:p w14:paraId="210B0068" w14:textId="1FFDF56B"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855" w:type="dxa"/>
          </w:tcPr>
          <w:p w14:paraId="3E1B58EB" w14:textId="1ADAE3ED" w:rsidR="00497B82" w:rsidRPr="00CB43E3" w:rsidRDefault="00497B82" w:rsidP="00B94130">
            <w:pPr>
              <w:jc w:val="center"/>
              <w:rPr>
                <w:b/>
                <w:color w:val="000000" w:themeColor="text1"/>
              </w:rPr>
            </w:pPr>
            <w:r w:rsidRPr="00CB43E3">
              <w:rPr>
                <w:rFonts w:ascii="Sylfaen" w:hAnsi="Sylfaen"/>
                <w:b/>
                <w:color w:val="000000" w:themeColor="text1"/>
                <w:sz w:val="20"/>
                <w:lang w:val="pt-BR"/>
              </w:rPr>
              <w:t>- %</w:t>
            </w:r>
          </w:p>
        </w:tc>
        <w:tc>
          <w:tcPr>
            <w:tcW w:w="1217" w:type="dxa"/>
          </w:tcPr>
          <w:p w14:paraId="3A2EFF9F" w14:textId="77777777" w:rsidR="00497B82" w:rsidRPr="00CB43E3" w:rsidRDefault="00497B82" w:rsidP="00B94130">
            <w:pPr>
              <w:jc w:val="cente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463920DE"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26/5</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2C206B"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5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037"/>
        <w:gridCol w:w="1842"/>
        <w:gridCol w:w="1056"/>
        <w:gridCol w:w="1168"/>
        <w:gridCol w:w="675"/>
      </w:tblGrid>
      <w:tr w:rsidR="00CB43E3" w:rsidRPr="00CB43E3" w14:paraId="7E44D517" w14:textId="77777777" w:rsidTr="002E3824">
        <w:trPr>
          <w:jc w:val="right"/>
        </w:trPr>
        <w:tc>
          <w:tcPr>
            <w:tcW w:w="357" w:type="dxa"/>
            <w:vMerge w:val="restart"/>
            <w:shd w:val="clear" w:color="auto" w:fill="auto"/>
            <w:vAlign w:val="center"/>
          </w:tcPr>
          <w:p w14:paraId="73388979"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N</w:t>
            </w:r>
          </w:p>
        </w:tc>
        <w:tc>
          <w:tcPr>
            <w:tcW w:w="10191" w:type="dxa"/>
            <w:gridSpan w:val="8"/>
            <w:shd w:val="clear" w:color="auto" w:fill="auto"/>
            <w:vAlign w:val="center"/>
          </w:tcPr>
          <w:p w14:paraId="5AFEDBD8" w14:textId="77777777" w:rsidR="0038400D" w:rsidRPr="002E382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6"/>
                <w:szCs w:val="16"/>
              </w:rPr>
            </w:pPr>
            <w:r w:rsidRPr="002E3824">
              <w:rPr>
                <w:rFonts w:ascii="GHEA Grapalat" w:hAnsi="GHEA Grapalat" w:cs="Sylfaen"/>
                <w:color w:val="000000" w:themeColor="text1"/>
                <w:sz w:val="16"/>
                <w:szCs w:val="16"/>
              </w:rPr>
              <w:t>Մատակարարված</w:t>
            </w:r>
            <w:r w:rsidRPr="002E3824">
              <w:rPr>
                <w:rFonts w:ascii="GHEA Grapalat" w:hAnsi="GHEA Grapalat" w:cs="Courier New"/>
                <w:color w:val="000000" w:themeColor="text1"/>
                <w:sz w:val="16"/>
                <w:szCs w:val="16"/>
              </w:rPr>
              <w:t xml:space="preserve"> </w:t>
            </w:r>
            <w:r w:rsidRPr="002E3824">
              <w:rPr>
                <w:rFonts w:ascii="GHEA Grapalat" w:hAnsi="GHEA Grapalat" w:cs="Sylfaen"/>
                <w:color w:val="000000" w:themeColor="text1"/>
                <w:sz w:val="16"/>
                <w:szCs w:val="16"/>
              </w:rPr>
              <w:t>ապրանքների</w:t>
            </w:r>
          </w:p>
        </w:tc>
      </w:tr>
      <w:tr w:rsidR="00CB43E3" w:rsidRPr="00CB43E3" w14:paraId="33DC7038" w14:textId="77777777" w:rsidTr="002E3824">
        <w:trPr>
          <w:jc w:val="right"/>
        </w:trPr>
        <w:tc>
          <w:tcPr>
            <w:tcW w:w="357" w:type="dxa"/>
            <w:vMerge/>
            <w:shd w:val="clear" w:color="auto" w:fill="auto"/>
          </w:tcPr>
          <w:p w14:paraId="31AFDB94"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p>
        </w:tc>
        <w:tc>
          <w:tcPr>
            <w:tcW w:w="1173" w:type="dxa"/>
            <w:vMerge w:val="restart"/>
            <w:shd w:val="clear" w:color="auto" w:fill="auto"/>
            <w:vAlign w:val="center"/>
          </w:tcPr>
          <w:p w14:paraId="428778EF"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անվանումը</w:t>
            </w:r>
          </w:p>
        </w:tc>
        <w:tc>
          <w:tcPr>
            <w:tcW w:w="1440" w:type="dxa"/>
            <w:vMerge w:val="restart"/>
            <w:shd w:val="clear" w:color="auto" w:fill="auto"/>
            <w:vAlign w:val="center"/>
          </w:tcPr>
          <w:p w14:paraId="62373D31"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տեխնիկական  բնութագրի համառոտ շարադրանքը</w:t>
            </w:r>
          </w:p>
        </w:tc>
        <w:tc>
          <w:tcPr>
            <w:tcW w:w="2837" w:type="dxa"/>
            <w:gridSpan w:val="2"/>
            <w:shd w:val="clear" w:color="auto" w:fill="auto"/>
            <w:vAlign w:val="center"/>
          </w:tcPr>
          <w:p w14:paraId="7C336ED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քանակական ցուցանիշը</w:t>
            </w:r>
          </w:p>
        </w:tc>
        <w:tc>
          <w:tcPr>
            <w:tcW w:w="2898" w:type="dxa"/>
            <w:gridSpan w:val="2"/>
            <w:shd w:val="clear" w:color="auto" w:fill="auto"/>
            <w:vAlign w:val="center"/>
          </w:tcPr>
          <w:p w14:paraId="5C313455"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կատարման ժամկետը</w:t>
            </w:r>
          </w:p>
        </w:tc>
        <w:tc>
          <w:tcPr>
            <w:tcW w:w="1168" w:type="dxa"/>
            <w:vMerge w:val="restart"/>
            <w:shd w:val="clear" w:color="auto" w:fill="auto"/>
            <w:vAlign w:val="center"/>
          </w:tcPr>
          <w:p w14:paraId="66B17A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ենթակա գումարը /հազար դրամ/</w:t>
            </w:r>
          </w:p>
        </w:tc>
        <w:tc>
          <w:tcPr>
            <w:tcW w:w="675" w:type="dxa"/>
            <w:vMerge w:val="restart"/>
            <w:shd w:val="clear" w:color="auto" w:fill="auto"/>
            <w:vAlign w:val="center"/>
          </w:tcPr>
          <w:p w14:paraId="41A6B78D"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ժամկետը /ըստ վճարման ժամանակացույցի/</w:t>
            </w:r>
          </w:p>
        </w:tc>
      </w:tr>
      <w:tr w:rsidR="00CB43E3" w:rsidRPr="00CB43E3" w14:paraId="5A889CB3" w14:textId="77777777" w:rsidTr="002E3824">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37" w:type="dxa"/>
            <w:tcBorders>
              <w:bottom w:val="single" w:sz="4" w:space="0" w:color="auto"/>
            </w:tcBorders>
            <w:shd w:val="clear" w:color="auto" w:fill="auto"/>
            <w:vAlign w:val="center"/>
          </w:tcPr>
          <w:p w14:paraId="06E09F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56" w:type="dxa"/>
            <w:tcBorders>
              <w:bottom w:val="single" w:sz="4" w:space="0" w:color="auto"/>
            </w:tcBorders>
            <w:shd w:val="clear" w:color="auto" w:fill="auto"/>
            <w:vAlign w:val="center"/>
          </w:tcPr>
          <w:p w14:paraId="5CAE1CB7"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2E3824">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37"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56"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2E3824">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37"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56"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lastRenderedPageBreak/>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04ABD49F"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B94130">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2C206B">
        <w:rPr>
          <w:rFonts w:ascii="GHEA Grapalat" w:hAnsi="GHEA Grapalat"/>
          <w:b/>
          <w:color w:val="000000" w:themeColor="text1"/>
          <w:sz w:val="20"/>
          <w:szCs w:val="20"/>
          <w:lang w:val="pt-BR"/>
        </w:rPr>
        <w:t>5</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Default="00140600" w:rsidP="00140600">
      <w:pPr>
        <w:tabs>
          <w:tab w:val="left" w:pos="8640"/>
        </w:tabs>
        <w:rPr>
          <w:rFonts w:ascii="GHEA Grapalat" w:hAnsi="GHEA Grapalat" w:cs="Sylfaen"/>
          <w:color w:val="000000" w:themeColor="text1"/>
        </w:rPr>
      </w:pPr>
      <w:r w:rsidRPr="00CB43E3">
        <w:rPr>
          <w:rFonts w:ascii="GHEA Grapalat" w:hAnsi="GHEA Grapalat" w:cs="Sylfaen"/>
          <w:color w:val="000000" w:themeColor="text1"/>
        </w:rPr>
        <w:tab/>
      </w:r>
    </w:p>
    <w:p w14:paraId="7D7BC7C7" w14:textId="77777777" w:rsidR="00D73098" w:rsidRDefault="00D73098" w:rsidP="00140600">
      <w:pPr>
        <w:tabs>
          <w:tab w:val="left" w:pos="8640"/>
        </w:tabs>
        <w:rPr>
          <w:rFonts w:ascii="GHEA Grapalat" w:hAnsi="GHEA Grapalat" w:cs="Sylfaen"/>
          <w:color w:val="000000" w:themeColor="text1"/>
        </w:rPr>
      </w:pPr>
    </w:p>
    <w:p w14:paraId="10AC13E8" w14:textId="77777777" w:rsidR="00D73098" w:rsidRDefault="00D73098" w:rsidP="00140600">
      <w:pPr>
        <w:tabs>
          <w:tab w:val="left" w:pos="8640"/>
        </w:tabs>
        <w:rPr>
          <w:rFonts w:ascii="GHEA Grapalat" w:hAnsi="GHEA Grapalat" w:cs="Sylfaen"/>
          <w:color w:val="000000" w:themeColor="text1"/>
        </w:rPr>
      </w:pPr>
    </w:p>
    <w:p w14:paraId="34847370" w14:textId="77777777" w:rsidR="00D73098" w:rsidRDefault="00D73098" w:rsidP="00140600">
      <w:pPr>
        <w:tabs>
          <w:tab w:val="left" w:pos="8640"/>
        </w:tabs>
        <w:rPr>
          <w:rFonts w:ascii="GHEA Grapalat" w:hAnsi="GHEA Grapalat" w:cs="Sylfaen"/>
          <w:color w:val="000000" w:themeColor="text1"/>
        </w:rPr>
      </w:pPr>
    </w:p>
    <w:p w14:paraId="584D6674" w14:textId="77777777" w:rsidR="00D73098" w:rsidRDefault="00D73098" w:rsidP="00140600">
      <w:pPr>
        <w:tabs>
          <w:tab w:val="left" w:pos="8640"/>
        </w:tabs>
        <w:rPr>
          <w:rFonts w:ascii="GHEA Grapalat" w:hAnsi="GHEA Grapalat" w:cs="Sylfaen"/>
          <w:color w:val="000000" w:themeColor="text1"/>
        </w:rPr>
      </w:pPr>
    </w:p>
    <w:p w14:paraId="2C605705" w14:textId="77777777" w:rsidR="00D73098" w:rsidRDefault="00D73098" w:rsidP="00140600">
      <w:pPr>
        <w:tabs>
          <w:tab w:val="left" w:pos="8640"/>
        </w:tabs>
        <w:rPr>
          <w:rFonts w:ascii="GHEA Grapalat" w:hAnsi="GHEA Grapalat" w:cs="Sylfaen"/>
          <w:color w:val="000000" w:themeColor="text1"/>
        </w:rPr>
      </w:pPr>
    </w:p>
    <w:p w14:paraId="06F71D5B" w14:textId="77777777" w:rsidR="00D73098" w:rsidRDefault="00D73098" w:rsidP="00140600">
      <w:pPr>
        <w:tabs>
          <w:tab w:val="left" w:pos="8640"/>
        </w:tabs>
        <w:rPr>
          <w:rFonts w:ascii="GHEA Grapalat" w:hAnsi="GHEA Grapalat" w:cs="Sylfaen"/>
          <w:color w:val="000000" w:themeColor="text1"/>
        </w:rPr>
      </w:pPr>
    </w:p>
    <w:p w14:paraId="512DEAEC" w14:textId="77777777" w:rsidR="00D73098" w:rsidRDefault="00D73098" w:rsidP="00140600">
      <w:pPr>
        <w:tabs>
          <w:tab w:val="left" w:pos="8640"/>
        </w:tabs>
        <w:rPr>
          <w:rFonts w:ascii="GHEA Grapalat" w:hAnsi="GHEA Grapalat" w:cs="Sylfaen"/>
          <w:color w:val="000000" w:themeColor="text1"/>
        </w:rPr>
      </w:pPr>
    </w:p>
    <w:p w14:paraId="699A48C8" w14:textId="77777777" w:rsidR="00D73098" w:rsidRDefault="00D73098" w:rsidP="00140600">
      <w:pPr>
        <w:tabs>
          <w:tab w:val="left" w:pos="8640"/>
        </w:tabs>
        <w:rPr>
          <w:rFonts w:ascii="GHEA Grapalat" w:hAnsi="GHEA Grapalat" w:cs="Sylfaen"/>
          <w:color w:val="000000" w:themeColor="text1"/>
        </w:rPr>
      </w:pPr>
    </w:p>
    <w:p w14:paraId="5EE713D2" w14:textId="77777777" w:rsidR="00D73098" w:rsidRDefault="00D73098" w:rsidP="00140600">
      <w:pPr>
        <w:tabs>
          <w:tab w:val="left" w:pos="8640"/>
        </w:tabs>
        <w:rPr>
          <w:rFonts w:ascii="GHEA Grapalat" w:hAnsi="GHEA Grapalat" w:cs="Sylfaen"/>
          <w:color w:val="000000" w:themeColor="text1"/>
        </w:rPr>
      </w:pPr>
    </w:p>
    <w:p w14:paraId="61F04018" w14:textId="77777777" w:rsidR="00D73098" w:rsidRDefault="00D73098" w:rsidP="00140600">
      <w:pPr>
        <w:tabs>
          <w:tab w:val="left" w:pos="8640"/>
        </w:tabs>
        <w:rPr>
          <w:rFonts w:ascii="GHEA Grapalat" w:hAnsi="GHEA Grapalat" w:cs="Sylfaen"/>
          <w:color w:val="000000" w:themeColor="text1"/>
        </w:rPr>
      </w:pPr>
    </w:p>
    <w:p w14:paraId="69D23C9D" w14:textId="77777777" w:rsidR="00D73098" w:rsidRPr="00C0309E" w:rsidRDefault="00D73098" w:rsidP="00D73098">
      <w:pPr>
        <w:jc w:val="right"/>
        <w:rPr>
          <w:rFonts w:ascii="GHEA Grapalat" w:hAnsi="GHEA Grapalat"/>
          <w:iCs/>
          <w:snapToGrid w:val="0"/>
          <w:sz w:val="21"/>
          <w:szCs w:val="21"/>
          <w:lang w:val="es-ES"/>
        </w:rPr>
      </w:pPr>
      <w:bookmarkStart w:id="8" w:name="_Hlk187704942"/>
      <w:r w:rsidRPr="00C0309E">
        <w:rPr>
          <w:rFonts w:ascii="GHEA Grapalat" w:hAnsi="GHEA Grapalat"/>
          <w:iCs/>
          <w:snapToGrid w:val="0"/>
          <w:sz w:val="21"/>
          <w:szCs w:val="21"/>
          <w:lang w:val="es-ES"/>
        </w:rPr>
        <w:t>Հավելված N 4</w:t>
      </w:r>
    </w:p>
    <w:p w14:paraId="416C441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20  թ. կնքված </w:t>
      </w:r>
    </w:p>
    <w:p w14:paraId="717D76F4"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ծածկագրով պայմանագրի</w:t>
      </w:r>
    </w:p>
    <w:p w14:paraId="754962DA" w14:textId="77777777" w:rsidR="00D73098" w:rsidRPr="00C0309E" w:rsidRDefault="00D73098" w:rsidP="00D73098">
      <w:pPr>
        <w:tabs>
          <w:tab w:val="left" w:pos="360"/>
          <w:tab w:val="left" w:pos="540"/>
        </w:tabs>
        <w:jc w:val="center"/>
        <w:rPr>
          <w:rFonts w:ascii="GHEA Grapalat" w:hAnsi="GHEA Grapalat"/>
          <w:iCs/>
          <w:snapToGrid w:val="0"/>
          <w:sz w:val="21"/>
          <w:szCs w:val="21"/>
          <w:lang w:val="es-ES"/>
        </w:rPr>
      </w:pPr>
    </w:p>
    <w:p w14:paraId="1B623AE9" w14:textId="77777777" w:rsidR="00D73098" w:rsidRPr="00C0309E" w:rsidRDefault="00D73098" w:rsidP="00D73098">
      <w:pPr>
        <w:jc w:val="right"/>
        <w:rPr>
          <w:rFonts w:ascii="GHEA Grapalat" w:hAnsi="GHEA Grapalat"/>
          <w:iCs/>
          <w:snapToGrid w:val="0"/>
          <w:sz w:val="21"/>
          <w:szCs w:val="21"/>
          <w:lang w:val="es-ES"/>
        </w:rPr>
      </w:pPr>
    </w:p>
    <w:p w14:paraId="227ABDE9" w14:textId="77777777" w:rsidR="00D73098" w:rsidRPr="00C0309E" w:rsidRDefault="00D73098" w:rsidP="00D73098">
      <w:pPr>
        <w:rPr>
          <w:rFonts w:ascii="GHEA Grapalat" w:hAnsi="GHEA Grapalat"/>
          <w:iCs/>
          <w:snapToGrid w:val="0"/>
          <w:sz w:val="21"/>
          <w:szCs w:val="21"/>
          <w:lang w:val="es-ES"/>
        </w:rPr>
      </w:pPr>
    </w:p>
    <w:p w14:paraId="59D44F23" w14:textId="77777777" w:rsidR="00D73098" w:rsidRPr="00C0309E" w:rsidRDefault="00D73098" w:rsidP="00D73098">
      <w:pPr>
        <w:rPr>
          <w:rFonts w:ascii="GHEA Grapalat" w:hAnsi="GHEA Grapalat"/>
          <w:iCs/>
          <w:snapToGrid w:val="0"/>
          <w:sz w:val="21"/>
          <w:szCs w:val="21"/>
          <w:lang w:val="es-ES"/>
        </w:rPr>
      </w:pPr>
    </w:p>
    <w:p w14:paraId="40ECD419" w14:textId="77777777" w:rsidR="00D73098" w:rsidRPr="00C0309E" w:rsidRDefault="00D73098" w:rsidP="00D73098">
      <w:pPr>
        <w:rPr>
          <w:rFonts w:ascii="GHEA Grapalat" w:hAnsi="GHEA Grapalat"/>
          <w:iCs/>
          <w:snapToGrid w:val="0"/>
          <w:sz w:val="21"/>
          <w:szCs w:val="21"/>
          <w:lang w:val="es-ES"/>
        </w:rPr>
      </w:pPr>
    </w:p>
    <w:p w14:paraId="58918983" w14:textId="77777777" w:rsidR="00D73098" w:rsidRPr="00C0309E" w:rsidRDefault="00D73098" w:rsidP="00D73098">
      <w:pPr>
        <w:rPr>
          <w:rFonts w:ascii="GHEA Grapalat" w:hAnsi="GHEA Grapalat"/>
          <w:iCs/>
          <w:snapToGrid w:val="0"/>
          <w:sz w:val="21"/>
          <w:szCs w:val="21"/>
          <w:lang w:val="es-ES"/>
        </w:rPr>
      </w:pPr>
    </w:p>
    <w:p w14:paraId="62555CE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ԾԱՆՈՒՑՈՒՄ</w:t>
      </w:r>
    </w:p>
    <w:p w14:paraId="7FD9DC7C" w14:textId="77777777" w:rsidR="00D73098" w:rsidRPr="00C0309E" w:rsidRDefault="00D73098" w:rsidP="00D73098">
      <w:pPr>
        <w:jc w:val="center"/>
        <w:rPr>
          <w:rFonts w:ascii="GHEA Grapalat" w:hAnsi="GHEA Grapalat"/>
          <w:iCs/>
          <w:snapToGrid w:val="0"/>
          <w:sz w:val="21"/>
          <w:szCs w:val="21"/>
          <w:lang w:val="es-ES"/>
        </w:rPr>
      </w:pPr>
    </w:p>
    <w:p w14:paraId="63EC87B1" w14:textId="77777777" w:rsidR="00D73098" w:rsidRPr="00C0309E" w:rsidRDefault="00D73098" w:rsidP="00D73098">
      <w:pPr>
        <w:ind w:firstLine="27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r>
      <w:r w:rsidRPr="00C0309E">
        <w:rPr>
          <w:rFonts w:ascii="GHEA Grapalat" w:hAnsi="GHEA Grapalat"/>
          <w:iCs/>
          <w:snapToGrid w:val="0"/>
          <w:sz w:val="21"/>
          <w:szCs w:val="21"/>
          <w:lang w:val="es-ES"/>
        </w:rPr>
        <w:tab/>
        <w:t xml:space="preserve">        հայտնում է, որ .  </w:t>
      </w:r>
    </w:p>
    <w:p w14:paraId="041E7AE1"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w:t>
      </w:r>
    </w:p>
    <w:p w14:paraId="205CBA98" w14:textId="77777777" w:rsidR="00D73098" w:rsidRPr="00C0309E" w:rsidRDefault="00D73098" w:rsidP="00D73098">
      <w:pPr>
        <w:jc w:val="both"/>
        <w:rPr>
          <w:rFonts w:ascii="GHEA Grapalat" w:hAnsi="GHEA Grapalat"/>
          <w:iCs/>
          <w:snapToGrid w:val="0"/>
          <w:sz w:val="21"/>
          <w:szCs w:val="21"/>
          <w:lang w:val="es-ES"/>
        </w:rPr>
      </w:pPr>
    </w:p>
    <w:p w14:paraId="206F1D2E"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 xml:space="preserve">-ի և  </w:t>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-ի միջև «--»         20  թ. կնքված</w:t>
      </w:r>
    </w:p>
    <w:p w14:paraId="61BF3DE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գնորդի անվանումը                                                   վաճառողի անվանումը </w:t>
      </w:r>
    </w:p>
    <w:p w14:paraId="00B5EE95" w14:textId="77777777" w:rsidR="00D73098" w:rsidRPr="00C0309E" w:rsidRDefault="00D73098" w:rsidP="00D73098">
      <w:pPr>
        <w:jc w:val="both"/>
        <w:rPr>
          <w:rFonts w:ascii="GHEA Grapalat" w:hAnsi="GHEA Grapalat"/>
          <w:iCs/>
          <w:snapToGrid w:val="0"/>
          <w:sz w:val="21"/>
          <w:szCs w:val="21"/>
          <w:lang w:val="es-ES"/>
        </w:rPr>
      </w:pPr>
    </w:p>
    <w:p w14:paraId="5E8E77AF" w14:textId="77777777" w:rsidR="00D73098" w:rsidRPr="00C0309E" w:rsidRDefault="00D73098" w:rsidP="00D73098">
      <w:pPr>
        <w:jc w:val="both"/>
        <w:rPr>
          <w:rFonts w:ascii="GHEA Grapalat" w:hAnsi="GHEA Grapalat"/>
          <w:iCs/>
          <w:snapToGrid w:val="0"/>
          <w:sz w:val="21"/>
          <w:szCs w:val="21"/>
          <w:lang w:val="es-ES"/>
        </w:rPr>
      </w:pPr>
    </w:p>
    <w:p w14:paraId="1A925F33"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ծածկագրով պայմանագրի (այսուհետ՝ Պայմանագիր) շրջանակում իր և</w:t>
      </w:r>
    </w:p>
    <w:p w14:paraId="7C5AF8AC" w14:textId="77777777" w:rsidR="00D73098" w:rsidRPr="00C0309E" w:rsidRDefault="00D73098" w:rsidP="00D73098">
      <w:pPr>
        <w:jc w:val="both"/>
        <w:rPr>
          <w:rFonts w:ascii="GHEA Grapalat" w:hAnsi="GHEA Grapalat"/>
          <w:iCs/>
          <w:snapToGrid w:val="0"/>
          <w:sz w:val="21"/>
          <w:szCs w:val="21"/>
          <w:lang w:val="es-ES"/>
        </w:rPr>
      </w:pPr>
    </w:p>
    <w:p w14:paraId="4902D3D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t xml:space="preserve">                     -ի     միջև  «--»   20  թ-ին կնքվել է «---------------------» ծածկագրով ֆակտորինգի </w:t>
      </w:r>
    </w:p>
    <w:p w14:paraId="0C850A84"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վաճառողի անվանումը</w:t>
      </w:r>
    </w:p>
    <w:p w14:paraId="66F11AA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պայմանագիրը,</w:t>
      </w:r>
    </w:p>
    <w:p w14:paraId="4A987B6B" w14:textId="77777777" w:rsidR="00D73098" w:rsidRPr="00C0309E" w:rsidRDefault="00D73098" w:rsidP="00D73098">
      <w:pPr>
        <w:jc w:val="both"/>
        <w:rPr>
          <w:rFonts w:ascii="GHEA Grapalat" w:hAnsi="GHEA Grapalat"/>
          <w:iCs/>
          <w:snapToGrid w:val="0"/>
          <w:sz w:val="21"/>
          <w:szCs w:val="21"/>
          <w:lang w:val="es-ES"/>
        </w:rPr>
      </w:pPr>
    </w:p>
    <w:p w14:paraId="56C39049"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համաձայն է Պայմանագրի 8.12 կետով սահմանված պահանջներին:</w:t>
      </w:r>
    </w:p>
    <w:p w14:paraId="2783273F" w14:textId="77777777" w:rsidR="00D73098" w:rsidRPr="00C0309E" w:rsidRDefault="00D73098" w:rsidP="00D73098">
      <w:pPr>
        <w:jc w:val="center"/>
        <w:rPr>
          <w:rFonts w:ascii="GHEA Grapalat" w:hAnsi="GHEA Grapalat"/>
          <w:iCs/>
          <w:snapToGrid w:val="0"/>
          <w:sz w:val="21"/>
          <w:szCs w:val="21"/>
          <w:lang w:val="es-ES"/>
        </w:rPr>
      </w:pPr>
    </w:p>
    <w:p w14:paraId="6D8576D9" w14:textId="77777777" w:rsidR="00D73098" w:rsidRPr="00C0309E" w:rsidRDefault="00D73098" w:rsidP="00D73098">
      <w:pPr>
        <w:ind w:firstLine="709"/>
        <w:jc w:val="both"/>
        <w:rPr>
          <w:rFonts w:ascii="GHEA Grapalat" w:hAnsi="GHEA Grapalat"/>
          <w:iCs/>
          <w:snapToGrid w:val="0"/>
          <w:sz w:val="21"/>
          <w:szCs w:val="21"/>
          <w:lang w:val="es-ES"/>
        </w:rPr>
      </w:pPr>
    </w:p>
    <w:p w14:paraId="342D504E" w14:textId="77777777" w:rsidR="00D73098" w:rsidRPr="00C0309E" w:rsidRDefault="00D73098" w:rsidP="00D73098">
      <w:pPr>
        <w:ind w:firstLine="709"/>
        <w:jc w:val="both"/>
        <w:rPr>
          <w:rFonts w:ascii="GHEA Grapalat" w:hAnsi="GHEA Grapalat"/>
          <w:iCs/>
          <w:snapToGrid w:val="0"/>
          <w:sz w:val="21"/>
          <w:szCs w:val="21"/>
          <w:lang w:val="es-ES"/>
        </w:rPr>
      </w:pPr>
    </w:p>
    <w:p w14:paraId="496E8259" w14:textId="77777777" w:rsidR="00D73098" w:rsidRPr="00C0309E" w:rsidRDefault="00D73098" w:rsidP="00D73098">
      <w:pPr>
        <w:ind w:firstLine="709"/>
        <w:jc w:val="both"/>
        <w:rPr>
          <w:rFonts w:ascii="GHEA Grapalat" w:hAnsi="GHEA Grapalat"/>
          <w:iCs/>
          <w:snapToGrid w:val="0"/>
          <w:sz w:val="21"/>
          <w:szCs w:val="21"/>
          <w:lang w:val="es-ES"/>
        </w:rPr>
      </w:pPr>
    </w:p>
    <w:p w14:paraId="2F8B6B25" w14:textId="77777777" w:rsidR="00D73098" w:rsidRPr="00C0309E" w:rsidRDefault="00D73098" w:rsidP="00D73098">
      <w:pPr>
        <w:ind w:firstLine="709"/>
        <w:jc w:val="both"/>
        <w:rPr>
          <w:rFonts w:ascii="GHEA Grapalat" w:hAnsi="GHEA Grapalat"/>
          <w:iCs/>
          <w:snapToGrid w:val="0"/>
          <w:sz w:val="21"/>
          <w:szCs w:val="21"/>
          <w:lang w:val="es-ES"/>
        </w:rPr>
      </w:pPr>
    </w:p>
    <w:p w14:paraId="129A49FA" w14:textId="77777777" w:rsidR="00D73098" w:rsidRPr="00C0309E" w:rsidRDefault="00D73098" w:rsidP="00D73098">
      <w:pPr>
        <w:ind w:left="720" w:firstLine="72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___________________________________________ </w:t>
      </w:r>
      <w:r w:rsidRPr="00C0309E">
        <w:rPr>
          <w:rFonts w:ascii="GHEA Grapalat" w:hAnsi="GHEA Grapalat"/>
          <w:iCs/>
          <w:snapToGrid w:val="0"/>
          <w:sz w:val="21"/>
          <w:szCs w:val="21"/>
          <w:lang w:val="es-ES"/>
        </w:rPr>
        <w:tab/>
        <w:t xml:space="preserve">                       _____________ </w:t>
      </w:r>
    </w:p>
    <w:p w14:paraId="4414C600"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(ղեկավարի պաշտոնը, անուն ազգանունը)                                                     </w:t>
      </w:r>
    </w:p>
    <w:p w14:paraId="6BFCC11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ստորագրությունը</w:t>
      </w:r>
      <w:r w:rsidRPr="00C0309E">
        <w:rPr>
          <w:rFonts w:ascii="GHEA Grapalat" w:hAnsi="GHEA Grapalat"/>
          <w:iCs/>
          <w:snapToGrid w:val="0"/>
          <w:sz w:val="21"/>
          <w:szCs w:val="21"/>
          <w:lang w:val="es-ES"/>
        </w:rPr>
        <w:tab/>
      </w:r>
    </w:p>
    <w:p w14:paraId="5A88A06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467EF58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Կ. Տ. (առկայության դեպքում)</w:t>
      </w:r>
    </w:p>
    <w:p w14:paraId="0F9DE88E"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37EF3F04" w14:textId="77777777" w:rsidR="00D73098" w:rsidRPr="00C0309E" w:rsidRDefault="00D73098" w:rsidP="00D73098">
      <w:pPr>
        <w:jc w:val="center"/>
        <w:rPr>
          <w:rFonts w:ascii="GHEA Grapalat" w:hAnsi="GHEA Grapalat"/>
          <w:iCs/>
          <w:snapToGrid w:val="0"/>
          <w:sz w:val="21"/>
          <w:szCs w:val="21"/>
          <w:lang w:val="es-ES"/>
        </w:rPr>
      </w:pPr>
    </w:p>
    <w:p w14:paraId="70515577"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20  թ.</w:t>
      </w:r>
      <w:r w:rsidRPr="00C0309E">
        <w:rPr>
          <w:rFonts w:ascii="GHEA Grapalat" w:hAnsi="GHEA Grapalat"/>
          <w:iCs/>
          <w:snapToGrid w:val="0"/>
          <w:sz w:val="21"/>
          <w:szCs w:val="21"/>
          <w:lang w:val="es-ES"/>
        </w:rPr>
        <w:tab/>
        <w:t xml:space="preserve"> </w:t>
      </w:r>
    </w:p>
    <w:bookmarkEnd w:id="8"/>
    <w:p w14:paraId="7B48AE56" w14:textId="77777777" w:rsidR="00D73098" w:rsidRPr="00C0309E" w:rsidRDefault="00D73098" w:rsidP="00D73098">
      <w:pPr>
        <w:ind w:firstLine="709"/>
        <w:jc w:val="both"/>
        <w:rPr>
          <w:rFonts w:ascii="GHEA Grapalat" w:hAnsi="GHEA Grapalat"/>
          <w:iCs/>
          <w:snapToGrid w:val="0"/>
          <w:sz w:val="21"/>
          <w:szCs w:val="21"/>
          <w:lang w:val="es-ES"/>
        </w:rPr>
      </w:pPr>
    </w:p>
    <w:p w14:paraId="2E55200A" w14:textId="77777777" w:rsidR="00D73098" w:rsidRPr="00C0309E" w:rsidRDefault="00D73098" w:rsidP="00D73098">
      <w:pPr>
        <w:rPr>
          <w:rFonts w:ascii="GHEA Grapalat" w:hAnsi="GHEA Grapalat"/>
          <w:iCs/>
          <w:snapToGrid w:val="0"/>
          <w:sz w:val="21"/>
          <w:szCs w:val="21"/>
          <w:lang w:val="es-ES"/>
        </w:rPr>
      </w:pPr>
    </w:p>
    <w:p w14:paraId="12BAF0C9" w14:textId="77777777" w:rsidR="00D73098" w:rsidRPr="00C0309E" w:rsidRDefault="00D73098" w:rsidP="00D73098">
      <w:pPr>
        <w:rPr>
          <w:rFonts w:ascii="GHEA Grapalat" w:hAnsi="GHEA Grapalat"/>
          <w:iCs/>
          <w:snapToGrid w:val="0"/>
          <w:sz w:val="21"/>
          <w:szCs w:val="21"/>
          <w:lang w:val="es-ES"/>
        </w:rPr>
      </w:pPr>
    </w:p>
    <w:p w14:paraId="58D7CCA2" w14:textId="77777777" w:rsidR="00D73098" w:rsidRPr="00CB43E3" w:rsidRDefault="00D73098" w:rsidP="00140600">
      <w:pPr>
        <w:tabs>
          <w:tab w:val="left" w:pos="8640"/>
        </w:tabs>
        <w:rPr>
          <w:rFonts w:ascii="GHEA Grapalat" w:hAnsi="GHEA Grapalat" w:cs="GHEA Grapalat"/>
          <w:color w:val="000000" w:themeColor="text1"/>
          <w:sz w:val="22"/>
          <w:szCs w:val="22"/>
          <w:lang w:val="hy-AM"/>
        </w:rPr>
      </w:pPr>
      <w:bookmarkStart w:id="9" w:name="_GoBack"/>
      <w:bookmarkEnd w:id="9"/>
    </w:p>
    <w:sectPr w:rsidR="00D73098"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539D" w14:textId="77777777" w:rsidR="00A8501A" w:rsidRDefault="00A8501A">
      <w:r>
        <w:separator/>
      </w:r>
    </w:p>
  </w:endnote>
  <w:endnote w:type="continuationSeparator" w:id="0">
    <w:p w14:paraId="7C925DDD" w14:textId="77777777" w:rsidR="00A8501A" w:rsidRDefault="00A8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BF80" w14:textId="77777777" w:rsidR="00A8501A" w:rsidRDefault="00A8501A">
      <w:r>
        <w:separator/>
      </w:r>
    </w:p>
  </w:footnote>
  <w:footnote w:type="continuationSeparator" w:id="0">
    <w:p w14:paraId="03CA4B69" w14:textId="77777777" w:rsidR="00A8501A" w:rsidRDefault="00A8501A">
      <w:r>
        <w:continuationSeparator/>
      </w:r>
    </w:p>
  </w:footnote>
  <w:footnote w:id="1">
    <w:p w14:paraId="5BDA916E" w14:textId="4A0C8C20" w:rsidR="00E54F2B" w:rsidRPr="006F2A6C" w:rsidRDefault="00E54F2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54F2B" w:rsidRPr="00D45BA2" w:rsidRDefault="00E54F2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E54F2B" w:rsidRPr="00FD4E69" w:rsidRDefault="00E54F2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E54F2B" w:rsidRPr="000B7538" w:rsidRDefault="00E54F2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54F2B" w:rsidRPr="000B7538" w:rsidRDefault="00E54F2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54F2B" w:rsidRPr="00523B4A" w:rsidRDefault="00E54F2B">
      <w:pPr>
        <w:pStyle w:val="af2"/>
        <w:rPr>
          <w:rFonts w:asciiTheme="minorHAnsi" w:hAnsiTheme="minorHAnsi"/>
        </w:rPr>
      </w:pPr>
    </w:p>
  </w:footnote>
  <w:footnote w:id="5">
    <w:p w14:paraId="18B31D9B" w14:textId="41260695" w:rsidR="00E54F2B" w:rsidRPr="00002A8F" w:rsidRDefault="00E54F2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E54F2B" w:rsidRPr="004E599D" w:rsidRDefault="00E54F2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E54F2B" w:rsidRPr="006265F4" w:rsidRDefault="00E54F2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54F2B" w:rsidRPr="00416526" w:rsidRDefault="00E54F2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E54F2B" w:rsidRPr="00151EB5" w:rsidRDefault="00E54F2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E54F2B" w:rsidRPr="00151EB5" w:rsidRDefault="00E54F2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E54F2B" w:rsidRPr="00151EB5" w:rsidRDefault="00E54F2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06B"/>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C2"/>
    <w:rsid w:val="002E3165"/>
    <w:rsid w:val="002E33D8"/>
    <w:rsid w:val="002E3824"/>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DEC"/>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1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30"/>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098"/>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4F2B"/>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F4"/>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8FB"/>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6B788-E2F4-4C41-BE17-D90DEDB6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65</Pages>
  <Words>20517</Words>
  <Characters>116953</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107</cp:revision>
  <cp:lastPrinted>2023-12-11T06:36:00Z</cp:lastPrinted>
  <dcterms:created xsi:type="dcterms:W3CDTF">2022-10-31T10:53:00Z</dcterms:created>
  <dcterms:modified xsi:type="dcterms:W3CDTF">2025-12-12T09:25:00Z</dcterms:modified>
</cp:coreProperties>
</file>