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303A5" w14:textId="77777777" w:rsidR="0022631D" w:rsidRPr="001B2861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1B2861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1B2861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1B2861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3F159BB2" w14:textId="41E49A73" w:rsidR="0022631D" w:rsidRPr="001B2861" w:rsidRDefault="000B0199" w:rsidP="006B61D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 w:rsidRPr="001B2861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1B2861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 </w:t>
      </w:r>
      <w:r w:rsidRPr="001B2861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1B2861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-Ա  հրամանի</w:t>
      </w:r>
    </w:p>
    <w:p w14:paraId="3B02D461" w14:textId="77777777" w:rsidR="0022631D" w:rsidRPr="001B2861" w:rsidRDefault="0022631D" w:rsidP="007B6306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1B2861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1CCD37CD" w14:textId="2D41001B" w:rsidR="0022631D" w:rsidRPr="001B2861" w:rsidRDefault="0022631D" w:rsidP="007B6306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1B2861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3F2A9659" w14:textId="29C1F8F0" w:rsidR="0022631D" w:rsidRPr="001B2861" w:rsidRDefault="00CA1F12" w:rsidP="007B6306">
      <w:pPr>
        <w:spacing w:before="0" w:after="0"/>
        <w:ind w:left="-284" w:firstLine="0"/>
        <w:rPr>
          <w:rFonts w:ascii="GHEA Grapalat" w:eastAsiaTheme="minorEastAsia" w:hAnsi="GHEA Grapalat"/>
          <w:sz w:val="20"/>
          <w:szCs w:val="24"/>
          <w:lang w:val="hy-AM"/>
        </w:rPr>
      </w:pPr>
      <w:r w:rsidRPr="00CA1F12">
        <w:rPr>
          <w:rFonts w:ascii="GHEA Grapalat" w:hAnsi="GHEA Grapalat" w:cs="Sylfaen"/>
          <w:b/>
          <w:sz w:val="18"/>
          <w:szCs w:val="18"/>
          <w:lang w:val="de-DE"/>
        </w:rPr>
        <w:t xml:space="preserve"> ՀՀ ՇԻՐԱԿԻ ՄԱՐԶԻ « ԳՅՈՒՄՐՈՒ «ՕՅՈՒՆՋՅԱՆ» ՄԻՋՆԱԿԱՐԳ ԴՊՐՈՑ-ՎԱՐԺԱՐԱՆ</w:t>
      </w:r>
      <w:proofErr w:type="gramStart"/>
      <w:r w:rsidRPr="00CA1F12">
        <w:rPr>
          <w:rFonts w:ascii="GHEA Grapalat" w:hAnsi="GHEA Grapalat" w:cs="Sylfaen"/>
          <w:b/>
          <w:sz w:val="18"/>
          <w:szCs w:val="18"/>
          <w:lang w:val="de-DE"/>
        </w:rPr>
        <w:t>»  ՊՈԱԿ</w:t>
      </w:r>
      <w:proofErr w:type="gramEnd"/>
      <w:r w:rsidR="0022631D" w:rsidRPr="001B286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որը գտնվում </w:t>
      </w:r>
      <w:r w:rsidRPr="00CA1F12">
        <w:rPr>
          <w:rFonts w:ascii="GHEA Grapalat" w:hAnsi="GHEA Grapalat"/>
          <w:b/>
          <w:bCs/>
          <w:sz w:val="20"/>
          <w:szCs w:val="24"/>
          <w:u w:val="single"/>
          <w:lang w:val="hy-AM"/>
        </w:rPr>
        <w:t>Ք</w:t>
      </w:r>
      <w:r w:rsidRPr="00CA1F12">
        <w:rPr>
          <w:rFonts w:ascii="Cambria Math" w:hAnsi="Cambria Math" w:cs="Cambria Math"/>
          <w:b/>
          <w:bCs/>
          <w:sz w:val="20"/>
          <w:szCs w:val="24"/>
          <w:u w:val="single"/>
          <w:lang w:val="hy-AM"/>
        </w:rPr>
        <w:t>․</w:t>
      </w:r>
      <w:r w:rsidRPr="00CA1F12">
        <w:rPr>
          <w:rFonts w:ascii="GHEA Grapalat" w:hAnsi="GHEA Grapalat"/>
          <w:b/>
          <w:bCs/>
          <w:sz w:val="20"/>
          <w:szCs w:val="24"/>
          <w:u w:val="single"/>
          <w:lang w:val="hy-AM"/>
        </w:rPr>
        <w:t xml:space="preserve">Գյումրի, Մհեր Մկրտչյան փող. 47 </w:t>
      </w:r>
      <w:r w:rsidR="0022631D" w:rsidRPr="001B286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="0022631D" w:rsidRPr="001B286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իր   կարիքների համար </w:t>
      </w:r>
      <w:r w:rsidR="00B61008" w:rsidRPr="00B61008">
        <w:rPr>
          <w:rFonts w:ascii="GHEA Grapalat" w:eastAsia="Times New Roman" w:hAnsi="GHEA Grapalat" w:cs="Sylfaen"/>
          <w:b/>
          <w:sz w:val="20"/>
          <w:szCs w:val="20"/>
          <w:u w:val="single"/>
          <w:lang w:val="hy-AM" w:eastAsia="ru-RU"/>
        </w:rPr>
        <w:t>«</w:t>
      </w:r>
      <w:r w:rsidR="005D0188" w:rsidRPr="005D0188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>ՊԱՏՈՒՀԱՆՆԵՐԻ ՄԱՍՆԱԿԻ ՓՈԽԱՐԻՆՄԱՆ ԱՇԽԱՏԱՆՔՆԵՐԻ ՆԿԱՏՄԱՄԲ  ՏԵԽՆԻԿԱԿԱՆ ՀՍԿՈՂՈՒԹՅԱՆ ԽՈՐՀՐԴԱՏՎԱԿԱՆ ԾԱՌԱՅՈՒԹՅԱՆ</w:t>
      </w:r>
      <w:r w:rsidR="00B61008" w:rsidRPr="00B61008">
        <w:rPr>
          <w:rFonts w:ascii="GHEA Grapalat" w:eastAsia="Times New Roman" w:hAnsi="GHEA Grapalat" w:cs="Sylfaen"/>
          <w:b/>
          <w:sz w:val="20"/>
          <w:szCs w:val="20"/>
          <w:u w:val="single"/>
          <w:lang w:val="hy-AM" w:eastAsia="ru-RU"/>
        </w:rPr>
        <w:t>»</w:t>
      </w:r>
      <w:r w:rsidR="00B61008">
        <w:rPr>
          <w:rFonts w:ascii="GHEA Grapalat" w:eastAsia="Times New Roman" w:hAnsi="GHEA Grapalat" w:cs="Sylfaen"/>
          <w:b/>
          <w:sz w:val="20"/>
          <w:szCs w:val="20"/>
          <w:u w:val="single"/>
          <w:lang w:val="hy-AM" w:eastAsia="ru-RU"/>
        </w:rPr>
        <w:t xml:space="preserve"> </w:t>
      </w:r>
      <w:r w:rsidR="00053170" w:rsidRPr="00053170">
        <w:rPr>
          <w:rFonts w:ascii="GHEA Grapalat" w:hAnsi="GHEA Grapalat" w:cs="Sylfaen"/>
          <w:b/>
          <w:iCs/>
          <w:sz w:val="20"/>
          <w:szCs w:val="20"/>
          <w:u w:val="single"/>
          <w:lang w:val="hy-AM"/>
        </w:rPr>
        <w:t xml:space="preserve"> </w:t>
      </w:r>
      <w:r w:rsidR="00053170" w:rsidRPr="006E0907">
        <w:rPr>
          <w:rFonts w:ascii="GHEA Grapalat" w:hAnsi="GHEA Grapalat" w:cs="Sylfaen"/>
          <w:bCs/>
          <w:iCs/>
          <w:sz w:val="20"/>
          <w:szCs w:val="20"/>
          <w:lang w:val="hy-AM"/>
        </w:rPr>
        <w:t xml:space="preserve">մատուցման </w:t>
      </w:r>
      <w:r w:rsidR="0022631D" w:rsidRPr="001B286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նպատակով կազմակերպված </w:t>
      </w:r>
      <w:r w:rsidR="005D0188">
        <w:rPr>
          <w:rFonts w:ascii="GHEA Grapalat" w:hAnsi="GHEA Grapalat"/>
          <w:b/>
          <w:bCs/>
          <w:sz w:val="20"/>
          <w:szCs w:val="20"/>
          <w:u w:val="single"/>
          <w:lang w:val="af-ZA"/>
        </w:rPr>
        <w:t>ՇՄԳ21ԴՊ-ԳՀԾՁԲ-2024/06</w:t>
      </w:r>
      <w:r w:rsidR="0085053B" w:rsidRPr="001B2861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="0022631D" w:rsidRPr="001B2861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 w:rsidRPr="001B286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1B2861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</w:t>
      </w:r>
      <w:r w:rsidR="00892F99" w:rsidRPr="001B2861">
        <w:rPr>
          <w:rFonts w:ascii="GHEA Grapalat" w:eastAsia="Times New Roman" w:hAnsi="GHEA Grapalat" w:cs="Sylfaen"/>
          <w:sz w:val="20"/>
          <w:szCs w:val="20"/>
          <w:lang w:val="hy-AM" w:eastAsia="ru-RU"/>
        </w:rPr>
        <w:t>եր</w:t>
      </w:r>
      <w:r w:rsidR="0022631D" w:rsidRPr="001B2861">
        <w:rPr>
          <w:rFonts w:ascii="GHEA Grapalat" w:eastAsia="Times New Roman" w:hAnsi="GHEA Grapalat" w:cs="Sylfaen"/>
          <w:sz w:val="20"/>
          <w:szCs w:val="20"/>
          <w:lang w:val="af-ZA" w:eastAsia="ru-RU"/>
        </w:rPr>
        <w:t>ի մասին տեղեկատվությունը`</w:t>
      </w:r>
    </w:p>
    <w:tbl>
      <w:tblPr>
        <w:tblW w:w="11392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62"/>
        <w:gridCol w:w="400"/>
        <w:gridCol w:w="1325"/>
        <w:gridCol w:w="929"/>
        <w:gridCol w:w="23"/>
        <w:gridCol w:w="191"/>
        <w:gridCol w:w="381"/>
        <w:gridCol w:w="231"/>
        <w:gridCol w:w="231"/>
        <w:gridCol w:w="50"/>
        <w:gridCol w:w="374"/>
        <w:gridCol w:w="156"/>
        <w:gridCol w:w="31"/>
        <w:gridCol w:w="863"/>
        <w:gridCol w:w="84"/>
        <w:gridCol w:w="12"/>
        <w:gridCol w:w="23"/>
        <w:gridCol w:w="213"/>
        <w:gridCol w:w="368"/>
        <w:gridCol w:w="652"/>
        <w:gridCol w:w="433"/>
        <w:gridCol w:w="567"/>
        <w:gridCol w:w="137"/>
        <w:gridCol w:w="56"/>
        <w:gridCol w:w="799"/>
        <w:gridCol w:w="425"/>
        <w:gridCol w:w="1446"/>
        <w:gridCol w:w="23"/>
      </w:tblGrid>
      <w:tr w:rsidR="0022631D" w:rsidRPr="001B2861" w14:paraId="3BCB0F4A" w14:textId="77777777" w:rsidTr="0085053B">
        <w:trPr>
          <w:trHeight w:val="146"/>
        </w:trPr>
        <w:tc>
          <w:tcPr>
            <w:tcW w:w="969" w:type="dxa"/>
            <w:gridSpan w:val="2"/>
            <w:shd w:val="clear" w:color="auto" w:fill="auto"/>
            <w:vAlign w:val="center"/>
          </w:tcPr>
          <w:p w14:paraId="5FD69F2F" w14:textId="77777777" w:rsidR="0022631D" w:rsidRPr="001B286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23" w:type="dxa"/>
            <w:gridSpan w:val="27"/>
            <w:shd w:val="clear" w:color="auto" w:fill="auto"/>
            <w:vAlign w:val="center"/>
          </w:tcPr>
          <w:p w14:paraId="47A5B985" w14:textId="77777777" w:rsidR="0022631D" w:rsidRPr="001B286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1B286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1B2861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1B2861" w14:paraId="796D388F" w14:textId="77777777" w:rsidTr="00D003B0">
        <w:trPr>
          <w:gridAfter w:val="1"/>
          <w:wAfter w:w="23" w:type="dxa"/>
          <w:trHeight w:val="110"/>
        </w:trPr>
        <w:tc>
          <w:tcPr>
            <w:tcW w:w="969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1B2861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1B286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725" w:type="dxa"/>
            <w:gridSpan w:val="2"/>
            <w:vMerge w:val="restart"/>
            <w:shd w:val="clear" w:color="auto" w:fill="auto"/>
            <w:vAlign w:val="center"/>
          </w:tcPr>
          <w:p w14:paraId="0C83F2D3" w14:textId="77777777" w:rsidR="0022631D" w:rsidRPr="001B2861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vMerge w:val="restart"/>
            <w:shd w:val="clear" w:color="auto" w:fill="auto"/>
            <w:vAlign w:val="center"/>
          </w:tcPr>
          <w:p w14:paraId="3D073E87" w14:textId="37128837" w:rsidR="0022631D" w:rsidRPr="001B2861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1B286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14:paraId="59F68B85" w14:textId="77777777" w:rsidR="0022631D" w:rsidRPr="001B286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79" w:type="dxa"/>
            <w:gridSpan w:val="9"/>
            <w:shd w:val="clear" w:color="auto" w:fill="auto"/>
            <w:vAlign w:val="center"/>
          </w:tcPr>
          <w:p w14:paraId="62535C49" w14:textId="77777777" w:rsidR="0022631D" w:rsidRPr="001B286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5"/>
            <w:vMerge w:val="restart"/>
            <w:shd w:val="clear" w:color="auto" w:fill="auto"/>
            <w:vAlign w:val="center"/>
          </w:tcPr>
          <w:p w14:paraId="330836BC" w14:textId="77777777" w:rsidR="0022631D" w:rsidRPr="001B2861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1B286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1B286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1B286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1B286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14:paraId="5D289872" w14:textId="77777777" w:rsidR="0022631D" w:rsidRPr="001B2861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1B286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1B286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1B286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1B286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1B286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1B286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1B2861" w14:paraId="02BE1D52" w14:textId="77777777" w:rsidTr="00D003B0">
        <w:trPr>
          <w:gridAfter w:val="1"/>
          <w:wAfter w:w="23" w:type="dxa"/>
          <w:trHeight w:val="175"/>
        </w:trPr>
        <w:tc>
          <w:tcPr>
            <w:tcW w:w="969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1B286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5" w:type="dxa"/>
            <w:gridSpan w:val="2"/>
            <w:vMerge/>
            <w:shd w:val="clear" w:color="auto" w:fill="auto"/>
            <w:vAlign w:val="center"/>
          </w:tcPr>
          <w:p w14:paraId="528BE8BA" w14:textId="77777777" w:rsidR="0022631D" w:rsidRPr="001B286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vMerge/>
            <w:shd w:val="clear" w:color="auto" w:fill="auto"/>
            <w:vAlign w:val="center"/>
          </w:tcPr>
          <w:p w14:paraId="5C6C06A7" w14:textId="77777777" w:rsidR="0022631D" w:rsidRPr="001B286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14:paraId="374821C4" w14:textId="77777777" w:rsidR="0022631D" w:rsidRPr="001B286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1B286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1B286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14:paraId="654421A9" w14:textId="77777777" w:rsidR="0022631D" w:rsidRPr="001B2861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79" w:type="dxa"/>
            <w:gridSpan w:val="9"/>
            <w:shd w:val="clear" w:color="auto" w:fill="auto"/>
            <w:vAlign w:val="center"/>
          </w:tcPr>
          <w:p w14:paraId="01CC38D9" w14:textId="77777777" w:rsidR="0022631D" w:rsidRPr="001B286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984" w:type="dxa"/>
            <w:gridSpan w:val="5"/>
            <w:vMerge/>
            <w:shd w:val="clear" w:color="auto" w:fill="auto"/>
          </w:tcPr>
          <w:p w14:paraId="12AD9841" w14:textId="77777777" w:rsidR="0022631D" w:rsidRPr="001B286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28B6AAAB" w14:textId="77777777" w:rsidR="0022631D" w:rsidRPr="001B286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D1A55" w:rsidRPr="001B2861" w14:paraId="688F77C8" w14:textId="77777777" w:rsidTr="00D003B0">
        <w:trPr>
          <w:gridAfter w:val="1"/>
          <w:wAfter w:w="23" w:type="dxa"/>
          <w:trHeight w:val="275"/>
        </w:trPr>
        <w:tc>
          <w:tcPr>
            <w:tcW w:w="96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9D1A55" w:rsidRPr="001B2861" w:rsidRDefault="009D1A55" w:rsidP="009D1A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9D1A55" w:rsidRPr="001B2861" w:rsidRDefault="009D1A55" w:rsidP="009D1A5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9D1A55" w:rsidRPr="001B2861" w:rsidRDefault="009D1A55" w:rsidP="009D1A5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9D1A55" w:rsidRPr="001B2861" w:rsidRDefault="009D1A55" w:rsidP="009D1A5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9D1A55" w:rsidRPr="001B2861" w:rsidRDefault="009D1A55" w:rsidP="009D1A5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9D1A55" w:rsidRPr="001B2861" w:rsidRDefault="009D1A55" w:rsidP="009D1A5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1B286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1B286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1B2861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68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9D1A55" w:rsidRPr="001B2861" w:rsidRDefault="009D1A55" w:rsidP="009D1A5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9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03231A" w14:textId="75FB6894" w:rsidR="009D1A55" w:rsidRPr="001B2861" w:rsidRDefault="009D1A55" w:rsidP="009D1A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6" w:type="dxa"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9D1A55" w:rsidRPr="001B2861" w:rsidRDefault="009D1A55" w:rsidP="009D1A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2406D" w:rsidRPr="00053170" w14:paraId="7E52A3E2" w14:textId="77777777" w:rsidTr="00D003B0">
        <w:trPr>
          <w:gridAfter w:val="1"/>
          <w:wAfter w:w="23" w:type="dxa"/>
          <w:trHeight w:val="40"/>
        </w:trPr>
        <w:tc>
          <w:tcPr>
            <w:tcW w:w="969" w:type="dxa"/>
            <w:gridSpan w:val="2"/>
            <w:shd w:val="clear" w:color="auto" w:fill="auto"/>
            <w:vAlign w:val="center"/>
          </w:tcPr>
          <w:p w14:paraId="1D7DA9FC" w14:textId="45DDD21E" w:rsidR="00D2406D" w:rsidRPr="00CA1F12" w:rsidRDefault="00D2406D" w:rsidP="00D240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E6E2" w14:textId="19CCD3F3" w:rsidR="00D2406D" w:rsidRPr="0082710F" w:rsidRDefault="005D0188" w:rsidP="00D2406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</w:rPr>
              <w:t>Տեխնիկական</w:t>
            </w:r>
            <w:proofErr w:type="spellEnd"/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</w:rPr>
              <w:t>հսկողության</w:t>
            </w:r>
            <w:proofErr w:type="spellEnd"/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</w:rPr>
              <w:t>ծառայություն</w:t>
            </w:r>
            <w:proofErr w:type="spellEnd"/>
          </w:p>
        </w:tc>
        <w:tc>
          <w:tcPr>
            <w:tcW w:w="9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1C711A" w14:textId="09BA0945" w:rsidR="00D2406D" w:rsidRPr="00F5194C" w:rsidRDefault="005D0188" w:rsidP="00D240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B5CE" w14:textId="35CEAFD5" w:rsidR="00D2406D" w:rsidRPr="00CA1F12" w:rsidRDefault="00D2406D" w:rsidP="00D240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EA84FD" w14:textId="41024786" w:rsidR="00D2406D" w:rsidRPr="005D0188" w:rsidRDefault="005D0188" w:rsidP="00D240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5D0188"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FCCE61" w14:textId="269D4CD3" w:rsidR="00D2406D" w:rsidRPr="005D0188" w:rsidRDefault="00D2406D" w:rsidP="00D240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</w:p>
        </w:tc>
        <w:tc>
          <w:tcPr>
            <w:tcW w:w="1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2B5D" w14:textId="1C08DB9F" w:rsidR="00D2406D" w:rsidRPr="005D0188" w:rsidRDefault="005D0188" w:rsidP="00D240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5D0188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82 703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7D9B" w14:textId="6D28A830" w:rsidR="00D2406D" w:rsidRPr="00070366" w:rsidRDefault="005D0188" w:rsidP="00D2406D">
            <w:pPr>
              <w:tabs>
                <w:tab w:val="left" w:pos="1248"/>
              </w:tabs>
              <w:spacing w:before="0" w:after="0"/>
              <w:ind w:left="154" w:right="27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CE7BB6">
              <w:rPr>
                <w:rFonts w:ascii="GHEA Grapalat" w:hAnsi="GHEA Grapalat"/>
                <w:sz w:val="18"/>
                <w:lang w:val="hy-AM"/>
              </w:rPr>
              <w:t>Հավելված 1։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6F96" w14:textId="0432631B" w:rsidR="00D2406D" w:rsidRPr="001B2861" w:rsidRDefault="005D0188" w:rsidP="00D2406D">
            <w:pPr>
              <w:tabs>
                <w:tab w:val="left" w:pos="1248"/>
              </w:tabs>
              <w:spacing w:before="0" w:after="0"/>
              <w:ind w:left="-130" w:firstLine="6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CE7BB6">
              <w:rPr>
                <w:rFonts w:ascii="GHEA Grapalat" w:hAnsi="GHEA Grapalat"/>
                <w:sz w:val="18"/>
                <w:lang w:val="hy-AM"/>
              </w:rPr>
              <w:t>Հավելված 1։</w:t>
            </w:r>
          </w:p>
        </w:tc>
      </w:tr>
      <w:tr w:rsidR="005D0188" w:rsidRPr="00053170" w14:paraId="4B8BC031" w14:textId="77777777" w:rsidTr="00102018">
        <w:trPr>
          <w:trHeight w:val="60"/>
        </w:trPr>
        <w:tc>
          <w:tcPr>
            <w:tcW w:w="11392" w:type="dxa"/>
            <w:gridSpan w:val="29"/>
            <w:shd w:val="clear" w:color="auto" w:fill="99CCFF"/>
          </w:tcPr>
          <w:p w14:paraId="451180EC" w14:textId="16C6826B" w:rsidR="005D0188" w:rsidRPr="00070366" w:rsidRDefault="005D0188" w:rsidP="005D0188">
            <w:pPr>
              <w:spacing w:before="0" w:after="0"/>
              <w:ind w:left="578" w:hanging="578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bCs/>
                <w:color w:val="000000"/>
                <w:lang w:val="hy-AM"/>
              </w:rPr>
              <w:t>«</w:t>
            </w:r>
            <w:r w:rsidRPr="00853CCF">
              <w:rPr>
                <w:rFonts w:ascii="GHEA Grapalat" w:hAnsi="GHEA Grapalat" w:cs="Sylfaen"/>
                <w:b/>
                <w:bCs/>
                <w:color w:val="000000"/>
                <w:lang w:val="hy-AM"/>
              </w:rPr>
              <w:t>Գյումրու «Օյունջյան» միջնակարգ դպրոց-վարժարան</w:t>
            </w:r>
            <w:r>
              <w:rPr>
                <w:rFonts w:ascii="GHEA Grapalat" w:hAnsi="GHEA Grapalat" w:cs="Sylfaen"/>
                <w:b/>
                <w:bCs/>
                <w:color w:val="000000"/>
                <w:lang w:val="hy-AM"/>
              </w:rPr>
              <w:t xml:space="preserve">» ՊՈԱԿ-ի </w:t>
            </w:r>
            <w:r>
              <w:rPr>
                <w:rFonts w:ascii="GHEA Grapalat" w:hAnsi="GHEA Grapalat" w:cs="Sylfaen"/>
                <w:bCs/>
                <w:color w:val="000000"/>
                <w:lang w:val="hy-AM"/>
              </w:rPr>
              <w:t xml:space="preserve"> </w:t>
            </w:r>
            <w:r w:rsidRPr="00853CCF">
              <w:rPr>
                <w:rFonts w:ascii="GHEA Grapalat" w:hAnsi="GHEA Grapalat" w:cs="Sylfaen"/>
                <w:b/>
                <w:lang w:val="hy-AM"/>
              </w:rPr>
              <w:t xml:space="preserve">Պատուհանների մասնակի փոխարինման աշխատանքներ նկատմամբ  տեխնիկական հսկողության խորհրդատվական ծառայության </w:t>
            </w:r>
            <w:r>
              <w:rPr>
                <w:rFonts w:ascii="GHEA Grapalat" w:hAnsi="GHEA Grapalat"/>
                <w:b/>
                <w:color w:val="000000" w:themeColor="text1"/>
                <w:lang w:val="af-ZA"/>
              </w:rPr>
              <w:t>մատուցման</w:t>
            </w:r>
          </w:p>
        </w:tc>
      </w:tr>
      <w:tr w:rsidR="005D0188" w:rsidRPr="00053170" w14:paraId="59178A0D" w14:textId="77777777" w:rsidTr="00102018">
        <w:trPr>
          <w:trHeight w:val="60"/>
        </w:trPr>
        <w:tc>
          <w:tcPr>
            <w:tcW w:w="11392" w:type="dxa"/>
            <w:gridSpan w:val="29"/>
            <w:shd w:val="clear" w:color="auto" w:fill="99CCFF"/>
          </w:tcPr>
          <w:tbl>
            <w:tblPr>
              <w:tblW w:w="15451" w:type="dxa"/>
              <w:tblLayout w:type="fixed"/>
              <w:tblLook w:val="01E0" w:firstRow="1" w:lastRow="1" w:firstColumn="1" w:lastColumn="1" w:noHBand="0" w:noVBand="0"/>
            </w:tblPr>
            <w:tblGrid>
              <w:gridCol w:w="15451"/>
            </w:tblGrid>
            <w:tr w:rsidR="005D0188" w:rsidRPr="00D003B0" w14:paraId="195CEBAA" w14:textId="77777777" w:rsidTr="00173356">
              <w:trPr>
                <w:trHeight w:val="988"/>
              </w:trPr>
              <w:tc>
                <w:tcPr>
                  <w:tcW w:w="15451" w:type="dxa"/>
                  <w:hideMark/>
                </w:tcPr>
                <w:p w14:paraId="5885FBAA" w14:textId="77777777" w:rsidR="005D0188" w:rsidRPr="00CE7BB6" w:rsidRDefault="005D0188" w:rsidP="005D0188">
                  <w:pPr>
                    <w:numPr>
                      <w:ilvl w:val="0"/>
                      <w:numId w:val="4"/>
                    </w:numPr>
                    <w:spacing w:before="0" w:after="0"/>
                    <w:ind w:left="162" w:right="4247" w:hanging="180"/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CE7BB6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Իրականացնել ամենօրյա տեխնիկական հսկողություն` համաձայն քաղաքաշինության նախարարի թիվ 44 առ 28.04.1998թ. Շինարարության որակի տեխնիկական հսկողության իրականացման հրահանգ հրամանում  բերված  դրույթների՝ ապահովելով Ծառայությունը մատուցողի կողմից նշանակված տեխնիկական հսկիչի ամենօրյա ներկայությունը շինարարական օբյեկտում։ Տվյալ  շինարարական տեղամասում նշանակված տեխնիկական հսկիչի անհարգելի բացակայության դեպքում Ծառայություն մատուցողը պայմանագրով սահմանված կարգով կրում է պատասխանատվություն:</w:t>
                  </w:r>
                </w:p>
                <w:p w14:paraId="27149CD3" w14:textId="77777777" w:rsidR="005D0188" w:rsidRPr="00CE7BB6" w:rsidRDefault="005D0188" w:rsidP="005D0188">
                  <w:pPr>
                    <w:numPr>
                      <w:ilvl w:val="0"/>
                      <w:numId w:val="5"/>
                    </w:numPr>
                    <w:tabs>
                      <w:tab w:val="num" w:pos="252"/>
                    </w:tabs>
                    <w:spacing w:before="0" w:after="0"/>
                    <w:ind w:left="252" w:right="4247" w:hanging="252"/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CE7BB6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Հսկել շինարարական աշխատանքների ընթացքը, համապատասխանությունն  ապահովելու նպատակով`  աշխատանքային նախագծին, կապալի  պայմանագրի  դրույթներին  և գործող շինարարական նորմերին:</w:t>
                  </w:r>
                </w:p>
                <w:p w14:paraId="5CD10BFD" w14:textId="77777777" w:rsidR="005D0188" w:rsidRPr="00CE7BB6" w:rsidRDefault="005D0188" w:rsidP="005D0188">
                  <w:pPr>
                    <w:numPr>
                      <w:ilvl w:val="0"/>
                      <w:numId w:val="5"/>
                    </w:numPr>
                    <w:tabs>
                      <w:tab w:val="num" w:pos="252"/>
                    </w:tabs>
                    <w:spacing w:before="0" w:after="0"/>
                    <w:ind w:left="252" w:right="4247" w:hanging="252"/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CE7BB6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Հաստատել և հսկել աշխատանքների իրականացման ծրագիրը:</w:t>
                  </w:r>
                </w:p>
                <w:p w14:paraId="5AC5D1BC" w14:textId="77777777" w:rsidR="005D0188" w:rsidRPr="00CE7BB6" w:rsidRDefault="005D0188" w:rsidP="005D0188">
                  <w:pPr>
                    <w:numPr>
                      <w:ilvl w:val="0"/>
                      <w:numId w:val="5"/>
                    </w:numPr>
                    <w:tabs>
                      <w:tab w:val="num" w:pos="252"/>
                    </w:tabs>
                    <w:spacing w:before="0" w:after="0"/>
                    <w:ind w:left="252" w:right="4247" w:hanging="252"/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CE7BB6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Ստուգել և հսկել նյութերի որակը և շինարարական աշխատանքների ընթացքը, համաձայն նախագծի և նախահաշիվ ծավալաթերթի։ Արգելել կամ պահանջել փոփոխել այն շինարարական նյութերը, որոնք չեն համապատասխանում պահանջվող որակի պահանջներին:</w:t>
                  </w:r>
                </w:p>
                <w:p w14:paraId="720BF78E" w14:textId="77777777" w:rsidR="005D0188" w:rsidRPr="00CE7BB6" w:rsidRDefault="005D0188" w:rsidP="005D0188">
                  <w:pPr>
                    <w:numPr>
                      <w:ilvl w:val="0"/>
                      <w:numId w:val="5"/>
                    </w:numPr>
                    <w:tabs>
                      <w:tab w:val="num" w:pos="252"/>
                    </w:tabs>
                    <w:spacing w:before="0" w:after="0"/>
                    <w:ind w:left="252" w:right="4247" w:hanging="252"/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CE7BB6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Գնահատել և հսկել շինարարական աշխատանքների ընթացքը, որպեսզի ապահովվի շինարարական աշխատանքների ավարտը՝ համաձայն պայմանագրով սահմանված ժամանակացույցի:</w:t>
                  </w:r>
                </w:p>
                <w:p w14:paraId="5024EFC1" w14:textId="77777777" w:rsidR="005D0188" w:rsidRPr="00CE7BB6" w:rsidRDefault="005D0188" w:rsidP="005D0188">
                  <w:pPr>
                    <w:numPr>
                      <w:ilvl w:val="0"/>
                      <w:numId w:val="5"/>
                    </w:numPr>
                    <w:tabs>
                      <w:tab w:val="num" w:pos="252"/>
                    </w:tabs>
                    <w:spacing w:before="0" w:after="0"/>
                    <w:ind w:left="252" w:right="4247" w:hanging="252"/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CE7BB6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Ստուգել բոլոր այն լաբորատոր փորձարկումների արդյունքները, ինչպես նաև օգտագործվող նյութերի և կոնստրուկցիաների որակի հավաստագրերը, որոնք անհրաժեշտ են որակի ապահովման համար:</w:t>
                  </w:r>
                </w:p>
                <w:p w14:paraId="340EB1FB" w14:textId="77777777" w:rsidR="005D0188" w:rsidRPr="00CE7BB6" w:rsidRDefault="005D0188" w:rsidP="005D0188">
                  <w:pPr>
                    <w:numPr>
                      <w:ilvl w:val="0"/>
                      <w:numId w:val="5"/>
                    </w:numPr>
                    <w:tabs>
                      <w:tab w:val="num" w:pos="252"/>
                    </w:tabs>
                    <w:spacing w:before="0" w:after="0"/>
                    <w:ind w:left="252" w:right="4247" w:hanging="252"/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CE7BB6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Ստուգել բոլոր փաստաթղթերը, որոնք անհրաժեշտ են համապատասխան վճարումները իրականացնելու համար:</w:t>
                  </w:r>
                </w:p>
                <w:p w14:paraId="32CEAF1E" w14:textId="77777777" w:rsidR="005D0188" w:rsidRPr="00CE7BB6" w:rsidRDefault="005D0188" w:rsidP="005D0188">
                  <w:pPr>
                    <w:numPr>
                      <w:ilvl w:val="0"/>
                      <w:numId w:val="5"/>
                    </w:numPr>
                    <w:tabs>
                      <w:tab w:val="num" w:pos="252"/>
                    </w:tabs>
                    <w:spacing w:before="0" w:after="0"/>
                    <w:ind w:left="252" w:right="4247" w:hanging="252"/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CE7BB6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Կատարել որակի և կատարված ծավալի ամենօրյա հսկում։ Հաստատել վճարման հավաստագրերը, եթե աշխատանքները կատարվել են անհրաժեշտ  որակով և ծավալով:</w:t>
                  </w:r>
                </w:p>
                <w:p w14:paraId="3E20EFEF" w14:textId="77777777" w:rsidR="005D0188" w:rsidRPr="00CE7BB6" w:rsidRDefault="005D0188" w:rsidP="005D0188">
                  <w:pPr>
                    <w:numPr>
                      <w:ilvl w:val="0"/>
                      <w:numId w:val="5"/>
                    </w:numPr>
                    <w:tabs>
                      <w:tab w:val="num" w:pos="252"/>
                    </w:tabs>
                    <w:spacing w:before="0" w:after="0"/>
                    <w:ind w:left="252" w:right="4247" w:hanging="252"/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CE7BB6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Կապալառուին պարզաբանել նախագծային փաստաթղթերի հետ կապված հարցերը: </w:t>
                  </w:r>
                </w:p>
                <w:p w14:paraId="10A17C18" w14:textId="77777777" w:rsidR="005D0188" w:rsidRPr="00CE7BB6" w:rsidRDefault="005D0188" w:rsidP="005D0188">
                  <w:pPr>
                    <w:numPr>
                      <w:ilvl w:val="0"/>
                      <w:numId w:val="5"/>
                    </w:numPr>
                    <w:tabs>
                      <w:tab w:val="num" w:pos="252"/>
                    </w:tabs>
                    <w:spacing w:before="0" w:after="0"/>
                    <w:ind w:left="252" w:right="4247" w:hanging="252"/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CE7BB6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Իրականացնել հսկողություն աշխատանքային տեղամասերում շինարարական աշխատանքների անվտանգությունը ապահովելու նպատակով։ </w:t>
                  </w:r>
                </w:p>
                <w:p w14:paraId="1E225726" w14:textId="77777777" w:rsidR="005D0188" w:rsidRPr="00CE7BB6" w:rsidRDefault="005D0188" w:rsidP="005D0188">
                  <w:pPr>
                    <w:numPr>
                      <w:ilvl w:val="0"/>
                      <w:numId w:val="5"/>
                    </w:numPr>
                    <w:tabs>
                      <w:tab w:val="num" w:pos="252"/>
                    </w:tabs>
                    <w:spacing w:before="0" w:after="0"/>
                    <w:ind w:left="252" w:right="4247" w:hanging="252"/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CE7BB6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Կատարել անհրաժեշտ օրական գրառումներ, որոնք անհրաժեշտ են պայմանագրի ընթացքի տեխնիկական հսկման համար (ընդգրկելով կատարված աշխատանքների օրական անհրաժեշտ փաստաթղթեր):</w:t>
                  </w:r>
                </w:p>
                <w:p w14:paraId="267609A6" w14:textId="77777777" w:rsidR="005D0188" w:rsidRPr="00CE7BB6" w:rsidRDefault="005D0188" w:rsidP="005D0188">
                  <w:pPr>
                    <w:numPr>
                      <w:ilvl w:val="0"/>
                      <w:numId w:val="5"/>
                    </w:numPr>
                    <w:tabs>
                      <w:tab w:val="num" w:pos="252"/>
                    </w:tabs>
                    <w:spacing w:before="0" w:after="0"/>
                    <w:ind w:left="252" w:right="4247" w:hanging="252"/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CE7BB6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Ստուգել նախագծով անհրաժեշտ և պահանջված բոլոր փաստաթղթերը (լիցենզիա </w:t>
                  </w:r>
                  <w:r w:rsidRPr="00CE7BB6">
                    <w:rPr>
                      <w:rFonts w:ascii="Cambria Math" w:hAnsi="Cambria Math" w:cs="Cambria Math"/>
                      <w:sz w:val="16"/>
                      <w:szCs w:val="16"/>
                      <w:lang w:val="hy-AM"/>
                    </w:rPr>
                    <w:t>․․․․</w:t>
                  </w:r>
                  <w:r w:rsidRPr="00CE7BB6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</w:tc>
            </w:tr>
            <w:tr w:rsidR="005D0188" w:rsidRPr="00D003B0" w14:paraId="25E1C2EA" w14:textId="77777777" w:rsidTr="00173356">
              <w:tc>
                <w:tcPr>
                  <w:tcW w:w="15451" w:type="dxa"/>
                  <w:hideMark/>
                </w:tcPr>
                <w:p w14:paraId="1CC9A1BE" w14:textId="77777777" w:rsidR="005D0188" w:rsidRPr="00CE7BB6" w:rsidRDefault="005D0188" w:rsidP="005D0188">
                  <w:pPr>
                    <w:numPr>
                      <w:ilvl w:val="0"/>
                      <w:numId w:val="5"/>
                    </w:numPr>
                    <w:tabs>
                      <w:tab w:val="num" w:pos="252"/>
                    </w:tabs>
                    <w:spacing w:before="0" w:after="0"/>
                    <w:ind w:left="252" w:right="4247" w:hanging="252"/>
                    <w:jc w:val="both"/>
                    <w:rPr>
                      <w:rFonts w:ascii="GHEA Grapalat" w:hAnsi="GHEA Grapalat"/>
                      <w:color w:val="000000" w:themeColor="text1"/>
                      <w:sz w:val="16"/>
                      <w:szCs w:val="16"/>
                      <w:lang w:val="hy-AM"/>
                    </w:rPr>
                  </w:pPr>
                  <w:r w:rsidRPr="00CE7BB6">
                    <w:rPr>
                      <w:rFonts w:ascii="GHEA Grapalat" w:hAnsi="GHEA Grapalat"/>
                      <w:color w:val="000000" w:themeColor="text1"/>
                      <w:sz w:val="16"/>
                      <w:szCs w:val="16"/>
                      <w:lang w:val="hy-AM"/>
                    </w:rPr>
                    <w:t>Կատարողը  պարտավոր է պայմանագրով տեխնիկական հսկողության ծառայությունների կատարման պարտավորությունը ստանձնելուց հետո  3 (երեք) օրյա ժամկետում Պատվիրատուին ներկայացնել տեխնիկական հսկողության ծառայության համար նշանակված տվյալ շինարարական տեղամասի տեխնիկական հսկիչի տվյալները (անուն, ազգանուն, ստորագրության նմուշ, հեռախոսի համար):</w:t>
                  </w:r>
                </w:p>
                <w:p w14:paraId="7E4EA659" w14:textId="77777777" w:rsidR="005D0188" w:rsidRPr="00CE7BB6" w:rsidRDefault="005D0188" w:rsidP="005D0188">
                  <w:pPr>
                    <w:numPr>
                      <w:ilvl w:val="0"/>
                      <w:numId w:val="5"/>
                    </w:numPr>
                    <w:tabs>
                      <w:tab w:val="num" w:pos="252"/>
                    </w:tabs>
                    <w:spacing w:before="0" w:after="0"/>
                    <w:ind w:left="252" w:right="4247" w:hanging="252"/>
                    <w:jc w:val="both"/>
                    <w:rPr>
                      <w:rFonts w:ascii="GHEA Grapalat" w:hAnsi="GHEA Grapalat"/>
                      <w:color w:val="000000" w:themeColor="text1"/>
                      <w:sz w:val="16"/>
                      <w:szCs w:val="16"/>
                      <w:lang w:val="hy-AM"/>
                    </w:rPr>
                  </w:pPr>
                  <w:r w:rsidRPr="00CE7BB6">
                    <w:rPr>
                      <w:rFonts w:ascii="GHEA Grapalat" w:hAnsi="GHEA Grapalat"/>
                      <w:color w:val="000000" w:themeColor="text1"/>
                      <w:sz w:val="16"/>
                      <w:szCs w:val="16"/>
                      <w:lang w:val="hy-AM"/>
                    </w:rPr>
                    <w:t xml:space="preserve">Կատարողը  պարտավոր է ներկայացնել Պատվիրատուին Ծառայությունների վերաբերյալ </w:t>
                  </w:r>
                  <w:r w:rsidRPr="00CE7BB6">
                    <w:rPr>
                      <w:rFonts w:ascii="GHEA Grapalat" w:hAnsi="GHEA Grapalat"/>
                      <w:b/>
                      <w:i/>
                      <w:color w:val="000000" w:themeColor="text1"/>
                      <w:sz w:val="16"/>
                      <w:szCs w:val="16"/>
                      <w:u w:val="single"/>
                      <w:lang w:val="hy-AM"/>
                    </w:rPr>
                    <w:t>ընթացիկ և ավարտական հաշվետվություններ</w:t>
                  </w:r>
                  <w:r w:rsidRPr="00CE7BB6">
                    <w:rPr>
                      <w:rFonts w:ascii="GHEA Grapalat" w:hAnsi="GHEA Grapalat"/>
                      <w:color w:val="000000" w:themeColor="text1"/>
                      <w:sz w:val="16"/>
                      <w:szCs w:val="16"/>
                      <w:lang w:val="hy-AM"/>
                    </w:rPr>
                    <w:t>, որոնք հանդիսանում են Ծառայությունների հանձնման-ընդունման արձանագրությունները հիմնավորող փաստաթղթեր:</w:t>
                  </w:r>
                </w:p>
                <w:p w14:paraId="2A50AA9B" w14:textId="77777777" w:rsidR="005D0188" w:rsidRPr="00CE7BB6" w:rsidRDefault="005D0188" w:rsidP="005D0188">
                  <w:pPr>
                    <w:numPr>
                      <w:ilvl w:val="0"/>
                      <w:numId w:val="5"/>
                    </w:numPr>
                    <w:tabs>
                      <w:tab w:val="num" w:pos="252"/>
                    </w:tabs>
                    <w:spacing w:before="0" w:after="0"/>
                    <w:ind w:left="252" w:right="4247" w:hanging="252"/>
                    <w:jc w:val="both"/>
                    <w:rPr>
                      <w:rFonts w:ascii="GHEA Grapalat" w:hAnsi="GHEA Grapalat"/>
                      <w:color w:val="000000" w:themeColor="text1"/>
                      <w:sz w:val="16"/>
                      <w:szCs w:val="16"/>
                      <w:lang w:val="hy-AM"/>
                    </w:rPr>
                  </w:pPr>
                  <w:r w:rsidRPr="00CE7BB6">
                    <w:rPr>
                      <w:rFonts w:ascii="GHEA Grapalat" w:hAnsi="GHEA Grapalat"/>
                      <w:b/>
                      <w:i/>
                      <w:color w:val="000000" w:themeColor="text1"/>
                      <w:sz w:val="16"/>
                      <w:szCs w:val="16"/>
                      <w:u w:val="single"/>
                      <w:lang w:val="hy-AM"/>
                    </w:rPr>
                    <w:t>Ընթացիկ հաշվետվությունները</w:t>
                  </w:r>
                  <w:r w:rsidRPr="00CE7BB6">
                    <w:rPr>
                      <w:rFonts w:ascii="GHEA Grapalat" w:hAnsi="GHEA Grapalat"/>
                      <w:color w:val="000000" w:themeColor="text1"/>
                      <w:sz w:val="16"/>
                      <w:szCs w:val="16"/>
                      <w:lang w:val="hy-AM"/>
                    </w:rPr>
                    <w:t xml:space="preserve"> ներկայացվում են շինարարական աշխատանքների յուրաքանչյուր կատարողական ակտի ժամանակահատվածին համապատասխան՝ շինարարական աշխատանքների յուրաքանչյուր կատարողական ակտը Ծառայություն մատուցողի կողմից ստորագրելուց հետո 2 (երկու) օրյա ժամկետում` Ծառայությունների հանձնման-ընդունման արձանագրությունների հետ մեկտեղ: Ընթացիկ հաշվետվությունները ընդգրկելու են իրականացված ծառայությունները և կատարված աշխատանքները հավաստող ու հիմնավորող տեխնիկական փաստաթղթերի պատճենները (համառոտ նկարագրություն տվյալ ժամանակահատվածում իրականացված շինարարական աշխատանքների  և տեխնիկական հսկողության ծառայությունների վերաբերյալ, տեղեկանք, լաբորատոր փորձարկումների արդյունքներ, նյութերի, կոնստրուկցիաների որակի համապատասխանության հավաստագրեր, ծածկված (միջանկյալ) աշխատանքների ընդունման ակտեր, ծածկված (միջանկյալ) աշխատանքների լուսանկարներ (տպագրված և էլեկտրոնային կրիչով), սխեմաներ, թույլտվություններ,   և այլ անհրաժեշտ փաստաթղթեր:</w:t>
                  </w:r>
                </w:p>
                <w:p w14:paraId="73ADC2F7" w14:textId="77777777" w:rsidR="005D0188" w:rsidRPr="00CE7BB6" w:rsidRDefault="005D0188" w:rsidP="005D0188">
                  <w:pPr>
                    <w:numPr>
                      <w:ilvl w:val="0"/>
                      <w:numId w:val="5"/>
                    </w:numPr>
                    <w:tabs>
                      <w:tab w:val="num" w:pos="252"/>
                    </w:tabs>
                    <w:spacing w:before="0" w:after="0"/>
                    <w:ind w:left="252" w:right="4247" w:hanging="252"/>
                    <w:jc w:val="both"/>
                    <w:rPr>
                      <w:rFonts w:ascii="GHEA Grapalat" w:hAnsi="GHEA Grapalat"/>
                      <w:color w:val="000000" w:themeColor="text1"/>
                      <w:sz w:val="16"/>
                      <w:szCs w:val="16"/>
                      <w:lang w:val="hy-AM"/>
                    </w:rPr>
                  </w:pPr>
                  <w:r w:rsidRPr="00CE7BB6">
                    <w:rPr>
                      <w:rFonts w:ascii="GHEA Grapalat" w:hAnsi="GHEA Grapalat"/>
                      <w:b/>
                      <w:i/>
                      <w:color w:val="000000" w:themeColor="text1"/>
                      <w:sz w:val="16"/>
                      <w:szCs w:val="16"/>
                      <w:u w:val="single"/>
                      <w:lang w:val="hy-AM"/>
                    </w:rPr>
                    <w:t xml:space="preserve">Ավարտական </w:t>
                  </w:r>
                  <w:r w:rsidRPr="00CE7BB6">
                    <w:rPr>
                      <w:rFonts w:ascii="GHEA Grapalat" w:hAnsi="GHEA Grapalat" w:cs="Sylfaen"/>
                      <w:b/>
                      <w:i/>
                      <w:color w:val="000000" w:themeColor="text1"/>
                      <w:sz w:val="16"/>
                      <w:szCs w:val="16"/>
                      <w:u w:val="single"/>
                      <w:lang w:val="hy-AM"/>
                    </w:rPr>
                    <w:t>հաշվետվությունը</w:t>
                  </w:r>
                  <w:r w:rsidRPr="00CE7BB6">
                    <w:rPr>
                      <w:rFonts w:ascii="GHEA Grapalat" w:hAnsi="GHEA Grapalat"/>
                      <w:color w:val="000000" w:themeColor="text1"/>
                      <w:sz w:val="16"/>
                      <w:szCs w:val="16"/>
                      <w:lang w:val="hy-AM"/>
                    </w:rPr>
                    <w:t xml:space="preserve"> պետք է ընդգրկի հետևյալ փաստաթղթերի պատճենները՝ ավարտական կատարողական գծագրեր, ավարտական կատարողական ակտ, ամփոփ նկարագրական տեղեկանք իրականացված շինարարական աշխատանքների ամբողջ </w:t>
                  </w:r>
                  <w:r w:rsidRPr="00CE7BB6">
                    <w:rPr>
                      <w:rFonts w:ascii="GHEA Grapalat" w:hAnsi="GHEA Grapalat"/>
                      <w:color w:val="000000" w:themeColor="text1"/>
                      <w:sz w:val="16"/>
                      <w:szCs w:val="16"/>
                      <w:lang w:val="hy-AM"/>
                    </w:rPr>
                    <w:lastRenderedPageBreak/>
                    <w:t>ժամանակահատվածի համար, ավարտված շինարարական օբյեկտի  լուսանկարներ (տպագրված և էլեկտրոնային կրիչով)</w:t>
                  </w:r>
                </w:p>
                <w:p w14:paraId="6C1D6295" w14:textId="77777777" w:rsidR="005D0188" w:rsidRPr="00CE7BB6" w:rsidRDefault="005D0188" w:rsidP="005D0188">
                  <w:pPr>
                    <w:numPr>
                      <w:ilvl w:val="0"/>
                      <w:numId w:val="5"/>
                    </w:numPr>
                    <w:tabs>
                      <w:tab w:val="num" w:pos="252"/>
                    </w:tabs>
                    <w:spacing w:before="0" w:after="0"/>
                    <w:ind w:left="252" w:right="4247" w:hanging="252"/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CE7BB6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u w:val="single"/>
                      <w:lang w:val="hy-AM"/>
                    </w:rPr>
                    <w:t>Ավարտական հաշվետվությունը</w:t>
                  </w:r>
                  <w:r w:rsidRPr="00CE7BB6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ներկայացվում է շինարարական աշխատանքների ավարտական կատարողական ակտը Ծառայություն մատուցողի կողմից ստորագրելուց հետո երկօրյա ժամկետում:  </w:t>
                  </w:r>
                </w:p>
                <w:p w14:paraId="3E5BDADA" w14:textId="77777777" w:rsidR="005D0188" w:rsidRPr="00CE7BB6" w:rsidRDefault="005D0188" w:rsidP="005D0188">
                  <w:pPr>
                    <w:ind w:right="4247"/>
                    <w:rPr>
                      <w:rFonts w:ascii="GHEA Grapalat" w:hAnsi="GHEA Grapalat" w:cs="Sylfaen"/>
                      <w:sz w:val="16"/>
                      <w:szCs w:val="16"/>
                      <w:lang w:val="hy-AM"/>
                    </w:rPr>
                  </w:pPr>
                  <w:r w:rsidRPr="00CE7BB6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</w:t>
                  </w:r>
                  <w:r w:rsidRPr="00CE7BB6">
                    <w:rPr>
                      <w:rFonts w:ascii="GHEA Grapalat" w:hAnsi="GHEA Grapalat" w:cs="Sylfaen"/>
                      <w:sz w:val="16"/>
                      <w:szCs w:val="16"/>
                      <w:lang w:val="hy-AM"/>
                    </w:rPr>
                    <w:t>- Աշխատանքների բովանդակությունը տես  հավելված 1 - ում:</w:t>
                  </w:r>
                </w:p>
                <w:p w14:paraId="64E7A640" w14:textId="77777777" w:rsidR="005D0188" w:rsidRPr="00CE7BB6" w:rsidRDefault="005D0188" w:rsidP="005D0188">
                  <w:pPr>
                    <w:ind w:left="252" w:right="4247"/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 w:eastAsia="ru-RU"/>
                    </w:rPr>
                  </w:pPr>
                  <w:r w:rsidRPr="00CE7BB6">
                    <w:rPr>
                      <w:rFonts w:ascii="GHEA Grapalat" w:hAnsi="GHEA Grapalat" w:cs="Sylfaen"/>
                      <w:sz w:val="16"/>
                      <w:szCs w:val="16"/>
                      <w:lang w:val="hy-AM"/>
                    </w:rPr>
                    <w:t>-Աշատանքային նախագծերը և օրացուցային գրաֆիկը տես կցված PDF ֆայլում։</w:t>
                  </w:r>
                </w:p>
              </w:tc>
            </w:tr>
            <w:tr w:rsidR="005D0188" w:rsidRPr="00CE7BB6" w14:paraId="5CB01586" w14:textId="77777777" w:rsidTr="00173356">
              <w:tc>
                <w:tcPr>
                  <w:tcW w:w="15451" w:type="dxa"/>
                  <w:hideMark/>
                </w:tcPr>
                <w:p w14:paraId="60FF406E" w14:textId="77777777" w:rsidR="005D0188" w:rsidRPr="00CE7BB6" w:rsidRDefault="005D0188" w:rsidP="005D0188">
                  <w:pPr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CE7BB6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lastRenderedPageBreak/>
                    <w:t>Տեխնիկական հսկողության ծառայությունները իրականացնել համաձայն՝</w:t>
                  </w:r>
                </w:p>
                <w:p w14:paraId="3B57A95B" w14:textId="77777777" w:rsidR="005D0188" w:rsidRPr="00CE7BB6" w:rsidRDefault="005D0188" w:rsidP="005D0188">
                  <w:pPr>
                    <w:numPr>
                      <w:ilvl w:val="0"/>
                      <w:numId w:val="5"/>
                    </w:numPr>
                    <w:tabs>
                      <w:tab w:val="num" w:pos="252"/>
                    </w:tabs>
                    <w:spacing w:before="0" w:after="0"/>
                    <w:ind w:left="252" w:hanging="252"/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CE7BB6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ՀՀ քաղաքաշինության մասին օրենքի</w:t>
                  </w:r>
                  <w:r w:rsidRPr="00CE7BB6">
                    <w:rPr>
                      <w:rFonts w:ascii="GHEA Grapalat" w:hAnsi="GHEA Grapalat"/>
                      <w:sz w:val="16"/>
                      <w:szCs w:val="16"/>
                    </w:rPr>
                    <w:t>,</w:t>
                  </w:r>
                </w:p>
                <w:p w14:paraId="2D08E964" w14:textId="77777777" w:rsidR="005D0188" w:rsidRPr="00CE7BB6" w:rsidRDefault="005D0188" w:rsidP="005D0188">
                  <w:pPr>
                    <w:numPr>
                      <w:ilvl w:val="0"/>
                      <w:numId w:val="5"/>
                    </w:numPr>
                    <w:tabs>
                      <w:tab w:val="num" w:pos="252"/>
                    </w:tabs>
                    <w:spacing w:before="0" w:after="0"/>
                    <w:ind w:left="252" w:hanging="252"/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CE7BB6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Քաղաքաշինության նախարարի թիվ 44 առ 28.04.1998թ. «Շինարարության որակի տեխնիկական հսկողության իրականացման հրահանգ» հրամանի, </w:t>
                  </w:r>
                </w:p>
                <w:p w14:paraId="49EE794B" w14:textId="77777777" w:rsidR="005D0188" w:rsidRPr="00CE7BB6" w:rsidRDefault="005D0188" w:rsidP="005D0188">
                  <w:pPr>
                    <w:numPr>
                      <w:ilvl w:val="0"/>
                      <w:numId w:val="5"/>
                    </w:numPr>
                    <w:tabs>
                      <w:tab w:val="num" w:pos="252"/>
                    </w:tabs>
                    <w:spacing w:before="0" w:after="0"/>
                    <w:ind w:left="252" w:hanging="252"/>
                    <w:jc w:val="both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CE7BB6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ՀՀ կառավարության թիվ N 526-Ն 04 մայիսի  2017թ. Որոշման</w:t>
                  </w:r>
                  <w:r w:rsidRPr="00CE7BB6">
                    <w:rPr>
                      <w:rFonts w:ascii="GHEA Grapalat" w:hAnsi="GHEA Grapalat"/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5DE29914" w14:textId="150A4914" w:rsidR="005D0188" w:rsidRPr="00070366" w:rsidRDefault="005D0188" w:rsidP="005D0188">
            <w:pPr>
              <w:widowControl w:val="0"/>
              <w:spacing w:before="0" w:after="0"/>
              <w:ind w:left="74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5D0188" w:rsidRPr="00D003B0" w14:paraId="24C3B0CB" w14:textId="77777777" w:rsidTr="0085053B">
        <w:trPr>
          <w:trHeight w:val="137"/>
        </w:trPr>
        <w:tc>
          <w:tcPr>
            <w:tcW w:w="46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Կիրառված գնման ընթացակարգը և դրա ընտրության հիմնավորումը</w:t>
            </w:r>
          </w:p>
        </w:tc>
        <w:tc>
          <w:tcPr>
            <w:tcW w:w="671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4B28EC2E" w:rsidR="005D0188" w:rsidRPr="00DD3526" w:rsidRDefault="005D0188" w:rsidP="005D018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3B1D26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ՀՀ Գնումների մասին օրենք</w:t>
            </w:r>
            <w:r w:rsidRPr="00DD3526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, 15.6 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հոդված</w:t>
            </w:r>
          </w:p>
        </w:tc>
      </w:tr>
      <w:tr w:rsidR="005D0188" w:rsidRPr="00D003B0" w14:paraId="075EEA57" w14:textId="77777777" w:rsidTr="0085053B">
        <w:trPr>
          <w:trHeight w:val="196"/>
        </w:trPr>
        <w:tc>
          <w:tcPr>
            <w:tcW w:w="11392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5D0188" w:rsidRPr="00DD3526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D0188" w:rsidRPr="001B2861" w14:paraId="681596E8" w14:textId="77777777" w:rsidTr="003F2B6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939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5D0188" w:rsidRPr="001B2861" w:rsidRDefault="005D0188" w:rsidP="005D018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336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0336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453" w:type="dxa"/>
            <w:gridSpan w:val="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0AEA0714" w:rsidR="005D0188" w:rsidRPr="00C131D7" w:rsidRDefault="005D0188" w:rsidP="005D018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17.0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.2024</w:t>
            </w:r>
          </w:p>
        </w:tc>
      </w:tr>
      <w:tr w:rsidR="005D0188" w:rsidRPr="001B2861" w14:paraId="199F948A" w14:textId="77777777" w:rsidTr="003F2B6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73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1B2861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1B2861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6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4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5D0188" w:rsidRPr="001B2861" w:rsidRDefault="005D0188" w:rsidP="005D018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D0188" w:rsidRPr="001B2861" w14:paraId="6EE9B008" w14:textId="77777777" w:rsidTr="003F2B6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73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34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5D0188" w:rsidRPr="001B2861" w:rsidRDefault="005D0188" w:rsidP="005D018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D0188" w:rsidRPr="001B2861" w14:paraId="13FE412E" w14:textId="77777777" w:rsidTr="003F2B6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73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6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5D0188" w:rsidRPr="001B2861" w:rsidRDefault="005D0188" w:rsidP="005D018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7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5D0188" w:rsidRPr="001B2861" w:rsidRDefault="005D0188" w:rsidP="005D018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5D0188" w:rsidRPr="001B2861" w14:paraId="321D26CF" w14:textId="77777777" w:rsidTr="003F2B6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73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6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5D0188" w:rsidRPr="001B2861" w:rsidRDefault="005D0188" w:rsidP="005D018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5D0188" w:rsidRPr="001B2861" w:rsidRDefault="005D0188" w:rsidP="005D018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D0188" w:rsidRPr="001B2861" w14:paraId="68E691E2" w14:textId="77777777" w:rsidTr="003F2B6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73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7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5D0188" w:rsidRPr="001B2861" w:rsidRDefault="005D0188" w:rsidP="005D018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5D0188" w:rsidRPr="001B2861" w:rsidRDefault="005D0188" w:rsidP="005D018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D0188" w:rsidRPr="001B2861" w14:paraId="30B89418" w14:textId="77777777" w:rsidTr="0085053B">
        <w:trPr>
          <w:trHeight w:val="54"/>
        </w:trPr>
        <w:tc>
          <w:tcPr>
            <w:tcW w:w="11392" w:type="dxa"/>
            <w:gridSpan w:val="29"/>
            <w:shd w:val="clear" w:color="auto" w:fill="99CCFF"/>
            <w:vAlign w:val="center"/>
          </w:tcPr>
          <w:p w14:paraId="70776DB4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D0188" w:rsidRPr="001B2861" w14:paraId="10DC4861" w14:textId="77777777" w:rsidTr="0085053B">
        <w:trPr>
          <w:trHeight w:val="605"/>
        </w:trPr>
        <w:tc>
          <w:tcPr>
            <w:tcW w:w="1369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468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E503E7" w14:textId="29F83DA2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555" w:type="dxa"/>
            <w:gridSpan w:val="2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38684" w14:textId="64DBADB6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1B286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1B286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1B286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1B286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1B286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1B286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1B286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1B286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1B286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1B286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/ՀՀ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5D0188" w:rsidRPr="001B2861" w14:paraId="3FD00E3A" w14:textId="77777777" w:rsidTr="0085053B">
        <w:trPr>
          <w:trHeight w:val="365"/>
        </w:trPr>
        <w:tc>
          <w:tcPr>
            <w:tcW w:w="1369" w:type="dxa"/>
            <w:gridSpan w:val="3"/>
            <w:vMerge/>
            <w:shd w:val="clear" w:color="auto" w:fill="auto"/>
            <w:vAlign w:val="center"/>
          </w:tcPr>
          <w:p w14:paraId="67E5DBFB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68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35142E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1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2D69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178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EE2FE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749" w:type="dxa"/>
            <w:gridSpan w:val="5"/>
            <w:shd w:val="clear" w:color="auto" w:fill="auto"/>
            <w:vAlign w:val="center"/>
          </w:tcPr>
          <w:p w14:paraId="4A371FE9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5D0188" w:rsidRPr="001B2861" w14:paraId="047629A5" w14:textId="77777777" w:rsidTr="0085053B">
        <w:trPr>
          <w:trHeight w:val="83"/>
        </w:trPr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76AD10" w14:textId="5C909528" w:rsidR="005D0188" w:rsidRPr="00E02083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0E03" w14:textId="77777777" w:rsidR="005D0188" w:rsidRPr="00A5289D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01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62B4" w14:textId="77777777" w:rsidR="005D0188" w:rsidRPr="00EA389E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</w:p>
        </w:tc>
        <w:tc>
          <w:tcPr>
            <w:tcW w:w="1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CF7686" w14:textId="77777777" w:rsidR="005D0188" w:rsidRPr="00EA389E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18"/>
                <w:szCs w:val="18"/>
                <w:lang w:val="hy-AM" w:eastAsia="ru-RU"/>
              </w:rPr>
            </w:pPr>
          </w:p>
        </w:tc>
        <w:tc>
          <w:tcPr>
            <w:tcW w:w="2749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02B211" w14:textId="77777777" w:rsidR="005D0188" w:rsidRPr="00EA389E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</w:p>
        </w:tc>
      </w:tr>
      <w:tr w:rsidR="005D0188" w:rsidRPr="001B2861" w14:paraId="49885172" w14:textId="77777777" w:rsidTr="0085053B">
        <w:trPr>
          <w:trHeight w:val="83"/>
        </w:trPr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2D6D55" w14:textId="2649D045" w:rsidR="005D0188" w:rsidRPr="00A5289D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4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3E55" w14:textId="5C77F978" w:rsidR="005D0188" w:rsidRPr="00A5289D" w:rsidRDefault="003F2B6F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ԲԵՍՏ ՆԱԽԱԳԻԾ</w:t>
            </w: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»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301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FE72" w14:textId="35D3B9F2" w:rsidR="005D0188" w:rsidRPr="00E02083" w:rsidRDefault="003F2B6F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80 000</w:t>
            </w:r>
          </w:p>
        </w:tc>
        <w:tc>
          <w:tcPr>
            <w:tcW w:w="1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2D44C4" w14:textId="234755CA" w:rsidR="005D0188" w:rsidRPr="00E02083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749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B3EC98" w14:textId="7545F402" w:rsidR="005D0188" w:rsidRPr="00E02083" w:rsidRDefault="003F2B6F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80 000</w:t>
            </w:r>
          </w:p>
        </w:tc>
      </w:tr>
      <w:tr w:rsidR="005D0188" w:rsidRPr="001B2861" w14:paraId="700CD07F" w14:textId="77777777" w:rsidTr="0085053B">
        <w:trPr>
          <w:trHeight w:val="288"/>
        </w:trPr>
        <w:tc>
          <w:tcPr>
            <w:tcW w:w="11392" w:type="dxa"/>
            <w:gridSpan w:val="29"/>
            <w:shd w:val="clear" w:color="auto" w:fill="99CCFF"/>
            <w:vAlign w:val="center"/>
          </w:tcPr>
          <w:p w14:paraId="10ED0606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D0188" w:rsidRPr="001B2861" w14:paraId="521126E1" w14:textId="77777777" w:rsidTr="0085053B">
        <w:tc>
          <w:tcPr>
            <w:tcW w:w="1139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5D0188" w:rsidRPr="001B2861" w14:paraId="552679BF" w14:textId="77777777" w:rsidTr="007D4E45">
        <w:tc>
          <w:tcPr>
            <w:tcW w:w="807" w:type="dxa"/>
            <w:vMerge w:val="restart"/>
            <w:shd w:val="clear" w:color="auto" w:fill="auto"/>
            <w:vAlign w:val="center"/>
          </w:tcPr>
          <w:p w14:paraId="770D59CE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887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69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5D0188" w:rsidRPr="001B2861" w14:paraId="3CA6FABC" w14:textId="77777777" w:rsidTr="007D4E45">
        <w:tc>
          <w:tcPr>
            <w:tcW w:w="80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8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1B286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1B286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1B286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1B286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1B286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1B286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1B286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1B286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21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1B286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6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1B286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5D0188" w:rsidRPr="001B2861" w14:paraId="5E96A1C5" w14:textId="77777777" w:rsidTr="007D4E45">
        <w:tc>
          <w:tcPr>
            <w:tcW w:w="807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8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1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D0188" w:rsidRPr="001B2861" w14:paraId="443F73EF" w14:textId="77777777" w:rsidTr="007D4E45">
        <w:trPr>
          <w:trHeight w:val="40"/>
        </w:trPr>
        <w:tc>
          <w:tcPr>
            <w:tcW w:w="807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88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1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D0188" w:rsidRPr="001B2861" w14:paraId="522ACAFB" w14:textId="77777777" w:rsidTr="007D4E45">
        <w:trPr>
          <w:trHeight w:val="331"/>
        </w:trPr>
        <w:tc>
          <w:tcPr>
            <w:tcW w:w="2694" w:type="dxa"/>
            <w:gridSpan w:val="4"/>
            <w:shd w:val="clear" w:color="auto" w:fill="auto"/>
            <w:vAlign w:val="center"/>
          </w:tcPr>
          <w:p w14:paraId="514F7E40" w14:textId="77777777" w:rsidR="005D0188" w:rsidRPr="001B2861" w:rsidRDefault="005D0188" w:rsidP="005D018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98" w:type="dxa"/>
            <w:gridSpan w:val="25"/>
            <w:shd w:val="clear" w:color="auto" w:fill="auto"/>
            <w:vAlign w:val="center"/>
          </w:tcPr>
          <w:p w14:paraId="71AB42B3" w14:textId="77777777" w:rsidR="005D0188" w:rsidRPr="001B2861" w:rsidRDefault="005D0188" w:rsidP="005D018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1B2861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1B2861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1B2861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1B2861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5D0188" w:rsidRPr="001B2861" w14:paraId="617248CD" w14:textId="77777777" w:rsidTr="0085053B">
        <w:trPr>
          <w:trHeight w:val="289"/>
        </w:trPr>
        <w:tc>
          <w:tcPr>
            <w:tcW w:w="11392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D0188" w:rsidRPr="001B2861" w14:paraId="1515C769" w14:textId="77777777" w:rsidTr="0085053B">
        <w:trPr>
          <w:trHeight w:val="346"/>
        </w:trPr>
        <w:tc>
          <w:tcPr>
            <w:tcW w:w="529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5D0188" w:rsidRPr="001B2861" w:rsidRDefault="005D0188" w:rsidP="005D018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10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1DCD08F7" w:rsidR="005D0188" w:rsidRPr="00DF6D0C" w:rsidRDefault="005D0188" w:rsidP="005D018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24</w:t>
            </w:r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09</w:t>
            </w:r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</w:tr>
      <w:tr w:rsidR="005D0188" w:rsidRPr="001B2861" w14:paraId="71BEA872" w14:textId="77777777" w:rsidTr="003F2B6F">
        <w:trPr>
          <w:trHeight w:val="92"/>
        </w:trPr>
        <w:tc>
          <w:tcPr>
            <w:tcW w:w="5291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5D0188" w:rsidRPr="001B2861" w:rsidRDefault="005D0188" w:rsidP="005D018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21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5D0188" w:rsidRPr="001B2861" w:rsidRDefault="005D0188" w:rsidP="005D018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28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5D0188" w:rsidRPr="001B2861" w:rsidRDefault="005D0188" w:rsidP="005D018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5D0188" w:rsidRPr="001B2861" w14:paraId="04C80107" w14:textId="77777777" w:rsidTr="003F2B6F">
        <w:trPr>
          <w:trHeight w:val="92"/>
        </w:trPr>
        <w:tc>
          <w:tcPr>
            <w:tcW w:w="5291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5D0188" w:rsidRPr="001B2861" w:rsidRDefault="005D0188" w:rsidP="005D018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1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6EB9A6D3" w:rsidR="005D0188" w:rsidRPr="001B2861" w:rsidRDefault="005D0188" w:rsidP="005D018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A912EB5" w:rsidR="005D0188" w:rsidRPr="001B2861" w:rsidRDefault="005D0188" w:rsidP="005D018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D0188" w:rsidRPr="001B2861" w14:paraId="2254FA5C" w14:textId="77777777" w:rsidTr="0085053B">
        <w:trPr>
          <w:trHeight w:val="344"/>
        </w:trPr>
        <w:tc>
          <w:tcPr>
            <w:tcW w:w="11392" w:type="dxa"/>
            <w:gridSpan w:val="2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22ABFCEA" w:rsidR="005D0188" w:rsidRPr="00DF6D0C" w:rsidRDefault="005D0188" w:rsidP="005D018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  <w:r w:rsidR="003F2B6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</w:t>
            </w:r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09</w:t>
            </w:r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</w:tr>
      <w:tr w:rsidR="005D0188" w:rsidRPr="001B2861" w14:paraId="3C75DA26" w14:textId="77777777" w:rsidTr="0085053B">
        <w:trPr>
          <w:trHeight w:val="344"/>
        </w:trPr>
        <w:tc>
          <w:tcPr>
            <w:tcW w:w="529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5D0188" w:rsidRPr="001B2861" w:rsidRDefault="005D0188" w:rsidP="005D018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10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4886D824" w:rsidR="005D0188" w:rsidRPr="00DF15A5" w:rsidRDefault="003F2B6F" w:rsidP="005D018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03</w:t>
            </w:r>
            <w:r w:rsidR="005D01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</w:t>
            </w:r>
            <w:r w:rsidR="005D01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</w:t>
            </w:r>
          </w:p>
        </w:tc>
      </w:tr>
      <w:tr w:rsidR="005D0188" w:rsidRPr="001B2861" w14:paraId="0682C6BE" w14:textId="77777777" w:rsidTr="0085053B">
        <w:trPr>
          <w:trHeight w:val="344"/>
        </w:trPr>
        <w:tc>
          <w:tcPr>
            <w:tcW w:w="529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5D0188" w:rsidRPr="001B2861" w:rsidRDefault="005D0188" w:rsidP="005D018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10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145187B4" w:rsidR="005D0188" w:rsidRPr="001B2861" w:rsidRDefault="003F2B6F" w:rsidP="005D018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03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</w:t>
            </w:r>
          </w:p>
        </w:tc>
      </w:tr>
      <w:tr w:rsidR="005D0188" w:rsidRPr="001B2861" w14:paraId="79A64497" w14:textId="77777777" w:rsidTr="0085053B">
        <w:trPr>
          <w:trHeight w:val="288"/>
        </w:trPr>
        <w:tc>
          <w:tcPr>
            <w:tcW w:w="11392" w:type="dxa"/>
            <w:gridSpan w:val="29"/>
            <w:shd w:val="clear" w:color="auto" w:fill="99CCFF"/>
            <w:vAlign w:val="center"/>
          </w:tcPr>
          <w:p w14:paraId="620F225D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D0188" w:rsidRPr="001B2861" w14:paraId="4E4EA255" w14:textId="77777777" w:rsidTr="007D4E45">
        <w:tc>
          <w:tcPr>
            <w:tcW w:w="807" w:type="dxa"/>
            <w:vMerge w:val="restart"/>
            <w:shd w:val="clear" w:color="auto" w:fill="auto"/>
            <w:vAlign w:val="center"/>
          </w:tcPr>
          <w:p w14:paraId="7AA249E4" w14:textId="77777777" w:rsidR="005D0188" w:rsidRPr="001B2861" w:rsidRDefault="005D0188" w:rsidP="005D018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887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698" w:type="dxa"/>
            <w:gridSpan w:val="25"/>
            <w:shd w:val="clear" w:color="auto" w:fill="auto"/>
            <w:vAlign w:val="center"/>
          </w:tcPr>
          <w:p w14:paraId="0A5086C3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5D0188" w:rsidRPr="001B2861" w14:paraId="11F19FA1" w14:textId="77777777" w:rsidTr="003F2B6F">
        <w:trPr>
          <w:trHeight w:val="237"/>
        </w:trPr>
        <w:tc>
          <w:tcPr>
            <w:tcW w:w="807" w:type="dxa"/>
            <w:vMerge/>
            <w:shd w:val="clear" w:color="auto" w:fill="auto"/>
            <w:vAlign w:val="center"/>
          </w:tcPr>
          <w:p w14:paraId="39B67943" w14:textId="77777777" w:rsidR="005D0188" w:rsidRPr="001B2861" w:rsidRDefault="005D0188" w:rsidP="005D018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87" w:type="dxa"/>
            <w:gridSpan w:val="3"/>
            <w:vMerge/>
            <w:shd w:val="clear" w:color="auto" w:fill="auto"/>
            <w:vAlign w:val="center"/>
          </w:tcPr>
          <w:p w14:paraId="2856C5C6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6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24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785" w:type="dxa"/>
            <w:gridSpan w:val="7"/>
            <w:vMerge w:val="restart"/>
            <w:shd w:val="clear" w:color="auto" w:fill="auto"/>
            <w:vAlign w:val="center"/>
          </w:tcPr>
          <w:p w14:paraId="4C4044FB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8A33AC2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2886" w:type="dxa"/>
            <w:gridSpan w:val="6"/>
            <w:shd w:val="clear" w:color="auto" w:fill="auto"/>
            <w:vAlign w:val="center"/>
          </w:tcPr>
          <w:p w14:paraId="0911FBB2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5D0188" w:rsidRPr="001B2861" w14:paraId="4DC53241" w14:textId="77777777" w:rsidTr="003F2B6F">
        <w:trPr>
          <w:trHeight w:val="238"/>
        </w:trPr>
        <w:tc>
          <w:tcPr>
            <w:tcW w:w="807" w:type="dxa"/>
            <w:vMerge/>
            <w:shd w:val="clear" w:color="auto" w:fill="auto"/>
            <w:vAlign w:val="center"/>
          </w:tcPr>
          <w:p w14:paraId="7D858D4B" w14:textId="77777777" w:rsidR="005D0188" w:rsidRPr="001B2861" w:rsidRDefault="005D0188" w:rsidP="005D018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87" w:type="dxa"/>
            <w:gridSpan w:val="3"/>
            <w:vMerge/>
            <w:shd w:val="clear" w:color="auto" w:fill="auto"/>
            <w:vAlign w:val="center"/>
          </w:tcPr>
          <w:p w14:paraId="078A8417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6" w:type="dxa"/>
            <w:gridSpan w:val="7"/>
            <w:vMerge/>
            <w:shd w:val="clear" w:color="auto" w:fill="auto"/>
            <w:vAlign w:val="center"/>
          </w:tcPr>
          <w:p w14:paraId="67FA13FC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4" w:type="dxa"/>
            <w:gridSpan w:val="4"/>
            <w:vMerge/>
            <w:shd w:val="clear" w:color="auto" w:fill="auto"/>
            <w:vAlign w:val="center"/>
          </w:tcPr>
          <w:p w14:paraId="7FDD9C22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85" w:type="dxa"/>
            <w:gridSpan w:val="7"/>
            <w:vMerge/>
            <w:shd w:val="clear" w:color="auto" w:fill="auto"/>
            <w:vAlign w:val="center"/>
          </w:tcPr>
          <w:p w14:paraId="73BBD2A3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78CB506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86" w:type="dxa"/>
            <w:gridSpan w:val="6"/>
            <w:shd w:val="clear" w:color="auto" w:fill="auto"/>
            <w:vAlign w:val="center"/>
          </w:tcPr>
          <w:p w14:paraId="3C0959C2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5D0188" w:rsidRPr="001B2861" w14:paraId="75FDA7D8" w14:textId="77777777" w:rsidTr="003F2B6F">
        <w:trPr>
          <w:trHeight w:val="263"/>
        </w:trPr>
        <w:tc>
          <w:tcPr>
            <w:tcW w:w="80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5D0188" w:rsidRPr="001B2861" w:rsidRDefault="005D0188" w:rsidP="005D018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8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8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միջոցներով</w:t>
            </w:r>
            <w:proofErr w:type="spellEnd"/>
            <w:r w:rsidRPr="001B28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9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Ընդհանուր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5D0188" w:rsidRPr="001B2861" w14:paraId="1E28D31D" w14:textId="77777777" w:rsidTr="003F2B6F">
        <w:trPr>
          <w:trHeight w:val="146"/>
        </w:trPr>
        <w:tc>
          <w:tcPr>
            <w:tcW w:w="807" w:type="dxa"/>
            <w:shd w:val="clear" w:color="auto" w:fill="auto"/>
            <w:vAlign w:val="center"/>
          </w:tcPr>
          <w:p w14:paraId="1F1D10DE" w14:textId="3D0051B4" w:rsidR="005D0188" w:rsidRPr="00DF15A5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Sylfaen"/>
                <w:b/>
                <w:sz w:val="14"/>
                <w:szCs w:val="14"/>
                <w:lang w:eastAsia="ru-RU"/>
              </w:rPr>
            </w:pP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87" w:type="dxa"/>
            <w:gridSpan w:val="3"/>
            <w:shd w:val="clear" w:color="auto" w:fill="auto"/>
            <w:vAlign w:val="center"/>
          </w:tcPr>
          <w:p w14:paraId="391CD0D1" w14:textId="602D65AD" w:rsidR="005D0188" w:rsidRPr="001B2861" w:rsidRDefault="003F2B6F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ԲԵՍՏ ՆԱԽԱԳԻԾ</w:t>
            </w: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»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036" w:type="dxa"/>
            <w:gridSpan w:val="7"/>
            <w:shd w:val="clear" w:color="auto" w:fill="auto"/>
            <w:vAlign w:val="center"/>
          </w:tcPr>
          <w:p w14:paraId="2183B64C" w14:textId="1841222A" w:rsidR="005D0188" w:rsidRPr="008B11E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ՇՄԳ21ԴՊ-ԳՀԾՁԲ-2024/06</w:t>
            </w:r>
          </w:p>
        </w:tc>
        <w:tc>
          <w:tcPr>
            <w:tcW w:w="1424" w:type="dxa"/>
            <w:gridSpan w:val="4"/>
            <w:shd w:val="clear" w:color="auto" w:fill="auto"/>
            <w:vAlign w:val="center"/>
          </w:tcPr>
          <w:p w14:paraId="54F54951" w14:textId="1221BAE7" w:rsidR="005D0188" w:rsidRPr="009C4CE7" w:rsidRDefault="003F2B6F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 w:rsidRPr="003F2B6F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03</w:t>
            </w:r>
            <w:r w:rsidRPr="003F2B6F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</w:t>
            </w:r>
            <w:r w:rsidRPr="003F2B6F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10</w:t>
            </w:r>
            <w:r w:rsidRPr="003F2B6F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.2024</w:t>
            </w:r>
          </w:p>
        </w:tc>
        <w:tc>
          <w:tcPr>
            <w:tcW w:w="1785" w:type="dxa"/>
            <w:gridSpan w:val="7"/>
            <w:shd w:val="clear" w:color="auto" w:fill="auto"/>
            <w:vAlign w:val="center"/>
          </w:tcPr>
          <w:p w14:paraId="610A7BBF" w14:textId="03D74B20" w:rsidR="005D0188" w:rsidRPr="009C4CE7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721B92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Ֆ</w:t>
            </w:r>
            <w:r w:rsidRPr="00721B92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ինանսական միջոցներ նախատեսվելու դեպքում կողմերի միջև կնքվող համաձայնագ</w:t>
            </w:r>
            <w:r w:rsidRPr="00721B92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իրը ուժի մեջ մտնելուց հետո 20 օրացուցային օրվա ընթացքում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3A27A0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540F0BC7" w14:textId="0248FC7A" w:rsidR="005D0188" w:rsidRPr="002630CC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</w:p>
        </w:tc>
        <w:tc>
          <w:tcPr>
            <w:tcW w:w="1894" w:type="dxa"/>
            <w:gridSpan w:val="3"/>
            <w:shd w:val="clear" w:color="auto" w:fill="auto"/>
          </w:tcPr>
          <w:p w14:paraId="6043A549" w14:textId="7D9BA5B7" w:rsidR="005D0188" w:rsidRPr="002630CC" w:rsidRDefault="003F2B6F" w:rsidP="005D0188">
            <w:pPr>
              <w:widowControl w:val="0"/>
              <w:spacing w:before="0" w:after="0"/>
              <w:ind w:left="0" w:firstLine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80 000</w:t>
            </w:r>
          </w:p>
        </w:tc>
      </w:tr>
      <w:tr w:rsidR="005D0188" w:rsidRPr="001B2861" w14:paraId="41E4ED39" w14:textId="77777777" w:rsidTr="0085053B">
        <w:trPr>
          <w:trHeight w:val="150"/>
        </w:trPr>
        <w:tc>
          <w:tcPr>
            <w:tcW w:w="11392" w:type="dxa"/>
            <w:gridSpan w:val="29"/>
            <w:shd w:val="clear" w:color="auto" w:fill="auto"/>
            <w:vAlign w:val="center"/>
          </w:tcPr>
          <w:p w14:paraId="7265AE84" w14:textId="77777777" w:rsidR="005D0188" w:rsidRPr="001B2861" w:rsidRDefault="005D0188" w:rsidP="005D018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5D0188" w:rsidRPr="001B2861" w14:paraId="1F657639" w14:textId="77777777" w:rsidTr="00D003B0">
        <w:trPr>
          <w:trHeight w:val="125"/>
        </w:trPr>
        <w:tc>
          <w:tcPr>
            <w:tcW w:w="8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5D0188" w:rsidRPr="001B2861" w:rsidRDefault="005D0188" w:rsidP="005D018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8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5D0188" w:rsidRPr="001B2861" w:rsidRDefault="005D0188" w:rsidP="005D018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5D0188" w:rsidRPr="001B2861" w:rsidRDefault="005D0188" w:rsidP="005D018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proofErr w:type="gramEnd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5D0188" w:rsidRPr="001B2861" w:rsidRDefault="005D0188" w:rsidP="005D018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46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5D0188" w:rsidRPr="001B2861" w:rsidRDefault="005D0188" w:rsidP="005D018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3F2B6F" w:rsidRPr="00674554" w14:paraId="5634B099" w14:textId="77777777" w:rsidTr="00D003B0">
        <w:trPr>
          <w:trHeight w:val="972"/>
        </w:trPr>
        <w:tc>
          <w:tcPr>
            <w:tcW w:w="8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ED62BA" w14:textId="69744F90" w:rsidR="003F2B6F" w:rsidRDefault="003F2B6F" w:rsidP="003F2B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8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F18503" w14:textId="0E084482" w:rsidR="003F2B6F" w:rsidRPr="009B25FF" w:rsidRDefault="003F2B6F" w:rsidP="003F2B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mbria Math"/>
                <w:sz w:val="20"/>
                <w:szCs w:val="20"/>
                <w:lang w:val="hy-AM"/>
              </w:rPr>
            </w:pPr>
            <w:r w:rsidRPr="00E56459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«ԲԵՍՏ ՆԱԽԱԳԻԾ</w:t>
            </w:r>
            <w:r w:rsidRPr="00E56459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» </w:t>
            </w:r>
            <w:r w:rsidRPr="00E56459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7D011D" w14:textId="77777777" w:rsidR="003F2B6F" w:rsidRPr="00E56459" w:rsidRDefault="003F2B6F" w:rsidP="003F2B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56459">
              <w:rPr>
                <w:rFonts w:ascii="GHEA Grapalat" w:hAnsi="GHEA Grapalat"/>
                <w:sz w:val="18"/>
                <w:szCs w:val="18"/>
                <w:lang w:val="hy-AM"/>
              </w:rPr>
              <w:t>Ք</w:t>
            </w:r>
            <w:r w:rsidRPr="00E56459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E56459">
              <w:rPr>
                <w:rFonts w:ascii="GHEA Grapalat" w:hAnsi="GHEA Grapalat"/>
                <w:sz w:val="18"/>
                <w:szCs w:val="18"/>
                <w:lang w:val="hy-AM"/>
              </w:rPr>
              <w:t>Գյումրի Արագած փ</w:t>
            </w:r>
            <w:r w:rsidRPr="00E56459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E56459">
              <w:rPr>
                <w:rFonts w:ascii="GHEA Grapalat" w:hAnsi="GHEA Grapalat"/>
                <w:sz w:val="18"/>
                <w:szCs w:val="18"/>
                <w:lang w:val="hy-AM"/>
              </w:rPr>
              <w:t>շ1բն</w:t>
            </w:r>
            <w:r w:rsidRPr="00E56459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</w:p>
          <w:p w14:paraId="01889F48" w14:textId="48A06DCE" w:rsidR="003F2B6F" w:rsidRPr="009B25FF" w:rsidRDefault="003F2B6F" w:rsidP="003F2B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E56459">
              <w:rPr>
                <w:rFonts w:ascii="GHEA Grapalat" w:hAnsi="GHEA Grapalat"/>
                <w:sz w:val="18"/>
                <w:szCs w:val="18"/>
                <w:lang w:val="hy-AM"/>
              </w:rPr>
              <w:t>+374 98 787032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5342CD" w14:textId="4325B03B" w:rsidR="003F2B6F" w:rsidRPr="004B19BC" w:rsidRDefault="003F2B6F" w:rsidP="003F2B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6459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>Bestproject.llc@mail.ru</w:t>
            </w:r>
          </w:p>
        </w:tc>
        <w:tc>
          <w:tcPr>
            <w:tcW w:w="19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36B4C7" w14:textId="07A016C4" w:rsidR="003F2B6F" w:rsidRPr="009B25FF" w:rsidRDefault="003F2B6F" w:rsidP="003F2B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E56459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 xml:space="preserve">Հ/Հ </w:t>
            </w:r>
            <w:r w:rsidRPr="00E56459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1570073563610100</w:t>
            </w:r>
          </w:p>
        </w:tc>
        <w:tc>
          <w:tcPr>
            <w:tcW w:w="146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8EC36C" w14:textId="77777777" w:rsidR="003F2B6F" w:rsidRPr="00E56459" w:rsidRDefault="003F2B6F" w:rsidP="003F2B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E56459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>05550458</w:t>
            </w:r>
          </w:p>
          <w:p w14:paraId="27C1F084" w14:textId="23961ACC" w:rsidR="003F2B6F" w:rsidRPr="004B19BC" w:rsidRDefault="003F2B6F" w:rsidP="003F2B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</w:p>
        </w:tc>
      </w:tr>
      <w:tr w:rsidR="005D0188" w:rsidRPr="00674554" w14:paraId="496A046D" w14:textId="77777777" w:rsidTr="0085053B">
        <w:trPr>
          <w:trHeight w:val="288"/>
        </w:trPr>
        <w:tc>
          <w:tcPr>
            <w:tcW w:w="11392" w:type="dxa"/>
            <w:gridSpan w:val="29"/>
            <w:shd w:val="clear" w:color="auto" w:fill="99CCFF"/>
            <w:vAlign w:val="center"/>
          </w:tcPr>
          <w:p w14:paraId="393BE26B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D0188" w:rsidRPr="001B2861" w14:paraId="3863A00B" w14:textId="77777777" w:rsidTr="008B11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623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5D0188" w:rsidRPr="001B2861" w:rsidRDefault="005D0188" w:rsidP="005D018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515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5D0188" w:rsidRPr="001B2861" w:rsidRDefault="005D0188" w:rsidP="005D018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B286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1B2861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1B2861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5D0188" w:rsidRPr="001B2861" w14:paraId="485BF528" w14:textId="77777777" w:rsidTr="0085053B">
        <w:trPr>
          <w:trHeight w:val="288"/>
        </w:trPr>
        <w:tc>
          <w:tcPr>
            <w:tcW w:w="11392" w:type="dxa"/>
            <w:gridSpan w:val="29"/>
            <w:shd w:val="clear" w:color="auto" w:fill="99CCFF"/>
            <w:vAlign w:val="center"/>
          </w:tcPr>
          <w:p w14:paraId="60FF974B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D0188" w:rsidRPr="001B2861" w14:paraId="7DB42300" w14:textId="77777777" w:rsidTr="0085053B">
        <w:trPr>
          <w:trHeight w:val="288"/>
        </w:trPr>
        <w:tc>
          <w:tcPr>
            <w:tcW w:w="11392" w:type="dxa"/>
            <w:gridSpan w:val="29"/>
            <w:shd w:val="clear" w:color="auto" w:fill="auto"/>
            <w:vAlign w:val="center"/>
          </w:tcPr>
          <w:p w14:paraId="0AD8E25E" w14:textId="56E7D3D4" w:rsidR="005D0188" w:rsidRPr="001B2861" w:rsidRDefault="005D0188" w:rsidP="005D018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Ինչպես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սույն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ընթացակարգի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տվյալ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մասով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հայտ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ներկայացրած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մասնակիցները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այնպես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էլ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Հայաստանի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Հանրապետությունում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պետական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գրանցում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ստացած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հասարակական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կազմակերպությունները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և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լրատվական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գործունեություն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իրականացնող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անձինք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կարող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են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ընթացակարգը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կազմակերպած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պատվիրատուին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ներկայացնել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proofErr w:type="gram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կնքված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պայմանագրի</w:t>
            </w:r>
            <w:proofErr w:type="spellEnd"/>
            <w:proofErr w:type="gram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տվյալ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արդյունքի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ընդունման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գործընթացին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պատասխանատու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ստորաբաժանման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հետ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համատեղ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մասնակցելու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գրավոր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պահանջ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՝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սույն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հայտարարությունը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հրապարակվելուց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հետո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------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օրացուցային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օրվա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ընթացքում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:</w:t>
            </w:r>
          </w:p>
          <w:p w14:paraId="3D70D3AA" w14:textId="77777777" w:rsidR="005D0188" w:rsidRPr="001B2861" w:rsidRDefault="005D0188" w:rsidP="005D018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Գրավոր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proofErr w:type="gram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պահանջին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կից</w:t>
            </w:r>
            <w:proofErr w:type="spellEnd"/>
            <w:proofErr w:type="gram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ներկայացվում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է՝</w:t>
            </w:r>
          </w:p>
          <w:p w14:paraId="2C74FE58" w14:textId="77777777" w:rsidR="005D0188" w:rsidRPr="001B2861" w:rsidRDefault="005D0188" w:rsidP="005D018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1)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ֆիզիկական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անձին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տրամադրված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լիազորագրի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բնօրինակը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: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Ընդ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որում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լիազորված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՝ </w:t>
            </w:r>
          </w:p>
          <w:p w14:paraId="1F4E4ACA" w14:textId="77777777" w:rsidR="005D0188" w:rsidRPr="001B2861" w:rsidRDefault="005D0188" w:rsidP="005D018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ա.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ֆիզիկական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անձանց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քանակը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չի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կարող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գերազանցել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երկուսը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.</w:t>
            </w:r>
          </w:p>
          <w:p w14:paraId="1997F28A" w14:textId="77777777" w:rsidR="005D0188" w:rsidRPr="001B2861" w:rsidRDefault="005D0188" w:rsidP="005D018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բ.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ֆիզիկական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անձը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անձամբ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պետք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է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կատարի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այն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գործողությունները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որոնց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համար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լիազորված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է.</w:t>
            </w:r>
          </w:p>
          <w:p w14:paraId="754052B9" w14:textId="77777777" w:rsidR="005D0188" w:rsidRPr="001B2861" w:rsidRDefault="005D0188" w:rsidP="005D0188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2)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ինչպես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գործընթացին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մասնակցելու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պահանջ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ներկայացրած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այնպես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proofErr w:type="gram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էլ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լիազորված</w:t>
            </w:r>
            <w:proofErr w:type="spellEnd"/>
            <w:proofErr w:type="gram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ֆիզիկական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անձանց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կողմից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ստորագրված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բնօրինակ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հայտարարություններ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՝ «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Գնումների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մասին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» ՀՀ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օրենքի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5.1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հոդվածի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2-րդ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մասով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շահերի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բախման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բացակայության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մասին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.</w:t>
            </w:r>
          </w:p>
          <w:p w14:paraId="3FB2850F" w14:textId="77777777" w:rsidR="005D0188" w:rsidRPr="001B2861" w:rsidRDefault="005D0188" w:rsidP="005D0188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3)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այն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էլեկտրոնային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փոստի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հասցեները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և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հեռախոսահամարները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որոնց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միջոցով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պատվիրատուն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կարող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է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կապ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հաստատել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պահանջը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ներկայացրած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անձի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և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վերջինիս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կողմից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լիազորված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ֆիզիկական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անձի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հետ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.</w:t>
            </w:r>
          </w:p>
          <w:p w14:paraId="3EA7620C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4)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Հայաստանի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Հանրապետությունում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պետական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գրանցում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ստացած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հասարակական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կազմակերպությունների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և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լրատվական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գործունեություն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իրականացնող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անձանց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դեպքում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՝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նաև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պետական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գրանցման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վկայականի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պատճենը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:</w:t>
            </w:r>
          </w:p>
          <w:p w14:paraId="366938C8" w14:textId="76B1D1ED" w:rsidR="005D0188" w:rsidRPr="001B2861" w:rsidRDefault="005D0188" w:rsidP="005D018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Պատվիրատուի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պատասխանատու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ստորաբաժանման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ղեկավարի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էլեկտրոնային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փոստի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պաշտոնական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հասցեն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է---------------------------:</w:t>
            </w:r>
            <w:r w:rsidRPr="001B2861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8"/>
            </w:r>
          </w:p>
        </w:tc>
      </w:tr>
      <w:tr w:rsidR="005D0188" w:rsidRPr="001B2861" w14:paraId="3CC8B38C" w14:textId="77777777" w:rsidTr="0085053B">
        <w:trPr>
          <w:trHeight w:val="288"/>
        </w:trPr>
        <w:tc>
          <w:tcPr>
            <w:tcW w:w="11392" w:type="dxa"/>
            <w:gridSpan w:val="29"/>
            <w:shd w:val="clear" w:color="auto" w:fill="99CCFF"/>
            <w:vAlign w:val="center"/>
          </w:tcPr>
          <w:p w14:paraId="02AFA8BF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D0188" w:rsidRPr="001B2861" w14:paraId="5484FA73" w14:textId="77777777" w:rsidTr="008B11E1">
        <w:trPr>
          <w:trHeight w:val="475"/>
        </w:trPr>
        <w:tc>
          <w:tcPr>
            <w:tcW w:w="6238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5D0188" w:rsidRPr="001B2861" w:rsidRDefault="005D0188" w:rsidP="005D018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</w:pPr>
            <w:r w:rsidRPr="001B2861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5154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5D0188" w:rsidRPr="001B2861" w:rsidRDefault="005D0188" w:rsidP="005D018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</w:pPr>
          </w:p>
        </w:tc>
      </w:tr>
      <w:tr w:rsidR="005D0188" w:rsidRPr="001B2861" w14:paraId="5A7FED5D" w14:textId="77777777" w:rsidTr="0085053B">
        <w:trPr>
          <w:trHeight w:val="60"/>
        </w:trPr>
        <w:tc>
          <w:tcPr>
            <w:tcW w:w="11392" w:type="dxa"/>
            <w:gridSpan w:val="29"/>
            <w:shd w:val="clear" w:color="auto" w:fill="99CCFF"/>
            <w:vAlign w:val="center"/>
          </w:tcPr>
          <w:p w14:paraId="0C88E286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  <w:p w14:paraId="7A66F2DC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5D0188" w:rsidRPr="001B2861" w14:paraId="40B30E88" w14:textId="77777777" w:rsidTr="008B11E1">
        <w:trPr>
          <w:trHeight w:val="427"/>
        </w:trPr>
        <w:tc>
          <w:tcPr>
            <w:tcW w:w="623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5D0188" w:rsidRPr="001B2861" w:rsidRDefault="005D0188" w:rsidP="005D018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1B2861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Գնման</w:t>
            </w:r>
            <w:r w:rsidRPr="001B2861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B2861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գործընթացի</w:t>
            </w:r>
            <w:r w:rsidRPr="001B2861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B2861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շրջանակներում</w:t>
            </w:r>
            <w:r w:rsidRPr="001B2861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B2861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հակաօրինական</w:t>
            </w:r>
            <w:r w:rsidRPr="001B2861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B2861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գործողություններ</w:t>
            </w:r>
            <w:r w:rsidRPr="001B2861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B2861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հայտնաբերվելու</w:t>
            </w:r>
            <w:r w:rsidRPr="001B2861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B2861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դեպքում</w:t>
            </w:r>
            <w:r w:rsidRPr="001B2861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B2861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դրանց</w:t>
            </w:r>
            <w:r w:rsidRPr="001B2861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B2861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և</w:t>
            </w:r>
            <w:r w:rsidRPr="001B2861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B2861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այդ</w:t>
            </w:r>
            <w:r w:rsidRPr="001B2861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B2861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կապակցությամբ</w:t>
            </w:r>
            <w:r w:rsidRPr="001B2861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B2861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ձեռնարկված</w:t>
            </w:r>
            <w:r w:rsidRPr="001B2861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B2861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գործողությունների</w:t>
            </w:r>
            <w:r w:rsidRPr="001B2861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B2861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համառոտ</w:t>
            </w:r>
            <w:r w:rsidRPr="001B2861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B2861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նկարագիրը</w:t>
            </w:r>
            <w:r w:rsidRPr="001B2861">
              <w:rPr>
                <w:rFonts w:ascii="GHEA Grapalat" w:eastAsia="Times New Roman" w:hAnsi="GHEA Grapalat"/>
                <w:sz w:val="12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515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5D0188" w:rsidRPr="001B2861" w:rsidRDefault="005D0188" w:rsidP="005D018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</w:pPr>
          </w:p>
        </w:tc>
      </w:tr>
      <w:tr w:rsidR="005D0188" w:rsidRPr="001B2861" w14:paraId="541BD7F7" w14:textId="77777777" w:rsidTr="0085053B">
        <w:trPr>
          <w:trHeight w:val="60"/>
        </w:trPr>
        <w:tc>
          <w:tcPr>
            <w:tcW w:w="11392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5D0188" w:rsidRPr="001B2861" w14:paraId="4DE14D25" w14:textId="77777777" w:rsidTr="008B11E1">
        <w:trPr>
          <w:trHeight w:val="427"/>
        </w:trPr>
        <w:tc>
          <w:tcPr>
            <w:tcW w:w="623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5D0188" w:rsidRPr="001B2861" w:rsidRDefault="005D0188" w:rsidP="005D018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1B2861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Գնման</w:t>
            </w:r>
            <w:r w:rsidRPr="001B2861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 w:cs="Times Armenian"/>
                <w:b/>
                <w:sz w:val="12"/>
                <w:szCs w:val="14"/>
                <w:lang w:eastAsia="ru-RU"/>
              </w:rPr>
              <w:t>ընթացակարգի</w:t>
            </w:r>
            <w:proofErr w:type="spellEnd"/>
            <w:r w:rsidRPr="001B2861">
              <w:rPr>
                <w:rFonts w:ascii="GHEA Grapalat" w:eastAsia="Times New Roman" w:hAnsi="GHEA Grapalat" w:cs="Times Armenian"/>
                <w:b/>
                <w:sz w:val="12"/>
                <w:szCs w:val="14"/>
                <w:lang w:eastAsia="ru-RU"/>
              </w:rPr>
              <w:t xml:space="preserve"> </w:t>
            </w:r>
            <w:r w:rsidRPr="001B2861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վերաբերյալ</w:t>
            </w:r>
            <w:r w:rsidRPr="001B2861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B2861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ներկայացված</w:t>
            </w:r>
            <w:r w:rsidRPr="001B2861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B2861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բողոքները</w:t>
            </w:r>
            <w:r w:rsidRPr="001B2861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B2861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և</w:t>
            </w:r>
            <w:r w:rsidRPr="001B2861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B2861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դրանց</w:t>
            </w:r>
            <w:r w:rsidRPr="001B2861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B2861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վերաբերյալ</w:t>
            </w:r>
            <w:r w:rsidRPr="001B2861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B2861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կայացված</w:t>
            </w:r>
            <w:r w:rsidRPr="001B2861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B2861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515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5D0188" w:rsidRPr="001B2861" w:rsidRDefault="005D0188" w:rsidP="005D018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</w:pPr>
          </w:p>
        </w:tc>
      </w:tr>
      <w:tr w:rsidR="005D0188" w:rsidRPr="001B2861" w14:paraId="1DAD5D5C" w14:textId="77777777" w:rsidTr="0085053B">
        <w:trPr>
          <w:trHeight w:val="60"/>
        </w:trPr>
        <w:tc>
          <w:tcPr>
            <w:tcW w:w="11392" w:type="dxa"/>
            <w:gridSpan w:val="29"/>
            <w:shd w:val="clear" w:color="auto" w:fill="99CCFF"/>
            <w:vAlign w:val="center"/>
          </w:tcPr>
          <w:p w14:paraId="57597369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5D0188" w:rsidRPr="001B2861" w14:paraId="5F667D89" w14:textId="77777777" w:rsidTr="008B11E1">
        <w:trPr>
          <w:trHeight w:val="427"/>
        </w:trPr>
        <w:tc>
          <w:tcPr>
            <w:tcW w:w="623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5D0188" w:rsidRPr="001B2861" w:rsidRDefault="005D0188" w:rsidP="005D018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Այլ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անհրաժեշտ</w:t>
            </w:r>
            <w:proofErr w:type="spellEnd"/>
            <w:r w:rsidRPr="001B2861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1B2861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515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5D0188" w:rsidRPr="001B2861" w:rsidRDefault="005D0188" w:rsidP="005D018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</w:pPr>
          </w:p>
        </w:tc>
      </w:tr>
      <w:tr w:rsidR="005D0188" w:rsidRPr="001B2861" w14:paraId="406B68D6" w14:textId="77777777" w:rsidTr="0085053B">
        <w:trPr>
          <w:trHeight w:val="288"/>
        </w:trPr>
        <w:tc>
          <w:tcPr>
            <w:tcW w:w="11392" w:type="dxa"/>
            <w:gridSpan w:val="29"/>
            <w:shd w:val="clear" w:color="auto" w:fill="99CCFF"/>
            <w:vAlign w:val="center"/>
          </w:tcPr>
          <w:p w14:paraId="79EAD146" w14:textId="77777777" w:rsidR="005D0188" w:rsidRPr="001B2861" w:rsidRDefault="005D0188" w:rsidP="005D01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D0188" w:rsidRPr="001B2861" w14:paraId="1A2BD291" w14:textId="77777777" w:rsidTr="0085053B">
        <w:trPr>
          <w:trHeight w:val="227"/>
        </w:trPr>
        <w:tc>
          <w:tcPr>
            <w:tcW w:w="11392" w:type="dxa"/>
            <w:gridSpan w:val="29"/>
            <w:shd w:val="clear" w:color="auto" w:fill="auto"/>
            <w:vAlign w:val="center"/>
          </w:tcPr>
          <w:p w14:paraId="73A19DB3" w14:textId="77777777" w:rsidR="005D0188" w:rsidRPr="001B2861" w:rsidRDefault="005D0188" w:rsidP="005D018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D70EE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D0188" w:rsidRPr="001B2861" w14:paraId="002AF1AD" w14:textId="77777777" w:rsidTr="0085053B">
        <w:trPr>
          <w:trHeight w:val="47"/>
        </w:trPr>
        <w:tc>
          <w:tcPr>
            <w:tcW w:w="36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5D0188" w:rsidRPr="00DD5839" w:rsidRDefault="005D0188" w:rsidP="005D018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D5839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Անուն</w:t>
            </w:r>
            <w:proofErr w:type="spellEnd"/>
            <w:r w:rsidRPr="00DD5839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D5839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Ազգանուն</w:t>
            </w:r>
            <w:proofErr w:type="spellEnd"/>
          </w:p>
        </w:tc>
        <w:tc>
          <w:tcPr>
            <w:tcW w:w="38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5D0188" w:rsidRPr="00DD5839" w:rsidRDefault="005D0188" w:rsidP="005D018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D5839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Հեռախոս</w:t>
            </w:r>
            <w:proofErr w:type="spellEnd"/>
          </w:p>
        </w:tc>
        <w:tc>
          <w:tcPr>
            <w:tcW w:w="38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5D0188" w:rsidRPr="00DD5839" w:rsidRDefault="005D0188" w:rsidP="005D018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D5839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Էլ</w:t>
            </w:r>
            <w:proofErr w:type="spellEnd"/>
            <w:r w:rsidRPr="00DD5839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D5839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փոստի</w:t>
            </w:r>
            <w:proofErr w:type="spellEnd"/>
            <w:r w:rsidRPr="00DD5839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D5839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հասցեն</w:t>
            </w:r>
            <w:proofErr w:type="spellEnd"/>
          </w:p>
        </w:tc>
      </w:tr>
      <w:tr w:rsidR="005D0188" w:rsidRPr="001B2861" w14:paraId="6C6C269C" w14:textId="77777777" w:rsidTr="0085053B">
        <w:trPr>
          <w:trHeight w:val="47"/>
        </w:trPr>
        <w:tc>
          <w:tcPr>
            <w:tcW w:w="3646" w:type="dxa"/>
            <w:gridSpan w:val="6"/>
            <w:shd w:val="clear" w:color="auto" w:fill="auto"/>
            <w:vAlign w:val="center"/>
          </w:tcPr>
          <w:p w14:paraId="0A862370" w14:textId="477E3FA1" w:rsidR="005D0188" w:rsidRPr="00DD5839" w:rsidRDefault="005D0188" w:rsidP="005D018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DD5839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Գրիգոր Ավետիսյան</w:t>
            </w:r>
          </w:p>
        </w:tc>
        <w:tc>
          <w:tcPr>
            <w:tcW w:w="3860" w:type="dxa"/>
            <w:gridSpan w:val="15"/>
            <w:shd w:val="clear" w:color="auto" w:fill="auto"/>
            <w:vAlign w:val="center"/>
          </w:tcPr>
          <w:p w14:paraId="570A2BE5" w14:textId="386F95E3" w:rsidR="005D0188" w:rsidRPr="00DD5839" w:rsidRDefault="005D0188" w:rsidP="005D018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DD5839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+374 98 993331</w:t>
            </w:r>
          </w:p>
        </w:tc>
        <w:tc>
          <w:tcPr>
            <w:tcW w:w="3886" w:type="dxa"/>
            <w:gridSpan w:val="8"/>
            <w:shd w:val="clear" w:color="auto" w:fill="auto"/>
            <w:vAlign w:val="center"/>
          </w:tcPr>
          <w:p w14:paraId="3C42DEDA" w14:textId="6FD165B5" w:rsidR="005D0188" w:rsidRPr="00DD5839" w:rsidRDefault="005D0188" w:rsidP="005D018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DD5839">
              <w:rPr>
                <w:rFonts w:ascii="GHEA Grapalat" w:hAnsi="GHEA Grapalat"/>
                <w:sz w:val="16"/>
                <w:szCs w:val="16"/>
                <w:lang w:val="af-ZA"/>
              </w:rPr>
              <w:t>smartbidcons@gmail.com</w:t>
            </w:r>
          </w:p>
        </w:tc>
      </w:tr>
    </w:tbl>
    <w:p w14:paraId="1160E497" w14:textId="77777777" w:rsidR="001021B0" w:rsidRPr="001B2861" w:rsidRDefault="001021B0" w:rsidP="008B11E1">
      <w:pPr>
        <w:tabs>
          <w:tab w:val="left" w:pos="9829"/>
        </w:tabs>
        <w:ind w:left="0" w:firstLine="0"/>
        <w:rPr>
          <w:rFonts w:ascii="GHEA Grapalat" w:hAnsi="GHEA Grapalat"/>
          <w:sz w:val="18"/>
          <w:szCs w:val="18"/>
          <w:lang w:val="hy-AM"/>
        </w:rPr>
      </w:pPr>
    </w:p>
    <w:sectPr w:rsidR="001021B0" w:rsidRPr="001B2861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E6ADF" w14:textId="77777777" w:rsidR="00B27BC4" w:rsidRDefault="00B27BC4" w:rsidP="0022631D">
      <w:pPr>
        <w:spacing w:before="0" w:after="0"/>
      </w:pPr>
      <w:r>
        <w:separator/>
      </w:r>
    </w:p>
  </w:endnote>
  <w:endnote w:type="continuationSeparator" w:id="0">
    <w:p w14:paraId="054B7356" w14:textId="77777777" w:rsidR="00B27BC4" w:rsidRDefault="00B27BC4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DB186" w14:textId="77777777" w:rsidR="00B27BC4" w:rsidRDefault="00B27BC4" w:rsidP="0022631D">
      <w:pPr>
        <w:spacing w:before="0" w:after="0"/>
      </w:pPr>
      <w:r>
        <w:separator/>
      </w:r>
    </w:p>
  </w:footnote>
  <w:footnote w:type="continuationSeparator" w:id="0">
    <w:p w14:paraId="573544B7" w14:textId="77777777" w:rsidR="00B27BC4" w:rsidRDefault="00B27BC4" w:rsidP="0022631D">
      <w:pPr>
        <w:spacing w:before="0" w:after="0"/>
      </w:pPr>
      <w:r>
        <w:continuationSeparator/>
      </w:r>
    </w:p>
  </w:footnote>
  <w:footnote w:id="1">
    <w:p w14:paraId="73E33F31" w14:textId="4F7135A3" w:rsidR="00B27BC4" w:rsidRPr="00541A77" w:rsidRDefault="00B27BC4" w:rsidP="0022631D">
      <w:pPr>
        <w:pStyle w:val="a7"/>
        <w:rPr>
          <w:rFonts w:ascii="Sylfaen" w:hAnsi="Sylfaen" w:cs="Sylfaen"/>
          <w:i/>
          <w:sz w:val="12"/>
          <w:szCs w:val="12"/>
        </w:rPr>
      </w:pPr>
    </w:p>
  </w:footnote>
  <w:footnote w:id="2">
    <w:p w14:paraId="6FFC4258" w14:textId="3DBE7A93" w:rsidR="00B27BC4" w:rsidRPr="002D0BF6" w:rsidRDefault="00B27BC4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3">
    <w:p w14:paraId="3B8A1A70" w14:textId="7FECE29C" w:rsidR="00B27BC4" w:rsidRPr="002D0BF6" w:rsidRDefault="00B27BC4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4">
    <w:p w14:paraId="3C2506E4" w14:textId="7FE143A4" w:rsidR="005D0188" w:rsidRPr="002D0BF6" w:rsidRDefault="005D0188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5">
    <w:p w14:paraId="24831349" w14:textId="610FB24C" w:rsidR="005D0188" w:rsidRPr="002D0BF6" w:rsidRDefault="005D0188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6">
    <w:p w14:paraId="771AD2C5" w14:textId="25DC356E" w:rsidR="005D0188" w:rsidRPr="00871366" w:rsidRDefault="005D0188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7">
    <w:p w14:paraId="5B14D78F" w14:textId="4C435950" w:rsidR="005D0188" w:rsidRPr="002D0BF6" w:rsidRDefault="005D0188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</w:p>
  </w:footnote>
  <w:footnote w:id="8">
    <w:p w14:paraId="208D316E" w14:textId="03FA9A53" w:rsidR="005D0188" w:rsidRPr="00005B9C" w:rsidRDefault="005D0188" w:rsidP="006F2779">
      <w:pPr>
        <w:pStyle w:val="a7"/>
        <w:jc w:val="both"/>
        <w:rPr>
          <w:rFonts w:ascii="Calibri" w:hAnsi="Calibri"/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9C5D5C"/>
    <w:multiLevelType w:val="hybridMultilevel"/>
    <w:tmpl w:val="C0E21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D79BE"/>
    <w:multiLevelType w:val="hybridMultilevel"/>
    <w:tmpl w:val="A12CC48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437B78CB"/>
    <w:multiLevelType w:val="hybridMultilevel"/>
    <w:tmpl w:val="C80E39E6"/>
    <w:lvl w:ilvl="0" w:tplc="A34E9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3EA"/>
    <w:rsid w:val="0000087E"/>
    <w:rsid w:val="00012170"/>
    <w:rsid w:val="00013450"/>
    <w:rsid w:val="000152C8"/>
    <w:rsid w:val="0003364E"/>
    <w:rsid w:val="00044EA8"/>
    <w:rsid w:val="00046CCF"/>
    <w:rsid w:val="00051ECE"/>
    <w:rsid w:val="00053170"/>
    <w:rsid w:val="000604E8"/>
    <w:rsid w:val="000623F8"/>
    <w:rsid w:val="00070366"/>
    <w:rsid w:val="000705B6"/>
    <w:rsid w:val="0007090E"/>
    <w:rsid w:val="00073D66"/>
    <w:rsid w:val="000875F2"/>
    <w:rsid w:val="000B0199"/>
    <w:rsid w:val="000B4737"/>
    <w:rsid w:val="000E4FF1"/>
    <w:rsid w:val="000F045C"/>
    <w:rsid w:val="000F376D"/>
    <w:rsid w:val="000F4CC5"/>
    <w:rsid w:val="001021B0"/>
    <w:rsid w:val="00166A90"/>
    <w:rsid w:val="0018422F"/>
    <w:rsid w:val="00187088"/>
    <w:rsid w:val="00191E9E"/>
    <w:rsid w:val="001A1999"/>
    <w:rsid w:val="001B2861"/>
    <w:rsid w:val="001C1BE1"/>
    <w:rsid w:val="001C46F3"/>
    <w:rsid w:val="001D5F84"/>
    <w:rsid w:val="001E0091"/>
    <w:rsid w:val="001E20F1"/>
    <w:rsid w:val="00204628"/>
    <w:rsid w:val="00220F1D"/>
    <w:rsid w:val="0022631D"/>
    <w:rsid w:val="00231C79"/>
    <w:rsid w:val="00232695"/>
    <w:rsid w:val="00250602"/>
    <w:rsid w:val="002630CC"/>
    <w:rsid w:val="00295B92"/>
    <w:rsid w:val="002A7FAD"/>
    <w:rsid w:val="002B3263"/>
    <w:rsid w:val="002C7C74"/>
    <w:rsid w:val="002E4E6F"/>
    <w:rsid w:val="002F16CC"/>
    <w:rsid w:val="002F1FEB"/>
    <w:rsid w:val="002F3EF3"/>
    <w:rsid w:val="003100A9"/>
    <w:rsid w:val="003104D0"/>
    <w:rsid w:val="0031391D"/>
    <w:rsid w:val="00323B90"/>
    <w:rsid w:val="003450C2"/>
    <w:rsid w:val="00345BD5"/>
    <w:rsid w:val="00366E22"/>
    <w:rsid w:val="00371B1D"/>
    <w:rsid w:val="00390043"/>
    <w:rsid w:val="003A37AF"/>
    <w:rsid w:val="003B1D26"/>
    <w:rsid w:val="003B2758"/>
    <w:rsid w:val="003D2309"/>
    <w:rsid w:val="003D3C97"/>
    <w:rsid w:val="003D67AB"/>
    <w:rsid w:val="003E3D40"/>
    <w:rsid w:val="003E6978"/>
    <w:rsid w:val="003F2B6F"/>
    <w:rsid w:val="00433E3C"/>
    <w:rsid w:val="00454D6C"/>
    <w:rsid w:val="00472069"/>
    <w:rsid w:val="00474C2F"/>
    <w:rsid w:val="004764CD"/>
    <w:rsid w:val="004875E0"/>
    <w:rsid w:val="004966A1"/>
    <w:rsid w:val="004B19BC"/>
    <w:rsid w:val="004B5539"/>
    <w:rsid w:val="004C4C33"/>
    <w:rsid w:val="004D078F"/>
    <w:rsid w:val="004D468E"/>
    <w:rsid w:val="004E376E"/>
    <w:rsid w:val="00503BCC"/>
    <w:rsid w:val="005116D5"/>
    <w:rsid w:val="00517DF7"/>
    <w:rsid w:val="0052787A"/>
    <w:rsid w:val="005342AD"/>
    <w:rsid w:val="0053586B"/>
    <w:rsid w:val="00546023"/>
    <w:rsid w:val="005737F9"/>
    <w:rsid w:val="005B268E"/>
    <w:rsid w:val="005D0188"/>
    <w:rsid w:val="005D5FBD"/>
    <w:rsid w:val="005D70EE"/>
    <w:rsid w:val="00600F65"/>
    <w:rsid w:val="00607C9A"/>
    <w:rsid w:val="00646677"/>
    <w:rsid w:val="00646760"/>
    <w:rsid w:val="00674554"/>
    <w:rsid w:val="00690ECB"/>
    <w:rsid w:val="006A12AC"/>
    <w:rsid w:val="006A38B4"/>
    <w:rsid w:val="006B2E21"/>
    <w:rsid w:val="006B3068"/>
    <w:rsid w:val="006B553F"/>
    <w:rsid w:val="006B61D8"/>
    <w:rsid w:val="006C0266"/>
    <w:rsid w:val="006E0907"/>
    <w:rsid w:val="006E0D92"/>
    <w:rsid w:val="006E1A83"/>
    <w:rsid w:val="006F2779"/>
    <w:rsid w:val="006F284A"/>
    <w:rsid w:val="007060FC"/>
    <w:rsid w:val="00711FB2"/>
    <w:rsid w:val="007272E0"/>
    <w:rsid w:val="007311F2"/>
    <w:rsid w:val="00736970"/>
    <w:rsid w:val="007732E7"/>
    <w:rsid w:val="0078682E"/>
    <w:rsid w:val="007B6306"/>
    <w:rsid w:val="007D4E45"/>
    <w:rsid w:val="007F18B3"/>
    <w:rsid w:val="0081290E"/>
    <w:rsid w:val="0081420B"/>
    <w:rsid w:val="0082710F"/>
    <w:rsid w:val="00833BA4"/>
    <w:rsid w:val="0084382C"/>
    <w:rsid w:val="0085053B"/>
    <w:rsid w:val="00877875"/>
    <w:rsid w:val="00892F99"/>
    <w:rsid w:val="008944E2"/>
    <w:rsid w:val="008B11E1"/>
    <w:rsid w:val="008B484E"/>
    <w:rsid w:val="008C4E62"/>
    <w:rsid w:val="008C59AE"/>
    <w:rsid w:val="008D35BE"/>
    <w:rsid w:val="008D42D5"/>
    <w:rsid w:val="008E493A"/>
    <w:rsid w:val="008F0B83"/>
    <w:rsid w:val="00900BF5"/>
    <w:rsid w:val="00906541"/>
    <w:rsid w:val="00914228"/>
    <w:rsid w:val="00914E15"/>
    <w:rsid w:val="00941B64"/>
    <w:rsid w:val="009B25FF"/>
    <w:rsid w:val="009B7719"/>
    <w:rsid w:val="009C4CE7"/>
    <w:rsid w:val="009C5E0F"/>
    <w:rsid w:val="009D1A55"/>
    <w:rsid w:val="009E14FA"/>
    <w:rsid w:val="009E75FF"/>
    <w:rsid w:val="009F1607"/>
    <w:rsid w:val="009F64FE"/>
    <w:rsid w:val="00A01E1A"/>
    <w:rsid w:val="00A06FD4"/>
    <w:rsid w:val="00A13B94"/>
    <w:rsid w:val="00A306F5"/>
    <w:rsid w:val="00A31820"/>
    <w:rsid w:val="00A5289D"/>
    <w:rsid w:val="00A924A7"/>
    <w:rsid w:val="00A96A4A"/>
    <w:rsid w:val="00AA32E4"/>
    <w:rsid w:val="00AD07B9"/>
    <w:rsid w:val="00AD59DC"/>
    <w:rsid w:val="00AE0E28"/>
    <w:rsid w:val="00AF4EA0"/>
    <w:rsid w:val="00AF6CF6"/>
    <w:rsid w:val="00B27BC4"/>
    <w:rsid w:val="00B44B85"/>
    <w:rsid w:val="00B61008"/>
    <w:rsid w:val="00B651A8"/>
    <w:rsid w:val="00B652E7"/>
    <w:rsid w:val="00B676F1"/>
    <w:rsid w:val="00B75762"/>
    <w:rsid w:val="00B91DE2"/>
    <w:rsid w:val="00B94EA2"/>
    <w:rsid w:val="00BA03B0"/>
    <w:rsid w:val="00BB0A93"/>
    <w:rsid w:val="00BD25BE"/>
    <w:rsid w:val="00BD3D4E"/>
    <w:rsid w:val="00BD4D60"/>
    <w:rsid w:val="00BE6B2F"/>
    <w:rsid w:val="00BF08A0"/>
    <w:rsid w:val="00BF1465"/>
    <w:rsid w:val="00BF2026"/>
    <w:rsid w:val="00BF4604"/>
    <w:rsid w:val="00BF4745"/>
    <w:rsid w:val="00C131D7"/>
    <w:rsid w:val="00C22AAB"/>
    <w:rsid w:val="00C31FDC"/>
    <w:rsid w:val="00C84DF7"/>
    <w:rsid w:val="00C96337"/>
    <w:rsid w:val="00C96BED"/>
    <w:rsid w:val="00CA1F12"/>
    <w:rsid w:val="00CA7C5C"/>
    <w:rsid w:val="00CB44D2"/>
    <w:rsid w:val="00CC1F23"/>
    <w:rsid w:val="00CE183C"/>
    <w:rsid w:val="00CF1F70"/>
    <w:rsid w:val="00D003B0"/>
    <w:rsid w:val="00D2406D"/>
    <w:rsid w:val="00D350DE"/>
    <w:rsid w:val="00D36189"/>
    <w:rsid w:val="00D43E1A"/>
    <w:rsid w:val="00D478E2"/>
    <w:rsid w:val="00D53A73"/>
    <w:rsid w:val="00D749BE"/>
    <w:rsid w:val="00D80C64"/>
    <w:rsid w:val="00D966AA"/>
    <w:rsid w:val="00DA39A0"/>
    <w:rsid w:val="00DB3242"/>
    <w:rsid w:val="00DD3526"/>
    <w:rsid w:val="00DD5839"/>
    <w:rsid w:val="00DE06F1"/>
    <w:rsid w:val="00DE3561"/>
    <w:rsid w:val="00DF15A5"/>
    <w:rsid w:val="00DF1620"/>
    <w:rsid w:val="00DF6D0C"/>
    <w:rsid w:val="00E02083"/>
    <w:rsid w:val="00E10189"/>
    <w:rsid w:val="00E243EA"/>
    <w:rsid w:val="00E33A25"/>
    <w:rsid w:val="00E4188B"/>
    <w:rsid w:val="00E54C4D"/>
    <w:rsid w:val="00E56328"/>
    <w:rsid w:val="00EA01A2"/>
    <w:rsid w:val="00EA069B"/>
    <w:rsid w:val="00EA389E"/>
    <w:rsid w:val="00EA568C"/>
    <w:rsid w:val="00EA767F"/>
    <w:rsid w:val="00EB3A0F"/>
    <w:rsid w:val="00EB59EE"/>
    <w:rsid w:val="00EC3B74"/>
    <w:rsid w:val="00EC4DBA"/>
    <w:rsid w:val="00ED15F8"/>
    <w:rsid w:val="00EF16D0"/>
    <w:rsid w:val="00F10AFE"/>
    <w:rsid w:val="00F31004"/>
    <w:rsid w:val="00F5194C"/>
    <w:rsid w:val="00F64167"/>
    <w:rsid w:val="00F6673B"/>
    <w:rsid w:val="00F77AAD"/>
    <w:rsid w:val="00F84A13"/>
    <w:rsid w:val="00F90C72"/>
    <w:rsid w:val="00F916C4"/>
    <w:rsid w:val="00FA682E"/>
    <w:rsid w:val="00FB097B"/>
    <w:rsid w:val="00FB2F84"/>
    <w:rsid w:val="00FD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F28E243"/>
  <w15:docId w15:val="{FDBFB1ED-7654-4539-AEE9-56118B35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F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1D5F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a">
    <w:name w:val="Hyperlink"/>
    <w:basedOn w:val="a0"/>
    <w:uiPriority w:val="99"/>
    <w:unhideWhenUsed/>
    <w:rsid w:val="006A12AC"/>
    <w:rPr>
      <w:color w:val="0000FF"/>
      <w:u w:val="single"/>
    </w:rPr>
  </w:style>
  <w:style w:type="paragraph" w:styleId="ab">
    <w:name w:val="header"/>
    <w:basedOn w:val="a"/>
    <w:link w:val="ac"/>
    <w:semiHidden/>
    <w:unhideWhenUsed/>
    <w:rsid w:val="00AF4EA0"/>
    <w:pPr>
      <w:tabs>
        <w:tab w:val="center" w:pos="4153"/>
        <w:tab w:val="right" w:pos="8306"/>
      </w:tabs>
      <w:spacing w:before="0" w:after="0"/>
      <w:ind w:left="0" w:firstLine="0"/>
    </w:pPr>
    <w:rPr>
      <w:rFonts w:ascii="Times New Roman" w:eastAsia="Times New Roman" w:hAnsi="Times New Roman"/>
      <w:sz w:val="20"/>
      <w:szCs w:val="20"/>
      <w:lang w:val="en-AU" w:eastAsia="x-none"/>
    </w:rPr>
  </w:style>
  <w:style w:type="character" w:customStyle="1" w:styleId="ac">
    <w:name w:val="Верхний колонтитул Знак"/>
    <w:basedOn w:val="a0"/>
    <w:link w:val="ab"/>
    <w:semiHidden/>
    <w:rsid w:val="00AF4EA0"/>
    <w:rPr>
      <w:rFonts w:ascii="Times New Roman" w:eastAsia="Times New Roman" w:hAnsi="Times New Roman" w:cs="Times New Roman"/>
      <w:sz w:val="20"/>
      <w:szCs w:val="20"/>
      <w:lang w:val="en-AU" w:eastAsia="x-none"/>
    </w:rPr>
  </w:style>
  <w:style w:type="paragraph" w:styleId="ad">
    <w:name w:val="Normal (Web)"/>
    <w:basedOn w:val="a"/>
    <w:uiPriority w:val="99"/>
    <w:qFormat/>
    <w:rsid w:val="004B5539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310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E94C0-4730-4030-95B2-F1DE9D07C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3</Pages>
  <Words>1427</Words>
  <Characters>8136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Admin</cp:lastModifiedBy>
  <cp:revision>118</cp:revision>
  <cp:lastPrinted>2021-04-06T07:47:00Z</cp:lastPrinted>
  <dcterms:created xsi:type="dcterms:W3CDTF">2021-06-28T12:08:00Z</dcterms:created>
  <dcterms:modified xsi:type="dcterms:W3CDTF">2024-10-04T10:51:00Z</dcterms:modified>
</cp:coreProperties>
</file>