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42E68319" w:rsidR="0022631D" w:rsidRPr="0022631D" w:rsidRDefault="0022631D" w:rsidP="00380A1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254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3F2A9659" w14:textId="2E23C939" w:rsidR="0022631D" w:rsidRPr="0022631D" w:rsidRDefault="0072543B" w:rsidP="00380A1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ԳԱԱ  «Վ.Համբարձումյանի անվան Բյուրականի աստղադիտարան» ՊՈԱԿ-ը,</w:t>
      </w:r>
      <w:r w:rsidR="0022631D"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380A17" w:rsidRPr="00380A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Արագածոտնի մարզ, գ. Բյուրական, ՀՀ ԳԱԱ «Վ.Համբարձումյանի անվան Բյուրականի աստղադիտարան» հասցեում</w:t>
      </w:r>
      <w:r w:rsidR="0022631D"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380A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70D2" w:rsidRPr="001215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համացանցային ծառայությունների  </w:t>
      </w:r>
      <w:r w:rsidR="00B370D2" w:rsidRPr="00A34C4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մատուցման</w:t>
      </w:r>
      <w:r w:rsidR="00B370D2" w:rsidRPr="007611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611E0" w:rsidRPr="00761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 «</w:t>
      </w:r>
      <w:r w:rsidR="008713C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ԲԱ-ԳՀԾՁԲ-26/1</w:t>
      </w:r>
      <w:r w:rsidR="007611E0" w:rsidRPr="007611E0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1A03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772CE" w:rsidRPr="00EA2FA9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EA2FA9" w:rsidRPr="00EA2FA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81626" w:rsidRPr="00EA2FA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A3919" w:rsidRPr="00A34539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B370D2" w:rsidRPr="00A3453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81626" w:rsidRPr="00A3453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8713CA">
        <w:rPr>
          <w:rFonts w:ascii="GHEA Grapalat" w:eastAsia="Times New Roman" w:hAnsi="GHEA Grapalat" w:cs="Sylfaen"/>
          <w:sz w:val="20"/>
          <w:szCs w:val="20"/>
          <w:lang w:val="af-ZA" w:eastAsia="ru-RU"/>
        </w:rPr>
        <w:t>2025</w:t>
      </w:r>
      <w:r w:rsidR="00981626" w:rsidRPr="00A34539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9816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713C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ԲԱ-ԳՀԾՁԲ-26/1</w:t>
      </w:r>
      <w:r w:rsidR="00380462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B370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</w:t>
      </w:r>
      <w:r w:rsidR="00A136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713C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ԲԱ-ԳՀԾՁԲ-26/1</w:t>
      </w:r>
      <w:r w:rsidR="00B370D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8046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B370D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3"/>
        <w:gridCol w:w="183"/>
        <w:gridCol w:w="100"/>
        <w:gridCol w:w="284"/>
        <w:gridCol w:w="709"/>
        <w:gridCol w:w="567"/>
        <w:gridCol w:w="71"/>
        <w:gridCol w:w="71"/>
        <w:gridCol w:w="142"/>
        <w:gridCol w:w="567"/>
        <w:gridCol w:w="850"/>
        <w:gridCol w:w="141"/>
        <w:gridCol w:w="48"/>
        <w:gridCol w:w="95"/>
        <w:gridCol w:w="708"/>
        <w:gridCol w:w="567"/>
        <w:gridCol w:w="567"/>
        <w:gridCol w:w="141"/>
        <w:gridCol w:w="328"/>
        <w:gridCol w:w="205"/>
        <w:gridCol w:w="186"/>
        <w:gridCol w:w="154"/>
        <w:gridCol w:w="733"/>
        <w:gridCol w:w="38"/>
        <w:gridCol w:w="625"/>
        <w:gridCol w:w="11"/>
        <w:gridCol w:w="208"/>
        <w:gridCol w:w="27"/>
        <w:gridCol w:w="38"/>
        <w:gridCol w:w="283"/>
        <w:gridCol w:w="1843"/>
      </w:tblGrid>
      <w:tr w:rsidR="0022631D" w:rsidRPr="0022631D" w14:paraId="3BCB0F4A" w14:textId="77777777" w:rsidTr="00B370D2">
        <w:trPr>
          <w:trHeight w:val="146"/>
        </w:trPr>
        <w:tc>
          <w:tcPr>
            <w:tcW w:w="48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370D2">
        <w:trPr>
          <w:trHeight w:val="110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370D2">
        <w:trPr>
          <w:trHeight w:val="175"/>
        </w:trPr>
        <w:tc>
          <w:tcPr>
            <w:tcW w:w="48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370D2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70D2" w:rsidRPr="0022631D" w14:paraId="6CB0AC86" w14:textId="77777777" w:rsidTr="00B370D2">
        <w:trPr>
          <w:trHeight w:val="572"/>
        </w:trPr>
        <w:tc>
          <w:tcPr>
            <w:tcW w:w="487" w:type="dxa"/>
            <w:shd w:val="clear" w:color="auto" w:fill="auto"/>
            <w:vAlign w:val="center"/>
          </w:tcPr>
          <w:p w14:paraId="62F33415" w14:textId="77777777" w:rsidR="00B370D2" w:rsidRPr="0022631D" w:rsidRDefault="00B370D2" w:rsidP="00FA3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40E6F20" w:rsidR="00B370D2" w:rsidRPr="003976C4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համացանցային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ծառայություններ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(գ.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Բյուրական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Բյուրականի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աստղադիտարանի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գլխավոր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շենք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լաբորատոր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շենք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ակումբ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7B0CDD4" w:rsidR="00B370D2" w:rsidRPr="003976C4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ամիս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2630A2E" w:rsidR="00B370D2" w:rsidRPr="00C73325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E9334B2" w:rsidR="00B370D2" w:rsidRPr="00C73325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gridSpan w:val="4"/>
            <w:vAlign w:val="center"/>
          </w:tcPr>
          <w:p w14:paraId="07535066" w14:textId="5DC2189C" w:rsidR="00B370D2" w:rsidRPr="00B63AA0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2401932" w14:textId="6E6827FD" w:rsidR="00B370D2" w:rsidRPr="00B63AA0" w:rsidRDefault="009772CE" w:rsidP="0097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600</w:t>
            </w:r>
            <w:r w:rsidR="00B370D2"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1CB6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Համակցման տեսակը՝</w:t>
            </w:r>
          </w:p>
          <w:p w14:paraId="0DF2218D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առանձնացված օպտիկամանրաթելային գիծ </w:t>
            </w:r>
          </w:p>
          <w:p w14:paraId="1CFDD0E0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(ծառայության մատուցման վայրից մինչև ծառայության մատուցողի երթուղավորիչը)</w:t>
            </w:r>
          </w:p>
          <w:p w14:paraId="5042F31F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 մատուցման վայրը` ցանցի համակցման կետ-Բյուրականի աստղադիտարանի գլխավոր շենք, լաբորատոր շենք և ակումբ:Ցանցային միացման թողունակությունը (սիմետրիկ)-60 Մբիթ/վրկ.</w:t>
            </w:r>
          </w:p>
          <w:p w14:paraId="1013593A" w14:textId="3375CC9F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Սպասարկումը և ինտերնետ հասանելիությունը- 24 ժամ/7 օր.Վթարի դեպքում ծառայության վերականգման առավելագույն ժամկետը 1աշխատանքային օր: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68F48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Համակցման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տեսակը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</w:p>
          <w:p w14:paraId="1AD36851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առանձնացված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օպտիկամանրաթելային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գիծ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</w:p>
          <w:p w14:paraId="3B55B6E1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(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մատուցման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վայրից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մինչև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մատուցողի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երթուղավորիչը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)</w:t>
            </w:r>
          </w:p>
          <w:p w14:paraId="6255AC34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մատուցման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վայրը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ցանցի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համակցման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կետ-Բյուրականի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աստղադիտարանի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գլխավոր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շենք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լաբորատոր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շենք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proofErr w:type="gram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ակումբ:Ցանցային</w:t>
            </w:r>
            <w:proofErr w:type="spellEnd"/>
            <w:proofErr w:type="gram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միացման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թողունակությունը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սիմետրիկ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)-60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Մբիթ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վրկ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  <w:p w14:paraId="5152B32D" w14:textId="0BBC3843" w:rsidR="00B370D2" w:rsidRPr="003976C4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Սպասարկումը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ինտերնետ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հասանելիությունը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- 24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ժամ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/7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օր.Վթարի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դեպքում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վերականգման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առավելագույն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ժամկետը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1աշխատանքային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</w:p>
        </w:tc>
      </w:tr>
      <w:tr w:rsidR="00B370D2" w:rsidRPr="0022631D" w14:paraId="30C527E2" w14:textId="77777777" w:rsidTr="00B370D2">
        <w:trPr>
          <w:trHeight w:val="181"/>
        </w:trPr>
        <w:tc>
          <w:tcPr>
            <w:tcW w:w="487" w:type="dxa"/>
            <w:shd w:val="clear" w:color="auto" w:fill="auto"/>
            <w:vAlign w:val="center"/>
          </w:tcPr>
          <w:p w14:paraId="05FEE6CD" w14:textId="1697D54E" w:rsidR="00B370D2" w:rsidRPr="0022631D" w:rsidRDefault="00B370D2" w:rsidP="00FA3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8F202" w14:textId="1A5059BC" w:rsidR="00B370D2" w:rsidRPr="003976C4" w:rsidRDefault="00B370D2" w:rsidP="003976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համացանցային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ծառայություններ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(գ.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Բյուրական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Բյուրականի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աստղադիտարանի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Սարավանդի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»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տարածք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8FEA8" w14:textId="3E98142E" w:rsidR="00B370D2" w:rsidRPr="003976C4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ամիս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E5B42" w14:textId="6B4B03E5" w:rsidR="00B370D2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FBFD9" w14:textId="37E16A91" w:rsidR="00B370D2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gridSpan w:val="4"/>
            <w:vAlign w:val="center"/>
          </w:tcPr>
          <w:p w14:paraId="5A5FF5F8" w14:textId="7A371400" w:rsidR="00B370D2" w:rsidRPr="00B63AA0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E6C1AF7" w14:textId="341DE1EA" w:rsidR="00B370D2" w:rsidRPr="00B63AA0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32</w:t>
            </w:r>
            <w:r w:rsidR="009772C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</w:t>
            </w: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8A413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Համակցման տեսակը՝</w:t>
            </w:r>
          </w:p>
          <w:p w14:paraId="71FB28FE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առանձնացված օպտիկամանրաթելային գիծ</w:t>
            </w:r>
          </w:p>
          <w:p w14:paraId="4B608C0A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(ծառայության մատուցման վայրից մինչև ծառայության մատուցողի երթուղավորիչը)</w:t>
            </w:r>
          </w:p>
          <w:p w14:paraId="51E92789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 մատուցման վայրը` ցանցի համակցման կետ. Բյուրականի աստղադիտարանի «Սարավանդի» տարածք</w:t>
            </w:r>
          </w:p>
          <w:p w14:paraId="789E8CAE" w14:textId="77777777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Ցանցային միացման թողունակությունը (սիմետրիկ)- 10 Մբիթ/վրկ.</w:t>
            </w:r>
          </w:p>
          <w:p w14:paraId="0453307A" w14:textId="7587EE36" w:rsidR="00B370D2" w:rsidRPr="00B370D2" w:rsidRDefault="00B370D2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Սպասարկումը և ինտերնետ հասանելիությունը- 24 ժամ/7 օր.Վթարի դեպքում ծառայության վերականգման առավելագույն 1 աշխատ, օր: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5451D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Համակցման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տեսակը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</w:p>
          <w:p w14:paraId="73592D31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առանձնացված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օպտիկամանրաթելային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գիծ</w:t>
            </w:r>
            <w:proofErr w:type="spellEnd"/>
          </w:p>
          <w:p w14:paraId="3F27B1D4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մատուցման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վայրից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մինչև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մատուցողի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երթուղավորիչը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)</w:t>
            </w:r>
          </w:p>
          <w:p w14:paraId="70DDE39C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մատուցման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վայրը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ցանցի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համակցման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կետ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Բյուրականի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աստղադիտարանի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Սարավանդի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տարածք</w:t>
            </w:r>
            <w:proofErr w:type="spellEnd"/>
          </w:p>
          <w:p w14:paraId="0B71D076" w14:textId="77777777" w:rsidR="00B370D2" w:rsidRPr="00B370D2" w:rsidRDefault="00B370D2" w:rsidP="00284A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Ցանցային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միացման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թողունակությունը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սիմետրիկ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)- 10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Մբիթ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վրկ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  <w:p w14:paraId="06777B63" w14:textId="2856EADA" w:rsidR="00B370D2" w:rsidRPr="003976C4" w:rsidRDefault="00B370D2" w:rsidP="00FA3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Սպասարկումը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ինտերնետ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հասանելիությունը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- 24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ժամ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/7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օր.Վթարի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դեպքում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վերականգման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առավելագույն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աշխատ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</w:t>
            </w:r>
            <w:proofErr w:type="spellEnd"/>
            <w:r w:rsidRPr="00B370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</w:p>
        </w:tc>
      </w:tr>
      <w:tr w:rsidR="00B63AA0" w:rsidRPr="00CE4603" w14:paraId="4B8BC031" w14:textId="77777777" w:rsidTr="00B370D2">
        <w:trPr>
          <w:trHeight w:val="169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451180EC" w14:textId="77777777" w:rsidR="00B63AA0" w:rsidRPr="003976C4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24C3B0CB" w14:textId="77777777" w:rsidTr="00B370D2">
        <w:trPr>
          <w:trHeight w:val="137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5719687" w:rsidR="00B63AA0" w:rsidRPr="00B370D2" w:rsidRDefault="00B63AA0" w:rsidP="00B370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C733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&lt;&lt;</w:t>
            </w:r>
            <w:proofErr w:type="spellStart"/>
            <w:r w:rsidRPr="00C733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C733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733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C733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&gt;&gt; </w:t>
            </w:r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15-րդ </w:t>
            </w:r>
            <w:proofErr w:type="spellStart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6-րդ </w:t>
            </w:r>
            <w:proofErr w:type="spellStart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370D2" w:rsidRPr="00B370D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հիմքով</w:t>
            </w:r>
            <w:proofErr w:type="spellEnd"/>
          </w:p>
        </w:tc>
      </w:tr>
      <w:tr w:rsidR="00B63AA0" w:rsidRPr="0022631D" w14:paraId="075EEA57" w14:textId="77777777" w:rsidTr="00B370D2">
        <w:trPr>
          <w:trHeight w:val="196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681596E8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C1F7B51" w:rsidR="00B63AA0" w:rsidRPr="0022631D" w:rsidRDefault="00EA2FA9" w:rsidP="003976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B370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B370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713C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</w:t>
            </w:r>
            <w:r w:rsidR="00B370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63AA0" w:rsidRPr="0022631D" w14:paraId="199F948A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6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6EE9B008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6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13FE412E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63AA0" w:rsidRPr="0022631D" w14:paraId="321D26CF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68E691E2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6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30B89418" w14:textId="77777777" w:rsidTr="00B370D2">
        <w:trPr>
          <w:trHeight w:val="54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70776DB4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10DC4861" w14:textId="77777777" w:rsidTr="00B370D2">
        <w:trPr>
          <w:trHeight w:val="605"/>
        </w:trPr>
        <w:tc>
          <w:tcPr>
            <w:tcW w:w="1197" w:type="dxa"/>
            <w:gridSpan w:val="5"/>
            <w:vMerge w:val="restart"/>
            <w:shd w:val="clear" w:color="auto" w:fill="auto"/>
            <w:vAlign w:val="center"/>
          </w:tcPr>
          <w:p w14:paraId="34162061" w14:textId="7224D4A5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96" w:type="dxa"/>
            <w:gridSpan w:val="21"/>
            <w:shd w:val="clear" w:color="auto" w:fill="auto"/>
            <w:vAlign w:val="center"/>
          </w:tcPr>
          <w:p w14:paraId="1FD38684" w14:textId="2B462658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63AA0" w:rsidRPr="0022631D" w14:paraId="3FD00E3A" w14:textId="77777777" w:rsidTr="00B370D2">
        <w:trPr>
          <w:trHeight w:val="365"/>
        </w:trPr>
        <w:tc>
          <w:tcPr>
            <w:tcW w:w="1197" w:type="dxa"/>
            <w:gridSpan w:val="5"/>
            <w:vMerge/>
            <w:shd w:val="clear" w:color="auto" w:fill="auto"/>
            <w:vAlign w:val="center"/>
          </w:tcPr>
          <w:p w14:paraId="67E5DBFB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7835142E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14:paraId="27542D69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4A371FE9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63AA0" w:rsidRPr="0022631D" w14:paraId="4DA511EC" w14:textId="77777777" w:rsidTr="00B370D2">
        <w:trPr>
          <w:trHeight w:val="83"/>
        </w:trPr>
        <w:tc>
          <w:tcPr>
            <w:tcW w:w="11120" w:type="dxa"/>
            <w:gridSpan w:val="32"/>
            <w:shd w:val="clear" w:color="auto" w:fill="BFBFBF" w:themeFill="background1" w:themeFillShade="BF"/>
            <w:vAlign w:val="center"/>
          </w:tcPr>
          <w:p w14:paraId="6ABF72D4" w14:textId="617CD3B1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6A5DE1" w:rsidRPr="0022631D" w14:paraId="66680D60" w14:textId="77777777" w:rsidTr="00B370D2">
        <w:trPr>
          <w:trHeight w:val="249"/>
        </w:trPr>
        <w:tc>
          <w:tcPr>
            <w:tcW w:w="1197" w:type="dxa"/>
            <w:gridSpan w:val="5"/>
            <w:shd w:val="clear" w:color="auto" w:fill="auto"/>
            <w:vAlign w:val="center"/>
          </w:tcPr>
          <w:p w14:paraId="6C1B88D2" w14:textId="38684124" w:rsidR="006A5DE1" w:rsidRPr="009772CE" w:rsidRDefault="006A5D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775CD77F" w14:textId="63BB1F84" w:rsidR="006A5DE1" w:rsidRPr="00B63AA0" w:rsidRDefault="006A5DE1" w:rsidP="00F5793A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>«</w:t>
            </w:r>
            <w:proofErr w:type="spellStart"/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>Վիրուս</w:t>
            </w:r>
            <w:proofErr w:type="spellEnd"/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>Նետ</w:t>
            </w:r>
            <w:proofErr w:type="spellEnd"/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14:paraId="3FC4230A" w14:textId="35B9AF5B" w:rsidR="006A5DE1" w:rsidRPr="00B63AA0" w:rsidRDefault="006A5D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8112DE" w14:textId="47E6A949" w:rsidR="006A5DE1" w:rsidRPr="00B63AA0" w:rsidRDefault="006A5D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98000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0CBDBF7E" w14:textId="2F890D6D" w:rsidR="006A5DE1" w:rsidRPr="00B63AA0" w:rsidRDefault="006A5D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588000</w:t>
            </w:r>
          </w:p>
        </w:tc>
      </w:tr>
      <w:tr w:rsidR="00212D56" w:rsidRPr="0022631D" w14:paraId="5C215628" w14:textId="77777777" w:rsidTr="00B370D2">
        <w:trPr>
          <w:trHeight w:val="83"/>
        </w:trPr>
        <w:tc>
          <w:tcPr>
            <w:tcW w:w="11120" w:type="dxa"/>
            <w:gridSpan w:val="32"/>
            <w:shd w:val="clear" w:color="auto" w:fill="BFBFBF" w:themeFill="background1" w:themeFillShade="BF"/>
            <w:vAlign w:val="center"/>
          </w:tcPr>
          <w:p w14:paraId="0D644E6D" w14:textId="144451DC" w:rsidR="00212D56" w:rsidRDefault="00212D56" w:rsidP="00C7332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197865" w:rsidRPr="0022631D" w14:paraId="7D908154" w14:textId="77777777" w:rsidTr="00B370D2">
        <w:trPr>
          <w:trHeight w:val="339"/>
        </w:trPr>
        <w:tc>
          <w:tcPr>
            <w:tcW w:w="1197" w:type="dxa"/>
            <w:gridSpan w:val="5"/>
            <w:shd w:val="clear" w:color="auto" w:fill="auto"/>
            <w:vAlign w:val="center"/>
          </w:tcPr>
          <w:p w14:paraId="0EABC56F" w14:textId="1297D806" w:rsidR="00197865" w:rsidRPr="0022631D" w:rsidRDefault="00197865" w:rsidP="000601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6EC1FC60" w14:textId="6DDA7B14" w:rsidR="00197865" w:rsidRPr="006A5DE1" w:rsidRDefault="006A5DE1" w:rsidP="006A5DE1">
            <w:pPr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>«ՋԻԷՆՍԻ-ԱԼՖԱ</w:t>
            </w:r>
            <w:proofErr w:type="gramStart"/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6A5DE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ՓԲԸ</w:t>
            </w:r>
            <w:proofErr w:type="gramEnd"/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14:paraId="22FBF2E7" w14:textId="439026A8" w:rsidR="00197865" w:rsidRPr="00B63AA0" w:rsidRDefault="006A5DE1" w:rsidP="000601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  <w:r w:rsidR="00F26321">
              <w:rPr>
                <w:rFonts w:ascii="GHEA Grapalat" w:hAnsi="GHEA Grapalat" w:cs="Arial"/>
                <w:color w:val="000000"/>
                <w:sz w:val="16"/>
                <w:szCs w:val="16"/>
              </w:rPr>
              <w:t>7</w:t>
            </w:r>
            <w:r w:rsidR="0050058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  <w:r w:rsidR="007076B4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A23D58" w14:textId="37579933" w:rsidR="00197865" w:rsidRPr="00F03B02" w:rsidRDefault="006A5DE1" w:rsidP="000601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  <w:r w:rsidR="00F26321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  <w:r w:rsidR="003149E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09182001" w14:textId="4B575C46" w:rsidR="00197865" w:rsidRPr="00F03B02" w:rsidRDefault="006A5DE1" w:rsidP="000601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  <w:r w:rsidR="00F26321">
              <w:rPr>
                <w:rFonts w:ascii="GHEA Grapalat" w:hAnsi="GHEA Grapalat" w:cs="Arial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000</w:t>
            </w:r>
          </w:p>
        </w:tc>
      </w:tr>
      <w:tr w:rsidR="00212D56" w:rsidRPr="0022631D" w14:paraId="700CD07F" w14:textId="77777777" w:rsidTr="00B370D2">
        <w:trPr>
          <w:trHeight w:val="125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10ED0606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2D56" w:rsidRPr="0022631D" w14:paraId="521126E1" w14:textId="77777777" w:rsidTr="00B370D2"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2D56" w:rsidRPr="0022631D" w14:paraId="552679BF" w14:textId="77777777" w:rsidTr="00B370D2">
        <w:tc>
          <w:tcPr>
            <w:tcW w:w="913" w:type="dxa"/>
            <w:gridSpan w:val="4"/>
            <w:vMerge w:val="restart"/>
            <w:shd w:val="clear" w:color="auto" w:fill="auto"/>
            <w:vAlign w:val="center"/>
          </w:tcPr>
          <w:p w14:paraId="770D59CE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12D56" w:rsidRPr="0022631D" w14:paraId="3CA6FABC" w14:textId="77777777" w:rsidTr="00B370D2">
        <w:trPr>
          <w:trHeight w:val="1201"/>
        </w:trPr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12D56" w:rsidRPr="0022631D" w:rsidRDefault="00212D5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2D56" w:rsidRPr="0022631D" w14:paraId="5E96A1C5" w14:textId="77777777" w:rsidTr="00B370D2">
        <w:tc>
          <w:tcPr>
            <w:tcW w:w="913" w:type="dxa"/>
            <w:gridSpan w:val="4"/>
            <w:vMerge w:val="restart"/>
            <w:shd w:val="clear" w:color="auto" w:fill="auto"/>
          </w:tcPr>
          <w:p w14:paraId="6CEDE0AD" w14:textId="3931CFD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A8DD8CD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44D60D35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47312E9D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0B33CD3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2B085ABD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2D56" w:rsidRPr="0022631D" w14:paraId="68D85F13" w14:textId="77777777" w:rsidTr="00B370D2"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88F95C7" w14:textId="77777777" w:rsidR="00212D56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71B4A2" w14:textId="11154FD6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2B6D50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0D7453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345AF5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25BCB" w14:textId="2EC33001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2D56" w:rsidRPr="0022631D" w14:paraId="522ACAFB" w14:textId="77777777" w:rsidTr="00B370D2">
        <w:trPr>
          <w:trHeight w:val="331"/>
        </w:trPr>
        <w:tc>
          <w:tcPr>
            <w:tcW w:w="2757" w:type="dxa"/>
            <w:gridSpan w:val="10"/>
            <w:shd w:val="clear" w:color="auto" w:fill="auto"/>
            <w:vAlign w:val="center"/>
          </w:tcPr>
          <w:p w14:paraId="514F7E40" w14:textId="77777777" w:rsidR="00212D56" w:rsidRPr="0022631D" w:rsidRDefault="00212D5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22"/>
            <w:shd w:val="clear" w:color="auto" w:fill="auto"/>
            <w:vAlign w:val="center"/>
          </w:tcPr>
          <w:p w14:paraId="71AB42B3" w14:textId="77777777" w:rsidR="00212D56" w:rsidRPr="0022631D" w:rsidRDefault="00212D5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12D56" w:rsidRPr="0022631D" w14:paraId="617248CD" w14:textId="77777777" w:rsidTr="00B370D2">
        <w:trPr>
          <w:trHeight w:val="140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2D56" w:rsidRPr="0022631D" w14:paraId="1515C769" w14:textId="77777777" w:rsidTr="00B370D2">
        <w:trPr>
          <w:trHeight w:val="231"/>
        </w:trPr>
        <w:tc>
          <w:tcPr>
            <w:tcW w:w="4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12D56" w:rsidRPr="0022631D" w:rsidRDefault="00212D5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2404D9" w:rsidR="00212D56" w:rsidRPr="0022631D" w:rsidRDefault="00F26321" w:rsidP="009108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EA2F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597E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108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597E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713C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597E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12D56" w:rsidRPr="0022631D" w14:paraId="71BEA872" w14:textId="77777777" w:rsidTr="00B370D2">
        <w:trPr>
          <w:trHeight w:val="92"/>
        </w:trPr>
        <w:tc>
          <w:tcPr>
            <w:tcW w:w="4174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12D56" w:rsidRPr="0022631D" w:rsidRDefault="00212D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12D56" w:rsidRPr="0022631D" w:rsidRDefault="00212D5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12D56" w:rsidRPr="0022631D" w:rsidRDefault="00212D5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12D56" w:rsidRPr="0022631D" w14:paraId="04C80107" w14:textId="77777777" w:rsidTr="00B370D2">
        <w:trPr>
          <w:trHeight w:val="92"/>
        </w:trPr>
        <w:tc>
          <w:tcPr>
            <w:tcW w:w="417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12D56" w:rsidRPr="0022631D" w:rsidRDefault="00212D56" w:rsidP="00BE2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15509F" w:rsidR="00212D56" w:rsidRPr="0022631D" w:rsidRDefault="00212D56" w:rsidP="00BE27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0C2942B" w:rsidR="00212D56" w:rsidRPr="0022631D" w:rsidRDefault="00212D56" w:rsidP="00597E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2D56" w:rsidRPr="0022631D" w14:paraId="2254FA5C" w14:textId="77777777" w:rsidTr="00B370D2">
        <w:trPr>
          <w:trHeight w:val="344"/>
        </w:trPr>
        <w:tc>
          <w:tcPr>
            <w:tcW w:w="1112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1551F6A" w:rsidR="00212D56" w:rsidRPr="00F9439A" w:rsidRDefault="00212D56" w:rsidP="003703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43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943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F26321" w:rsidRPr="00F943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957C4" w:rsidRPr="00F943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D47B41" w:rsidRPr="00F943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70384" w:rsidRPr="00F943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D47B41" w:rsidRPr="00F943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713C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</w:t>
            </w:r>
            <w:r w:rsidR="00D47B41" w:rsidRPr="00F943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C6A7B" w:rsidRPr="0022631D" w14:paraId="3C75DA26" w14:textId="77777777" w:rsidTr="00AB3744">
        <w:trPr>
          <w:trHeight w:val="170"/>
        </w:trPr>
        <w:tc>
          <w:tcPr>
            <w:tcW w:w="4174" w:type="dxa"/>
            <w:gridSpan w:val="12"/>
            <w:vMerge w:val="restart"/>
            <w:shd w:val="clear" w:color="auto" w:fill="auto"/>
            <w:vAlign w:val="center"/>
          </w:tcPr>
          <w:p w14:paraId="311570B1" w14:textId="77777777" w:rsidR="007C6A7B" w:rsidRPr="0022631D" w:rsidRDefault="007C6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4922C97" w:rsidR="007C6A7B" w:rsidRPr="00092D25" w:rsidRDefault="008713CA" w:rsidP="00BE27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D25">
              <w:rPr>
                <w:rFonts w:ascii="GHEA Grapalat" w:hAnsi="GHEA Grapalat" w:cs="Arial"/>
                <w:b/>
                <w:color w:val="000000"/>
                <w:sz w:val="14"/>
                <w:szCs w:val="16"/>
              </w:rPr>
              <w:t>ԲԱ-ԳՀԾՁԲ-26/1</w:t>
            </w:r>
            <w:r w:rsidR="00F26321" w:rsidRPr="00092D25">
              <w:rPr>
                <w:rFonts w:ascii="GHEA Grapalat" w:hAnsi="GHEA Grapalat" w:cs="Arial"/>
                <w:b/>
                <w:color w:val="000000"/>
                <w:sz w:val="14"/>
                <w:szCs w:val="16"/>
              </w:rPr>
              <w:t>-1</w:t>
            </w:r>
            <w:r w:rsidR="00A76E01" w:rsidRPr="00092D25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՝   </w:t>
            </w:r>
            <w:r w:rsidR="007C6A7B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A2FA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C6A7B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</w:t>
            </w: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7C6A7B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C6A7B" w:rsidRPr="0022631D" w14:paraId="43FF78D0" w14:textId="77777777" w:rsidTr="00B370D2">
        <w:trPr>
          <w:trHeight w:val="170"/>
        </w:trPr>
        <w:tc>
          <w:tcPr>
            <w:tcW w:w="41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2FE6E" w14:textId="77777777" w:rsidR="007C6A7B" w:rsidRPr="0022631D" w:rsidRDefault="007C6A7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7AE88" w14:textId="213D97E5" w:rsidR="007C6A7B" w:rsidRPr="00092D25" w:rsidRDefault="008713CA" w:rsidP="00BE275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ԲԱ-ԳՀԾՁԲ-26/1</w:t>
            </w:r>
            <w:r w:rsidR="0077199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EA2FA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76E01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՝   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A2FA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</w:t>
            </w: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6E01" w:rsidRPr="0022631D" w14:paraId="0682C6BE" w14:textId="77777777" w:rsidTr="00DB5EB9">
        <w:trPr>
          <w:trHeight w:val="188"/>
        </w:trPr>
        <w:tc>
          <w:tcPr>
            <w:tcW w:w="4174" w:type="dxa"/>
            <w:gridSpan w:val="12"/>
            <w:vMerge w:val="restart"/>
            <w:shd w:val="clear" w:color="auto" w:fill="auto"/>
            <w:vAlign w:val="center"/>
          </w:tcPr>
          <w:p w14:paraId="103EC18B" w14:textId="77777777" w:rsidR="00A76E01" w:rsidRPr="0022631D" w:rsidRDefault="00A76E0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4A02724" w:rsidR="00A76E01" w:rsidRPr="00092D25" w:rsidRDefault="008713CA" w:rsidP="00BE27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ԲԱ-ԳՀԾՁԲ-26/1</w:t>
            </w:r>
            <w:r w:rsidR="00F26321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EA2FA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76E01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՝   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A2FA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</w:t>
            </w: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6E01" w:rsidRPr="0022631D" w14:paraId="6B9ACCC3" w14:textId="77777777" w:rsidTr="00B370D2">
        <w:trPr>
          <w:trHeight w:val="187"/>
        </w:trPr>
        <w:tc>
          <w:tcPr>
            <w:tcW w:w="41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1B6B6" w14:textId="77777777" w:rsidR="00A76E01" w:rsidRPr="0022631D" w:rsidRDefault="00A76E0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B5363" w14:textId="4DF2C984" w:rsidR="00A76E01" w:rsidRPr="00092D25" w:rsidRDefault="008713CA" w:rsidP="00BE275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ԲԱ-ԳՀԾՁԲ-26/1</w:t>
            </w:r>
            <w:r w:rsidR="00A76E01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F26321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76E01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՝   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A2FA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</w:t>
            </w:r>
            <w:r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  <w:r w:rsidR="00A34539" w:rsidRPr="00092D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12D56" w:rsidRPr="0022631D" w14:paraId="79A64497" w14:textId="77777777" w:rsidTr="00B370D2">
        <w:trPr>
          <w:trHeight w:val="169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620F225D" w14:textId="77777777" w:rsidR="00212D56" w:rsidRPr="007957C4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2D56" w:rsidRPr="0022631D" w14:paraId="4E4EA255" w14:textId="77777777" w:rsidTr="00370384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12D56" w:rsidRPr="0022631D" w:rsidRDefault="00212D5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3EF9A58A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12D56" w:rsidRPr="0022631D" w14:paraId="11F19FA1" w14:textId="77777777" w:rsidTr="00370384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9B67943" w14:textId="77777777" w:rsidR="00212D56" w:rsidRPr="0022631D" w:rsidRDefault="00212D5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14:paraId="2856C5C6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14:paraId="0911FBB2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12D56" w:rsidRPr="0022631D" w14:paraId="4DC53241" w14:textId="77777777" w:rsidTr="00370384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7D858D4B" w14:textId="77777777" w:rsidR="00212D56" w:rsidRPr="0022631D" w:rsidRDefault="00212D5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14:paraId="078A8417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67FA13FC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DD9C22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14:paraId="73BBD2A3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14:paraId="3C0959C2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12D56" w:rsidRPr="0022631D" w14:paraId="75FDA7D8" w14:textId="77777777" w:rsidTr="00370384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12D56" w:rsidRPr="0022631D" w:rsidRDefault="00212D5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12D56" w:rsidRPr="0022631D" w:rsidRDefault="00212D5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12D56" w:rsidRPr="0022631D" w14:paraId="1E28D31D" w14:textId="77777777" w:rsidTr="00370384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1F1D10DE" w14:textId="2530FE2A" w:rsidR="00212D56" w:rsidRPr="0022631D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391CD0D1" w14:textId="02BACC93" w:rsidR="00212D56" w:rsidRPr="00F03B02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«</w:t>
            </w:r>
            <w:proofErr w:type="spellStart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Վիրուս</w:t>
            </w:r>
            <w:proofErr w:type="spellEnd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Նետ</w:t>
            </w:r>
            <w:proofErr w:type="spellEnd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183B64C" w14:textId="05721F06" w:rsidR="00212D56" w:rsidRPr="00EA2FA9" w:rsidRDefault="00212D56" w:rsidP="003703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  </w:t>
            </w:r>
            <w:r w:rsidR="008713CA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ԲԱ-ԳՀԾՁԲ-26/1</w:t>
            </w:r>
            <w:r w:rsidR="00F26321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-1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F54951" w14:textId="3843BC29" w:rsidR="00212D56" w:rsidRPr="00EA2FA9" w:rsidRDefault="00541342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1</w:t>
            </w:r>
            <w:r w:rsidR="00EA2FA9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2</w:t>
            </w:r>
            <w:r w:rsidR="00370384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.12.</w:t>
            </w:r>
            <w:r w:rsidR="008713CA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2025</w:t>
            </w:r>
            <w:r w:rsidR="00370384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թ.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610A7BBF" w14:textId="53FCA7BE" w:rsidR="00212D56" w:rsidRPr="00EA2FA9" w:rsidRDefault="00370384" w:rsidP="003703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3</w:t>
            </w:r>
            <w:r w:rsidR="008713CA" w:rsidRPr="00EA2FA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1</w:t>
            </w:r>
            <w:r w:rsidR="00D47B41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.12.202</w:t>
            </w:r>
            <w:r w:rsidR="007F3F5F">
              <w:rPr>
                <w:rFonts w:ascii="GHEA Grapalat" w:hAnsi="GHEA Grapalat" w:cs="Arial"/>
                <w:color w:val="000000"/>
                <w:sz w:val="14"/>
                <w:szCs w:val="16"/>
              </w:rPr>
              <w:t>6</w:t>
            </w:r>
            <w:r w:rsidR="00D47B41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3D836D44" w:rsidR="00212D56" w:rsidRPr="00BE2750" w:rsidRDefault="00212D56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E2750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7"/>
            <w:shd w:val="clear" w:color="auto" w:fill="auto"/>
            <w:vAlign w:val="center"/>
          </w:tcPr>
          <w:p w14:paraId="540F0BC7" w14:textId="17D3D159" w:rsidR="00212D56" w:rsidRPr="00BE2750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341305A5" w:rsidR="00212D56" w:rsidRPr="00BE2750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588000</w:t>
            </w:r>
          </w:p>
        </w:tc>
      </w:tr>
      <w:tr w:rsidR="00370384" w:rsidRPr="0022631D" w14:paraId="39C34167" w14:textId="77777777" w:rsidTr="00370384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1D56808D" w14:textId="6393451B" w:rsidR="00370384" w:rsidRPr="0022631D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1A8E5F1E" w14:textId="19C5B3FF" w:rsidR="00370384" w:rsidRPr="00EA2FA9" w:rsidRDefault="00370384" w:rsidP="003703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«ՋԻԷՆՍԻ-ԱԼՖԱ» ՓԲԸ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2E3B6B9" w14:textId="1D975BB4" w:rsidR="00370384" w:rsidRPr="00EA2FA9" w:rsidRDefault="00370384" w:rsidP="00D47B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  </w:t>
            </w:r>
            <w:r w:rsidR="008713CA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ԲԱ-ԳՀԾՁԲ-26/1</w:t>
            </w: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-</w:t>
            </w:r>
            <w:r w:rsidR="00F26321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E5B338" w14:textId="31CA0D7E" w:rsidR="00370384" w:rsidRPr="00EA2FA9" w:rsidRDefault="00541342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1</w:t>
            </w:r>
            <w:r w:rsidR="00EA2FA9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2</w:t>
            </w:r>
            <w:r w:rsidR="00370384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.12.</w:t>
            </w:r>
            <w:r w:rsidR="008713CA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2025</w:t>
            </w:r>
            <w:r w:rsidR="00370384"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թ.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0B194749" w14:textId="30A46F51" w:rsidR="00370384" w:rsidRPr="00EA2FA9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3</w:t>
            </w:r>
            <w:r w:rsidR="008713CA" w:rsidRPr="00EA2FA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1</w:t>
            </w: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.12.202</w:t>
            </w:r>
            <w:r w:rsidR="007F3F5F">
              <w:rPr>
                <w:rFonts w:ascii="GHEA Grapalat" w:hAnsi="GHEA Grapalat" w:cs="Arial"/>
                <w:color w:val="000000"/>
                <w:sz w:val="14"/>
                <w:szCs w:val="16"/>
              </w:rPr>
              <w:t>6</w:t>
            </w: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3D06A20" w14:textId="58CC5B43" w:rsidR="00370384" w:rsidRPr="00BE2750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7"/>
            <w:shd w:val="clear" w:color="auto" w:fill="auto"/>
            <w:vAlign w:val="center"/>
          </w:tcPr>
          <w:p w14:paraId="4D8426B7" w14:textId="42BD67C1" w:rsidR="00370384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E1332" w14:textId="23278C0B" w:rsidR="00370384" w:rsidRDefault="00370384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  <w:r w:rsidR="00F26321">
              <w:rPr>
                <w:rFonts w:ascii="GHEA Grapalat" w:hAnsi="GHEA Grapalat" w:cs="Arial"/>
                <w:color w:val="000000"/>
                <w:sz w:val="16"/>
                <w:szCs w:val="16"/>
              </w:rPr>
              <w:t>24</w:t>
            </w:r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000</w:t>
            </w:r>
          </w:p>
        </w:tc>
      </w:tr>
      <w:tr w:rsidR="00370384" w:rsidRPr="0022631D" w14:paraId="41E4ED39" w14:textId="77777777" w:rsidTr="00B370D2">
        <w:trPr>
          <w:trHeight w:val="150"/>
        </w:trPr>
        <w:tc>
          <w:tcPr>
            <w:tcW w:w="11120" w:type="dxa"/>
            <w:gridSpan w:val="32"/>
            <w:shd w:val="clear" w:color="auto" w:fill="auto"/>
            <w:vAlign w:val="center"/>
          </w:tcPr>
          <w:p w14:paraId="7265AE84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0384" w:rsidRPr="0022631D" w14:paraId="1F657639" w14:textId="77777777" w:rsidTr="00B370D2">
        <w:trPr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21CA1" w:rsidRPr="00E21CA1" w14:paraId="20BC55B9" w14:textId="77777777" w:rsidTr="00E21CA1">
        <w:trPr>
          <w:trHeight w:val="353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151E61B" w:rsidR="00E21CA1" w:rsidRPr="00E21CA1" w:rsidRDefault="00E21CA1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33E09090" w14:textId="42D27292" w:rsidR="00E21CA1" w:rsidRPr="0022631D" w:rsidRDefault="00E21CA1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«</w:t>
            </w:r>
            <w:proofErr w:type="spellStart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Վիրուս</w:t>
            </w:r>
            <w:proofErr w:type="spellEnd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Նետ</w:t>
            </w:r>
            <w:proofErr w:type="spellEnd"/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370384">
              <w:rPr>
                <w:rFonts w:ascii="GHEA Grapalat" w:hAnsi="GHEA Grapalat" w:cs="Arial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C5669CB" w:rsidR="00E21CA1" w:rsidRPr="00F26321" w:rsidRDefault="00E21CA1" w:rsidP="00E21C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E21CA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Հասցե ՀՀ, ք. Երևան, Չաուշի 11/1, հեռ. 044-01-01-</w:t>
            </w:r>
            <w:r w:rsidR="00F26321" w:rsidRPr="00F2632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19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3CC12A2" w:rsidR="00E21CA1" w:rsidRPr="007F3F5F" w:rsidRDefault="00F26321" w:rsidP="00BE2750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cs="Arial"/>
                <w:sz w:val="18"/>
                <w:szCs w:val="20"/>
              </w:rPr>
            </w:pPr>
            <w:r w:rsidRPr="007F3F5F">
              <w:rPr>
                <w:rStyle w:val="Hyperlink"/>
                <w:rFonts w:cs="Arial"/>
                <w:sz w:val="18"/>
                <w:szCs w:val="20"/>
              </w:rPr>
              <w:t>e-mail: info@vtelecom.am</w:t>
            </w:r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B1070EB" w:rsidR="00E21CA1" w:rsidRPr="00F9439A" w:rsidRDefault="00E21CA1" w:rsidP="00BE2750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9439A">
              <w:rPr>
                <w:rFonts w:ascii="GHEA Grapalat" w:hAnsi="GHEA Grapalat" w:cs="Arial"/>
                <w:color w:val="000000"/>
                <w:sz w:val="16"/>
                <w:szCs w:val="16"/>
              </w:rPr>
              <w:t>163028046122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9AA7F5D" w:rsidR="00E21CA1" w:rsidRPr="00E21CA1" w:rsidRDefault="00E21CA1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21CA1">
              <w:rPr>
                <w:rFonts w:ascii="GHEA Grapalat" w:hAnsi="GHEA Grapalat" w:cs="Arial"/>
                <w:color w:val="000000"/>
                <w:sz w:val="16"/>
                <w:szCs w:val="16"/>
              </w:rPr>
              <w:t>01268308</w:t>
            </w:r>
          </w:p>
        </w:tc>
      </w:tr>
      <w:tr w:rsidR="00E21CA1" w:rsidRPr="0022631D" w14:paraId="142B5F89" w14:textId="77777777" w:rsidTr="00E21CA1">
        <w:trPr>
          <w:trHeight w:val="221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FE72A" w14:textId="5DF54B43" w:rsidR="00E21CA1" w:rsidRPr="00E21CA1" w:rsidRDefault="00E21CA1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57743496" w14:textId="1E8228A0" w:rsidR="00E21CA1" w:rsidRPr="00D47B41" w:rsidRDefault="00E21CA1" w:rsidP="00BE2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A2FA9">
              <w:rPr>
                <w:rFonts w:ascii="GHEA Grapalat" w:hAnsi="GHEA Grapalat" w:cs="Arial"/>
                <w:color w:val="000000"/>
                <w:sz w:val="14"/>
                <w:szCs w:val="16"/>
              </w:rPr>
              <w:t>«ՋԻԷՆՍԻ-ԱԼՖԱ» ՓԲԸ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4D11" w14:textId="77777777" w:rsidR="00E21CA1" w:rsidRPr="00E21CA1" w:rsidRDefault="00E21CA1" w:rsidP="00E21C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21CA1">
              <w:rPr>
                <w:rFonts w:ascii="GHEA Grapalat" w:hAnsi="GHEA Grapalat" w:cs="Arial"/>
                <w:color w:val="000000"/>
                <w:sz w:val="16"/>
                <w:szCs w:val="16"/>
              </w:rPr>
              <w:t>ՀՀ, ք. Աբովյան, Խաղաղության 1</w:t>
            </w:r>
          </w:p>
          <w:p w14:paraId="201241C6" w14:textId="34358EBA" w:rsidR="00E21CA1" w:rsidRPr="00E21CA1" w:rsidRDefault="00E21CA1" w:rsidP="00BE2750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.</w:t>
            </w:r>
            <w:r w:rsidRPr="00E21CA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060-46-99-37</w:t>
            </w:r>
          </w:p>
        </w:tc>
        <w:tc>
          <w:tcPr>
            <w:tcW w:w="19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21641" w14:textId="52910354" w:rsidR="00E21CA1" w:rsidRPr="007F3F5F" w:rsidRDefault="00F26321" w:rsidP="00E21C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8"/>
                <w:szCs w:val="20"/>
              </w:rPr>
            </w:pPr>
            <w:r w:rsidRPr="007F3F5F">
              <w:rPr>
                <w:rStyle w:val="Hyperlink"/>
                <w:rFonts w:cs="Arial"/>
                <w:sz w:val="18"/>
                <w:szCs w:val="20"/>
              </w:rPr>
              <w:t xml:space="preserve">e-mail: </w:t>
            </w:r>
            <w:r w:rsidRPr="007F3F5F">
              <w:rPr>
                <w:rStyle w:val="Hyperlink"/>
                <w:rFonts w:ascii="GHEA Grapalat" w:hAnsi="GHEA Grapalat" w:cs="Arial"/>
                <w:sz w:val="18"/>
                <w:szCs w:val="20"/>
              </w:rPr>
              <w:t>b2b@ovio.am</w:t>
            </w:r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CA6D5" w14:textId="3DE5F1C3" w:rsidR="00E21CA1" w:rsidRPr="00F9439A" w:rsidRDefault="00E21CA1" w:rsidP="00BE2750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F9439A">
              <w:rPr>
                <w:rFonts w:ascii="GHEA Grapalat" w:hAnsi="GHEA Grapalat" w:cs="Arial"/>
                <w:color w:val="000000"/>
                <w:sz w:val="16"/>
                <w:szCs w:val="16"/>
              </w:rPr>
              <w:t>1930011980040100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936E2" w14:textId="2684F583" w:rsidR="00E21CA1" w:rsidRPr="00E21CA1" w:rsidRDefault="00E21CA1" w:rsidP="00E21CA1">
            <w:pPr>
              <w:widowControl w:val="0"/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E21CA1">
              <w:rPr>
                <w:rFonts w:ascii="GHEA Grapalat" w:hAnsi="GHEA Grapalat" w:cs="Arial"/>
                <w:color w:val="000000"/>
                <w:sz w:val="16"/>
                <w:szCs w:val="16"/>
              </w:rPr>
              <w:t>00096001</w:t>
            </w:r>
          </w:p>
        </w:tc>
      </w:tr>
      <w:tr w:rsidR="00370384" w:rsidRPr="0022631D" w14:paraId="496A046D" w14:textId="77777777" w:rsidTr="00B370D2">
        <w:trPr>
          <w:trHeight w:val="117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393BE26B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0384" w:rsidRPr="0022631D" w14:paraId="3863A00B" w14:textId="77777777" w:rsidTr="00B370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0384" w:rsidRPr="0022631D" w:rsidRDefault="0037038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0384" w:rsidRPr="0022631D" w:rsidRDefault="0037038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0384" w:rsidRPr="0022631D" w14:paraId="485BF528" w14:textId="77777777" w:rsidTr="00B370D2">
        <w:trPr>
          <w:trHeight w:val="151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60FF974B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0384" w:rsidRPr="00E56328" w14:paraId="7DB42300" w14:textId="77777777" w:rsidTr="00B370D2">
        <w:trPr>
          <w:trHeight w:val="288"/>
        </w:trPr>
        <w:tc>
          <w:tcPr>
            <w:tcW w:w="11120" w:type="dxa"/>
            <w:gridSpan w:val="32"/>
            <w:shd w:val="clear" w:color="auto" w:fill="auto"/>
            <w:vAlign w:val="center"/>
          </w:tcPr>
          <w:p w14:paraId="0AD8E25E" w14:textId="3C86154C" w:rsidR="00370384" w:rsidRPr="00E4188B" w:rsidRDefault="0037038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0384" w:rsidRPr="004D078F" w:rsidRDefault="0037038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0384" w:rsidRPr="004D078F" w:rsidRDefault="0037038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0384" w:rsidRPr="004D078F" w:rsidRDefault="0037038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0384" w:rsidRPr="004D078F" w:rsidRDefault="0037038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0384" w:rsidRPr="004D078F" w:rsidRDefault="0037038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0384" w:rsidRPr="004D078F" w:rsidRDefault="0037038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0384" w:rsidRPr="004D078F" w:rsidRDefault="0037038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4CFB87E" w:rsidR="00370384" w:rsidRPr="004D078F" w:rsidRDefault="00370384" w:rsidP="00617C4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617C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ասցեն</w:t>
            </w:r>
            <w:proofErr w:type="spellEnd"/>
            <w:r w:rsidRPr="00617C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gormick@mail.ru:</w:t>
            </w:r>
            <w:bookmarkStart w:id="0" w:name="_GoBack"/>
            <w:bookmarkEnd w:id="0"/>
          </w:p>
        </w:tc>
      </w:tr>
      <w:tr w:rsidR="00370384" w:rsidRPr="00E56328" w14:paraId="3CC8B38C" w14:textId="77777777" w:rsidTr="00B370D2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02AFA8BF" w14:textId="77777777" w:rsidR="00370384" w:rsidRPr="00617C4A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7E950AD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0384" w:rsidRPr="00EA2FA9" w14:paraId="5484FA73" w14:textId="77777777" w:rsidTr="00B370D2">
        <w:trPr>
          <w:trHeight w:val="475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07078115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714D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Ընթացակարգի հայտարարությունը և հրավերը հրապարակվել է </w:t>
            </w:r>
            <w:r w:rsidRPr="00A714D3">
              <w:rPr>
                <w:rFonts w:ascii="Times Armenian" w:eastAsia="Times New Roman" w:hAnsi="Times Armenian"/>
                <w:color w:val="0000FF"/>
                <w:sz w:val="16"/>
                <w:szCs w:val="16"/>
                <w:u w:val="single"/>
                <w:lang w:val="pt-BR" w:eastAsia="ru-RU"/>
              </w:rPr>
              <w:t>gnumner.am</w:t>
            </w:r>
            <w:r w:rsidRPr="00A714D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կայքում:</w:t>
            </w:r>
          </w:p>
        </w:tc>
      </w:tr>
      <w:tr w:rsidR="00370384" w:rsidRPr="00EA2FA9" w14:paraId="5A7FED5D" w14:textId="77777777" w:rsidTr="00B370D2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0C88E286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0384" w:rsidRPr="00EA2FA9" w14:paraId="40B30E88" w14:textId="77777777" w:rsidTr="00B370D2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0384" w:rsidRPr="0022631D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0384" w:rsidRPr="00EA2FA9" w14:paraId="541BD7F7" w14:textId="77777777" w:rsidTr="00B370D2">
        <w:trPr>
          <w:trHeight w:val="288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0384" w:rsidRPr="00EA2FA9" w14:paraId="4DE14D25" w14:textId="77777777" w:rsidTr="00B370D2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0384" w:rsidRPr="00E56328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16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0384" w:rsidRPr="00E56328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0384" w:rsidRPr="00EA2FA9" w14:paraId="1DAD5D5C" w14:textId="77777777" w:rsidTr="00B370D2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57597369" w14:textId="77777777" w:rsidR="00370384" w:rsidRPr="00E56328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0384" w:rsidRPr="0022631D" w14:paraId="5F667D89" w14:textId="77777777" w:rsidTr="00B370D2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0384" w:rsidRPr="0022631D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0384" w:rsidRPr="0022631D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0384" w:rsidRPr="0022631D" w14:paraId="406B68D6" w14:textId="77777777" w:rsidTr="00B370D2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14:paraId="79EAD146" w14:textId="77777777" w:rsidR="00370384" w:rsidRPr="0022631D" w:rsidRDefault="003703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0384" w:rsidRPr="0022631D" w14:paraId="1A2BD291" w14:textId="77777777" w:rsidTr="00B370D2">
        <w:trPr>
          <w:trHeight w:val="227"/>
        </w:trPr>
        <w:tc>
          <w:tcPr>
            <w:tcW w:w="11120" w:type="dxa"/>
            <w:gridSpan w:val="32"/>
            <w:shd w:val="clear" w:color="auto" w:fill="auto"/>
            <w:vAlign w:val="center"/>
          </w:tcPr>
          <w:p w14:paraId="73A19DB3" w14:textId="77777777" w:rsidR="00370384" w:rsidRPr="0022631D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0384" w:rsidRPr="0022631D" w14:paraId="002AF1AD" w14:textId="77777777" w:rsidTr="00B370D2">
        <w:trPr>
          <w:trHeight w:val="47"/>
        </w:trPr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0384" w:rsidRPr="0022631D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0384" w:rsidRPr="0022631D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0384" w:rsidRPr="0022631D" w:rsidRDefault="003703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0384" w:rsidRPr="0022631D" w14:paraId="6C6C269C" w14:textId="77777777" w:rsidTr="00B370D2">
        <w:trPr>
          <w:trHeight w:val="47"/>
        </w:trPr>
        <w:tc>
          <w:tcPr>
            <w:tcW w:w="2473" w:type="dxa"/>
            <w:gridSpan w:val="7"/>
            <w:shd w:val="clear" w:color="auto" w:fill="auto"/>
            <w:vAlign w:val="center"/>
          </w:tcPr>
          <w:p w14:paraId="0A862370" w14:textId="70B03EDD" w:rsidR="00370384" w:rsidRPr="003149E9" w:rsidRDefault="003149E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hy-AM" w:eastAsia="ru-RU"/>
              </w:rPr>
              <w:t>․Գևորգյան</w:t>
            </w:r>
          </w:p>
        </w:tc>
        <w:tc>
          <w:tcPr>
            <w:tcW w:w="4841" w:type="dxa"/>
            <w:gridSpan w:val="16"/>
            <w:shd w:val="clear" w:color="auto" w:fill="auto"/>
            <w:vAlign w:val="center"/>
          </w:tcPr>
          <w:p w14:paraId="570A2BE5" w14:textId="39BB4B21" w:rsidR="00370384" w:rsidRPr="00EA2FA9" w:rsidRDefault="003703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37E88">
              <w:rPr>
                <w:rFonts w:ascii="GHEA Grapalat" w:hAnsi="GHEA Grapalat"/>
                <w:bCs/>
                <w:sz w:val="14"/>
                <w:szCs w:val="14"/>
              </w:rPr>
              <w:t>0</w:t>
            </w:r>
            <w:r w:rsidR="003149E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</w:t>
            </w:r>
            <w:r w:rsidR="00EA2FA9">
              <w:rPr>
                <w:rFonts w:ascii="GHEA Grapalat" w:hAnsi="GHEA Grapalat"/>
                <w:bCs/>
                <w:sz w:val="14"/>
                <w:szCs w:val="14"/>
              </w:rPr>
              <w:t>1195902</w:t>
            </w:r>
          </w:p>
        </w:tc>
        <w:tc>
          <w:tcPr>
            <w:tcW w:w="3806" w:type="dxa"/>
            <w:gridSpan w:val="9"/>
            <w:shd w:val="clear" w:color="auto" w:fill="auto"/>
            <w:vAlign w:val="center"/>
          </w:tcPr>
          <w:p w14:paraId="3C42DEDA" w14:textId="0CD4BB6C" w:rsidR="00370384" w:rsidRPr="0022631D" w:rsidRDefault="003149E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149E9">
              <w:rPr>
                <w:rFonts w:ascii="GHEA Grapalat" w:hAnsi="GHEA Grapalat"/>
                <w:bCs/>
                <w:sz w:val="14"/>
                <w:szCs w:val="14"/>
              </w:rPr>
              <w:t>gnumnerbao@mail.ru</w:t>
            </w:r>
          </w:p>
        </w:tc>
      </w:tr>
    </w:tbl>
    <w:p w14:paraId="0C107F62" w14:textId="77777777" w:rsidR="00617C4A" w:rsidRPr="00617C4A" w:rsidRDefault="00617C4A" w:rsidP="00617C4A">
      <w:pPr>
        <w:spacing w:before="0"/>
        <w:rPr>
          <w:rFonts w:ascii="GHEA Grapalat" w:eastAsia="Times New Roman" w:hAnsi="GHEA Grapalat"/>
          <w:sz w:val="16"/>
          <w:szCs w:val="16"/>
        </w:rPr>
      </w:pP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Պատվիրատու</w:t>
      </w:r>
      <w:proofErr w:type="spellEnd"/>
      <w:proofErr w:type="gramStart"/>
      <w:r w:rsidRPr="00617C4A">
        <w:rPr>
          <w:rFonts w:ascii="GHEA Grapalat" w:eastAsia="Times New Roman" w:hAnsi="GHEA Grapalat"/>
          <w:sz w:val="16"/>
          <w:szCs w:val="16"/>
        </w:rPr>
        <w:t>`  ՀՀ</w:t>
      </w:r>
      <w:proofErr w:type="gramEnd"/>
      <w:r w:rsidRPr="00617C4A">
        <w:rPr>
          <w:rFonts w:ascii="GHEA Grapalat" w:eastAsia="Times New Roman" w:hAnsi="GHEA Grapalat"/>
          <w:sz w:val="16"/>
          <w:szCs w:val="16"/>
        </w:rPr>
        <w:t xml:space="preserve"> ԳԱԱ  «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Վ.Համբարձումյանի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 xml:space="preserve"> 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անվ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 xml:space="preserve">. 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Բյուրականի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 xml:space="preserve"> 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աստղադիտարան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>» ՊՈԱԿ</w:t>
      </w:r>
    </w:p>
    <w:sectPr w:rsidR="00617C4A" w:rsidRPr="00617C4A" w:rsidSect="00380A17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CA0D" w14:textId="77777777" w:rsidR="009D29FA" w:rsidRDefault="009D29FA" w:rsidP="0022631D">
      <w:pPr>
        <w:spacing w:before="0" w:after="0"/>
      </w:pPr>
      <w:r>
        <w:separator/>
      </w:r>
    </w:p>
  </w:endnote>
  <w:endnote w:type="continuationSeparator" w:id="0">
    <w:p w14:paraId="1EDCE825" w14:textId="77777777" w:rsidR="009D29FA" w:rsidRDefault="009D29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0123C" w14:textId="77777777" w:rsidR="009D29FA" w:rsidRDefault="009D29FA" w:rsidP="0022631D">
      <w:pPr>
        <w:spacing w:before="0" w:after="0"/>
      </w:pPr>
      <w:r>
        <w:separator/>
      </w:r>
    </w:p>
  </w:footnote>
  <w:footnote w:type="continuationSeparator" w:id="0">
    <w:p w14:paraId="3CF91B71" w14:textId="77777777" w:rsidR="009D29FA" w:rsidRDefault="009D29F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3AA0" w:rsidRPr="002D0BF6" w:rsidRDefault="00B63A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3AA0" w:rsidRPr="002D0BF6" w:rsidRDefault="00B63AA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12D56" w:rsidRPr="00871366" w:rsidRDefault="00212D5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0384" w:rsidRPr="002D0BF6" w:rsidRDefault="0037038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01D5"/>
    <w:rsid w:val="0007090E"/>
    <w:rsid w:val="00073D66"/>
    <w:rsid w:val="00092D25"/>
    <w:rsid w:val="000B0199"/>
    <w:rsid w:val="000E4FF1"/>
    <w:rsid w:val="000F376D"/>
    <w:rsid w:val="001021B0"/>
    <w:rsid w:val="001215C6"/>
    <w:rsid w:val="00122FF3"/>
    <w:rsid w:val="0018422F"/>
    <w:rsid w:val="00197865"/>
    <w:rsid w:val="001A03DB"/>
    <w:rsid w:val="001A1999"/>
    <w:rsid w:val="001C1BE1"/>
    <w:rsid w:val="001C421D"/>
    <w:rsid w:val="001E0091"/>
    <w:rsid w:val="00212908"/>
    <w:rsid w:val="00212D56"/>
    <w:rsid w:val="002243E1"/>
    <w:rsid w:val="0022631D"/>
    <w:rsid w:val="00245AD6"/>
    <w:rsid w:val="0029375F"/>
    <w:rsid w:val="00295B92"/>
    <w:rsid w:val="002B780C"/>
    <w:rsid w:val="002E4E6F"/>
    <w:rsid w:val="002F16CC"/>
    <w:rsid w:val="002F1E8B"/>
    <w:rsid w:val="002F1FEB"/>
    <w:rsid w:val="003149E9"/>
    <w:rsid w:val="00370384"/>
    <w:rsid w:val="00371B1D"/>
    <w:rsid w:val="00380462"/>
    <w:rsid w:val="00380A17"/>
    <w:rsid w:val="003976C4"/>
    <w:rsid w:val="003A612B"/>
    <w:rsid w:val="003B2758"/>
    <w:rsid w:val="003E3D40"/>
    <w:rsid w:val="003E6978"/>
    <w:rsid w:val="00433E3C"/>
    <w:rsid w:val="00472069"/>
    <w:rsid w:val="00474C2F"/>
    <w:rsid w:val="004764CD"/>
    <w:rsid w:val="004875E0"/>
    <w:rsid w:val="00490523"/>
    <w:rsid w:val="004D078F"/>
    <w:rsid w:val="004E376E"/>
    <w:rsid w:val="004E4472"/>
    <w:rsid w:val="005004B5"/>
    <w:rsid w:val="0050058A"/>
    <w:rsid w:val="005008CA"/>
    <w:rsid w:val="00503BCC"/>
    <w:rsid w:val="00516B6F"/>
    <w:rsid w:val="00520C34"/>
    <w:rsid w:val="00536889"/>
    <w:rsid w:val="00541342"/>
    <w:rsid w:val="00546023"/>
    <w:rsid w:val="005737F9"/>
    <w:rsid w:val="00597E93"/>
    <w:rsid w:val="005D5FBD"/>
    <w:rsid w:val="005F1762"/>
    <w:rsid w:val="00607C9A"/>
    <w:rsid w:val="00617C4A"/>
    <w:rsid w:val="00646760"/>
    <w:rsid w:val="00656EB8"/>
    <w:rsid w:val="00660B84"/>
    <w:rsid w:val="00690ECB"/>
    <w:rsid w:val="006A38B4"/>
    <w:rsid w:val="006A5DE1"/>
    <w:rsid w:val="006B2E21"/>
    <w:rsid w:val="006C0266"/>
    <w:rsid w:val="006E0D92"/>
    <w:rsid w:val="006E1A83"/>
    <w:rsid w:val="006F2779"/>
    <w:rsid w:val="007060FC"/>
    <w:rsid w:val="007076B4"/>
    <w:rsid w:val="00714A03"/>
    <w:rsid w:val="007226AC"/>
    <w:rsid w:val="00724DA7"/>
    <w:rsid w:val="0072543B"/>
    <w:rsid w:val="007611E0"/>
    <w:rsid w:val="00771999"/>
    <w:rsid w:val="007732E7"/>
    <w:rsid w:val="0078497D"/>
    <w:rsid w:val="0078682E"/>
    <w:rsid w:val="007957C4"/>
    <w:rsid w:val="007C6A7B"/>
    <w:rsid w:val="007E02A9"/>
    <w:rsid w:val="007F3F5F"/>
    <w:rsid w:val="0081420B"/>
    <w:rsid w:val="008713CA"/>
    <w:rsid w:val="008C4E62"/>
    <w:rsid w:val="008E2906"/>
    <w:rsid w:val="008E493A"/>
    <w:rsid w:val="009050BB"/>
    <w:rsid w:val="0091086F"/>
    <w:rsid w:val="009772CE"/>
    <w:rsid w:val="00981626"/>
    <w:rsid w:val="009C5E0F"/>
    <w:rsid w:val="009D29FA"/>
    <w:rsid w:val="009E0995"/>
    <w:rsid w:val="009E75FF"/>
    <w:rsid w:val="00A13638"/>
    <w:rsid w:val="00A306F5"/>
    <w:rsid w:val="00A31820"/>
    <w:rsid w:val="00A34539"/>
    <w:rsid w:val="00A34C4D"/>
    <w:rsid w:val="00A66EA1"/>
    <w:rsid w:val="00A714D3"/>
    <w:rsid w:val="00A76E01"/>
    <w:rsid w:val="00A8346E"/>
    <w:rsid w:val="00A970C1"/>
    <w:rsid w:val="00AA32E4"/>
    <w:rsid w:val="00AD07B9"/>
    <w:rsid w:val="00AD59DC"/>
    <w:rsid w:val="00AE6DF1"/>
    <w:rsid w:val="00AF6B8D"/>
    <w:rsid w:val="00B01785"/>
    <w:rsid w:val="00B370D2"/>
    <w:rsid w:val="00B542A4"/>
    <w:rsid w:val="00B63AA0"/>
    <w:rsid w:val="00B75762"/>
    <w:rsid w:val="00B91DE2"/>
    <w:rsid w:val="00B94EA2"/>
    <w:rsid w:val="00BA03B0"/>
    <w:rsid w:val="00BB0A93"/>
    <w:rsid w:val="00BB7105"/>
    <w:rsid w:val="00BD3D4E"/>
    <w:rsid w:val="00BE2750"/>
    <w:rsid w:val="00BF1465"/>
    <w:rsid w:val="00BF4745"/>
    <w:rsid w:val="00C73325"/>
    <w:rsid w:val="00C84DF7"/>
    <w:rsid w:val="00C96337"/>
    <w:rsid w:val="00C96BED"/>
    <w:rsid w:val="00C97B56"/>
    <w:rsid w:val="00CB44D2"/>
    <w:rsid w:val="00CC1F23"/>
    <w:rsid w:val="00CE4603"/>
    <w:rsid w:val="00CF1F70"/>
    <w:rsid w:val="00D350DE"/>
    <w:rsid w:val="00D36189"/>
    <w:rsid w:val="00D47B41"/>
    <w:rsid w:val="00D80C64"/>
    <w:rsid w:val="00DE06F1"/>
    <w:rsid w:val="00E12ACF"/>
    <w:rsid w:val="00E21CA1"/>
    <w:rsid w:val="00E243EA"/>
    <w:rsid w:val="00E33A25"/>
    <w:rsid w:val="00E4188B"/>
    <w:rsid w:val="00E54C4D"/>
    <w:rsid w:val="00E56328"/>
    <w:rsid w:val="00EA01A2"/>
    <w:rsid w:val="00EA2FA9"/>
    <w:rsid w:val="00EA568C"/>
    <w:rsid w:val="00EA767F"/>
    <w:rsid w:val="00EB59EE"/>
    <w:rsid w:val="00EB7572"/>
    <w:rsid w:val="00EF16D0"/>
    <w:rsid w:val="00F03B02"/>
    <w:rsid w:val="00F10AFE"/>
    <w:rsid w:val="00F26321"/>
    <w:rsid w:val="00F31004"/>
    <w:rsid w:val="00F5793A"/>
    <w:rsid w:val="00F64167"/>
    <w:rsid w:val="00F6673B"/>
    <w:rsid w:val="00F77AAD"/>
    <w:rsid w:val="00F916C4"/>
    <w:rsid w:val="00F9439A"/>
    <w:rsid w:val="00FA267D"/>
    <w:rsid w:val="00FA3919"/>
    <w:rsid w:val="00FB097B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C755C70-703D-4EAE-8C45-6D27FA4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A970C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7C4A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C4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C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C4A"/>
    <w:rPr>
      <w:rFonts w:ascii="Calibri" w:eastAsia="Calibri" w:hAnsi="Calibri" w:cs="Times New Roman"/>
      <w:sz w:val="16"/>
      <w:szCs w:val="16"/>
    </w:rPr>
  </w:style>
  <w:style w:type="character" w:customStyle="1" w:styleId="apple-style-span">
    <w:name w:val="apple-style-span"/>
    <w:rsid w:val="00B370D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9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9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2074-9380-415A-8A5F-9708CCED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Syuzi</cp:lastModifiedBy>
  <cp:revision>66</cp:revision>
  <cp:lastPrinted>2021-10-28T11:13:00Z</cp:lastPrinted>
  <dcterms:created xsi:type="dcterms:W3CDTF">2021-06-28T12:08:00Z</dcterms:created>
  <dcterms:modified xsi:type="dcterms:W3CDTF">2025-12-12T08:07:00Z</dcterms:modified>
</cp:coreProperties>
</file>