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0A0B7D" w:rsidRDefault="00DE1183" w:rsidP="001D111A">
      <w:pPr>
        <w:pStyle w:val="BodyText"/>
        <w:spacing w:after="160" w:line="360" w:lineRule="auto"/>
        <w:ind w:firstLine="567"/>
        <w:jc w:val="center"/>
        <w:rPr>
          <w:rFonts w:ascii="GHEA Grapalat" w:hAnsi="GHEA Grapalat" w:cs="Sylfaen"/>
          <w:i/>
        </w:rPr>
      </w:pPr>
      <w:r w:rsidRPr="000A0B7D">
        <w:rPr>
          <w:rFonts w:ascii="GHEA Grapalat" w:hAnsi="GHEA Grapalat"/>
          <w:i/>
        </w:rPr>
        <w:t xml:space="preserve">Приложение </w:t>
      </w:r>
      <w:r w:rsidR="003939D3" w:rsidRPr="000A0B7D">
        <w:rPr>
          <w:rFonts w:ascii="GHEA Grapalat" w:hAnsi="GHEA Grapalat"/>
          <w:i/>
        </w:rPr>
        <w:t xml:space="preserve">№ </w:t>
      </w:r>
      <w:r w:rsidR="0085169A" w:rsidRPr="000A0B7D">
        <w:rPr>
          <w:rFonts w:ascii="GHEA Grapalat" w:hAnsi="GHEA Grapalat"/>
          <w:i/>
        </w:rPr>
        <w:t>4</w:t>
      </w:r>
    </w:p>
    <w:p w:rsidR="00DE1183" w:rsidRPr="000A0B7D" w:rsidRDefault="00DE1183" w:rsidP="001D111A">
      <w:pPr>
        <w:pStyle w:val="BodyText"/>
        <w:spacing w:after="160" w:line="360" w:lineRule="auto"/>
        <w:ind w:firstLine="567"/>
        <w:jc w:val="center"/>
        <w:rPr>
          <w:rFonts w:ascii="GHEA Grapalat" w:hAnsi="GHEA Grapalat" w:cs="Sylfaen"/>
          <w:i/>
        </w:rPr>
      </w:pPr>
      <w:r w:rsidRPr="000A0B7D">
        <w:rPr>
          <w:rFonts w:ascii="GHEA Grapalat" w:hAnsi="GHEA Grapalat"/>
          <w:i/>
        </w:rPr>
        <w:t xml:space="preserve">к </w:t>
      </w:r>
      <w:r w:rsidR="003939D3" w:rsidRPr="000A0B7D">
        <w:rPr>
          <w:rFonts w:ascii="GHEA Grapalat" w:hAnsi="GHEA Grapalat"/>
          <w:i/>
        </w:rPr>
        <w:t xml:space="preserve">Приказу </w:t>
      </w:r>
      <w:r w:rsidRPr="000A0B7D">
        <w:rPr>
          <w:rFonts w:ascii="GHEA Grapalat" w:hAnsi="GHEA Grapalat"/>
          <w:i/>
        </w:rPr>
        <w:t>Минис</w:t>
      </w:r>
      <w:r w:rsidR="0085169A" w:rsidRPr="000A0B7D">
        <w:rPr>
          <w:rFonts w:ascii="GHEA Grapalat" w:hAnsi="GHEA Grapalat"/>
          <w:i/>
        </w:rPr>
        <w:t>тра финансов Республики Армения</w:t>
      </w:r>
    </w:p>
    <w:p w:rsidR="007054A2" w:rsidRPr="000A0B7D" w:rsidRDefault="003939D3" w:rsidP="001D111A">
      <w:pPr>
        <w:pStyle w:val="BodyText"/>
        <w:spacing w:after="160" w:line="360" w:lineRule="auto"/>
        <w:ind w:firstLine="567"/>
        <w:jc w:val="center"/>
        <w:rPr>
          <w:rFonts w:ascii="GHEA Grapalat" w:hAnsi="GHEA Grapalat" w:cs="Sylfaen"/>
          <w:i/>
        </w:rPr>
      </w:pPr>
      <w:r w:rsidRPr="000A0B7D">
        <w:rPr>
          <w:rFonts w:ascii="GHEA Grapalat" w:hAnsi="GHEA Grapalat"/>
          <w:i/>
        </w:rPr>
        <w:t xml:space="preserve">№ 265-A      </w:t>
      </w:r>
      <w:r w:rsidR="0085169A" w:rsidRPr="000A0B7D">
        <w:rPr>
          <w:rFonts w:ascii="GHEA Grapalat" w:hAnsi="GHEA Grapalat"/>
          <w:i/>
        </w:rPr>
        <w:t>от 30 мая 2017 года</w:t>
      </w:r>
    </w:p>
    <w:p w:rsidR="00DE1183" w:rsidRPr="000A0B7D" w:rsidRDefault="00DE1183" w:rsidP="001D111A">
      <w:pPr>
        <w:pStyle w:val="BodyTextIndent"/>
        <w:spacing w:after="160" w:line="360" w:lineRule="auto"/>
        <w:jc w:val="center"/>
        <w:rPr>
          <w:rFonts w:ascii="GHEA Grapalat" w:hAnsi="GHEA Grapalat" w:cs="Sylfaen"/>
          <w:i/>
          <w:sz w:val="20"/>
          <w:u w:val="single"/>
        </w:rPr>
      </w:pPr>
      <w:r w:rsidRPr="000A0B7D">
        <w:rPr>
          <w:rFonts w:ascii="GHEA Grapalat" w:hAnsi="GHEA Grapalat"/>
          <w:i/>
          <w:sz w:val="20"/>
          <w:u w:val="single"/>
        </w:rPr>
        <w:t>Типовая форма</w:t>
      </w:r>
    </w:p>
    <w:p w:rsidR="00DE1183" w:rsidRPr="000A0B7D" w:rsidRDefault="00DE1183" w:rsidP="001D111A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</w:p>
    <w:p w:rsidR="001517BC" w:rsidRPr="000A0B7D" w:rsidRDefault="00DE1183" w:rsidP="001D111A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0A0B7D">
        <w:rPr>
          <w:rFonts w:ascii="GHEA Grapalat" w:hAnsi="GHEA Grapalat"/>
          <w:b/>
          <w:sz w:val="20"/>
        </w:rPr>
        <w:t>ОБЪЯВЛЕНИЕ</w:t>
      </w:r>
    </w:p>
    <w:p w:rsidR="00DE1183" w:rsidRPr="000A0B7D" w:rsidRDefault="001517BC" w:rsidP="001D111A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0A0B7D">
        <w:rPr>
          <w:rFonts w:ascii="GHEA Grapalat" w:hAnsi="GHEA Grapalat"/>
          <w:b/>
          <w:sz w:val="20"/>
        </w:rPr>
        <w:t>о заключенном договоре</w:t>
      </w:r>
    </w:p>
    <w:p w:rsidR="005461BC" w:rsidRPr="0060260A" w:rsidRDefault="000011DB" w:rsidP="0060260A">
      <w:pPr>
        <w:tabs>
          <w:tab w:val="left" w:pos="6804"/>
        </w:tabs>
        <w:ind w:left="567" w:hanging="567"/>
        <w:jc w:val="center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 w:cs="Sylfaen"/>
          <w:sz w:val="20"/>
        </w:rPr>
        <w:t xml:space="preserve">“Республиканский центр гуманитарной помощи» Министерства здравоохранения РА </w:t>
      </w:r>
      <w:r w:rsidR="000465C6" w:rsidRPr="000A0B7D">
        <w:rPr>
          <w:rFonts w:ascii="GHEA Grapalat" w:hAnsi="GHEA Grapalat"/>
          <w:sz w:val="20"/>
        </w:rPr>
        <w:t xml:space="preserve"> </w:t>
      </w:r>
      <w:r w:rsidR="005461BC" w:rsidRPr="000A0B7D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60260A">
        <w:rPr>
          <w:rFonts w:ascii="GHEA Grapalat" w:hAnsi="GHEA Grapalat"/>
          <w:sz w:val="20"/>
        </w:rPr>
        <w:t>MOHK-GHAPDZB-20/3-V</w:t>
      </w:r>
      <w:r w:rsidR="00CA67C3" w:rsidRPr="000A0B7D">
        <w:rPr>
          <w:rFonts w:ascii="GHEA Grapalat" w:hAnsi="GHEA Grapalat" w:hint="eastAsia"/>
          <w:sz w:val="20"/>
        </w:rPr>
        <w:t xml:space="preserve">  </w:t>
      </w:r>
      <w:r>
        <w:rPr>
          <w:rFonts w:ascii="GHEA Grapalat" w:hAnsi="GHEA Grapalat"/>
          <w:sz w:val="20"/>
        </w:rPr>
        <w:t xml:space="preserve"> заключенном </w:t>
      </w:r>
      <w:r>
        <w:rPr>
          <w:rFonts w:ascii="GHEA Grapalat" w:hAnsi="GHEA Grapalat"/>
          <w:sz w:val="20"/>
          <w:lang w:val="en-US"/>
        </w:rPr>
        <w:t>11.06.2020</w:t>
      </w:r>
      <w:r w:rsidR="000465C6" w:rsidRPr="000A0B7D">
        <w:rPr>
          <w:rFonts w:ascii="GHEA Grapalat" w:hAnsi="GHEA Grapalat"/>
          <w:sz w:val="20"/>
        </w:rPr>
        <w:t xml:space="preserve"> </w:t>
      </w:r>
      <w:r w:rsidR="008F4088" w:rsidRPr="000A0B7D">
        <w:rPr>
          <w:rFonts w:ascii="GHEA Grapalat" w:hAnsi="GHEA Grapalat"/>
          <w:sz w:val="20"/>
        </w:rPr>
        <w:t xml:space="preserve">в результате </w:t>
      </w:r>
      <w:r w:rsidR="008F36E5" w:rsidRPr="000A0B7D">
        <w:rPr>
          <w:rFonts w:ascii="GHEA Grapalat" w:hAnsi="GHEA Grapalat"/>
          <w:sz w:val="20"/>
        </w:rPr>
        <w:t>процедуры закупки по</w:t>
      </w:r>
      <w:r w:rsidR="00620A72" w:rsidRPr="000A0B7D">
        <w:rPr>
          <w:rFonts w:ascii="GHEA Grapalat" w:hAnsi="GHEA Grapalat"/>
          <w:sz w:val="20"/>
        </w:rPr>
        <w:t>д</w:t>
      </w:r>
      <w:r w:rsidR="008F36E5" w:rsidRPr="000A0B7D">
        <w:rPr>
          <w:rFonts w:ascii="GHEA Grapalat" w:hAnsi="GHEA Grapalat"/>
          <w:sz w:val="20"/>
        </w:rPr>
        <w:t xml:space="preserve"> код</w:t>
      </w:r>
      <w:r w:rsidR="00620A72" w:rsidRPr="000A0B7D">
        <w:rPr>
          <w:rFonts w:ascii="GHEA Grapalat" w:hAnsi="GHEA Grapalat"/>
          <w:sz w:val="20"/>
        </w:rPr>
        <w:t xml:space="preserve">ом </w:t>
      </w:r>
      <w:r w:rsidR="0060260A">
        <w:rPr>
          <w:rFonts w:ascii="GHEA Grapalat" w:hAnsi="GHEA Grapalat"/>
          <w:sz w:val="20"/>
        </w:rPr>
        <w:t>MOHK-GHAPDZB-20/3-V</w:t>
      </w:r>
      <w:r w:rsidR="008D3DD4" w:rsidRPr="000A0B7D">
        <w:rPr>
          <w:rFonts w:ascii="GHEA Grapalat" w:hAnsi="GHEA Grapalat" w:hint="eastAsia"/>
          <w:sz w:val="20"/>
        </w:rPr>
        <w:t xml:space="preserve">  </w:t>
      </w:r>
      <w:r w:rsidR="008F36E5" w:rsidRPr="000A0B7D">
        <w:rPr>
          <w:rFonts w:ascii="GHEA Grapalat" w:hAnsi="GHEA Grapalat"/>
          <w:sz w:val="20"/>
        </w:rPr>
        <w:t>,</w:t>
      </w:r>
      <w:r w:rsidR="000465C6" w:rsidRPr="000A0B7D">
        <w:rPr>
          <w:rFonts w:ascii="GHEA Grapalat" w:hAnsi="GHEA Grapalat"/>
          <w:sz w:val="20"/>
        </w:rPr>
        <w:t xml:space="preserve"> </w:t>
      </w:r>
      <w:r w:rsidR="005461BC" w:rsidRPr="000A0B7D">
        <w:rPr>
          <w:rFonts w:ascii="GHEA Grapalat" w:hAnsi="GHEA Grapalat"/>
          <w:sz w:val="20"/>
        </w:rPr>
        <w:t>орг</w:t>
      </w:r>
      <w:r w:rsidR="00620A72" w:rsidRPr="000A0B7D">
        <w:rPr>
          <w:rFonts w:ascii="GHEA Grapalat" w:hAnsi="GHEA Grapalat"/>
          <w:sz w:val="20"/>
        </w:rPr>
        <w:t>анизованной с целью приобретения</w:t>
      </w:r>
      <w:r w:rsidR="005461BC" w:rsidRPr="000A0B7D">
        <w:rPr>
          <w:rFonts w:ascii="GHEA Grapalat" w:hAnsi="GHEA Grapalat"/>
          <w:sz w:val="20"/>
        </w:rPr>
        <w:t xml:space="preserve"> </w:t>
      </w:r>
      <w:r w:rsidR="0060260A" w:rsidRPr="0060260A">
        <w:rPr>
          <w:rFonts w:ascii="GHEA Grapalat" w:hAnsi="GHEA Grapalat" w:hint="eastAsia"/>
          <w:sz w:val="18"/>
          <w:szCs w:val="18"/>
        </w:rPr>
        <w:t>топлива</w:t>
      </w:r>
      <w:r w:rsidR="006840B6" w:rsidRPr="000A0B7D">
        <w:rPr>
          <w:rFonts w:ascii="GHEA Grapalat" w:hAnsi="GHEA Grapalat"/>
          <w:sz w:val="20"/>
        </w:rPr>
        <w:t xml:space="preserve">  для своих нужд:</w:t>
      </w:r>
    </w:p>
    <w:tbl>
      <w:tblPr>
        <w:tblW w:w="11754" w:type="dxa"/>
        <w:jc w:val="center"/>
        <w:tblInd w:w="-8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320"/>
        <w:gridCol w:w="203"/>
        <w:gridCol w:w="909"/>
        <w:gridCol w:w="20"/>
        <w:gridCol w:w="122"/>
        <w:gridCol w:w="676"/>
        <w:gridCol w:w="172"/>
        <w:gridCol w:w="311"/>
        <w:gridCol w:w="49"/>
        <w:gridCol w:w="296"/>
        <w:gridCol w:w="128"/>
        <w:gridCol w:w="394"/>
        <w:gridCol w:w="1349"/>
        <w:gridCol w:w="60"/>
        <w:gridCol w:w="84"/>
        <w:gridCol w:w="1027"/>
        <w:gridCol w:w="179"/>
        <w:gridCol w:w="125"/>
        <w:gridCol w:w="19"/>
        <w:gridCol w:w="397"/>
        <w:gridCol w:w="311"/>
        <w:gridCol w:w="409"/>
        <w:gridCol w:w="810"/>
        <w:gridCol w:w="198"/>
        <w:gridCol w:w="396"/>
        <w:gridCol w:w="469"/>
        <w:gridCol w:w="291"/>
        <w:gridCol w:w="1127"/>
        <w:gridCol w:w="146"/>
      </w:tblGrid>
      <w:tr w:rsidR="005461BC" w:rsidRPr="000A0B7D" w:rsidTr="0060260A">
        <w:trPr>
          <w:gridAfter w:val="1"/>
          <w:wAfter w:w="146" w:type="dxa"/>
          <w:trHeight w:val="146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5461BC" w:rsidRPr="000A0B7D" w:rsidRDefault="005461BC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851" w:type="dxa"/>
            <w:gridSpan w:val="28"/>
            <w:shd w:val="clear" w:color="auto" w:fill="auto"/>
            <w:vAlign w:val="center"/>
          </w:tcPr>
          <w:p w:rsidR="005461BC" w:rsidRPr="000A0B7D" w:rsidRDefault="005461BC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Предмет закупки</w:t>
            </w:r>
          </w:p>
        </w:tc>
      </w:tr>
      <w:tr w:rsidR="009F073F" w:rsidRPr="000A0B7D" w:rsidTr="0060260A">
        <w:trPr>
          <w:gridAfter w:val="1"/>
          <w:wAfter w:w="146" w:type="dxa"/>
          <w:trHeight w:val="110"/>
          <w:jc w:val="center"/>
        </w:trPr>
        <w:tc>
          <w:tcPr>
            <w:tcW w:w="757" w:type="dxa"/>
            <w:vMerge w:val="restart"/>
            <w:shd w:val="clear" w:color="auto" w:fill="auto"/>
            <w:vAlign w:val="center"/>
          </w:tcPr>
          <w:p w:rsidR="009F073F" w:rsidRPr="000A0B7D" w:rsidRDefault="003939D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="005461BC" w:rsidRPr="000A0B7D">
              <w:rPr>
                <w:rFonts w:ascii="GHEA Grapalat" w:hAnsi="GHEA Grapalat"/>
                <w:b/>
                <w:sz w:val="20"/>
              </w:rPr>
              <w:t>лота</w:t>
            </w:r>
          </w:p>
        </w:tc>
        <w:tc>
          <w:tcPr>
            <w:tcW w:w="1574" w:type="dxa"/>
            <w:gridSpan w:val="5"/>
            <w:vMerge w:val="restart"/>
            <w:shd w:val="clear" w:color="auto" w:fill="auto"/>
            <w:vAlign w:val="center"/>
          </w:tcPr>
          <w:p w:rsidR="009F073F" w:rsidRPr="000A0B7D" w:rsidRDefault="005461BC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наименование</w:t>
            </w:r>
          </w:p>
        </w:tc>
        <w:tc>
          <w:tcPr>
            <w:tcW w:w="848" w:type="dxa"/>
            <w:gridSpan w:val="2"/>
            <w:vMerge w:val="restart"/>
            <w:shd w:val="clear" w:color="auto" w:fill="auto"/>
            <w:vAlign w:val="center"/>
          </w:tcPr>
          <w:p w:rsidR="009F073F" w:rsidRPr="000A0B7D" w:rsidRDefault="003939D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единица </w:t>
            </w:r>
            <w:r w:rsidR="005461BC" w:rsidRPr="000A0B7D">
              <w:rPr>
                <w:rFonts w:ascii="GHEA Grapalat" w:hAnsi="GHEA Grapalat"/>
                <w:b/>
                <w:sz w:val="20"/>
              </w:rPr>
              <w:t>измерения</w:t>
            </w:r>
          </w:p>
        </w:tc>
        <w:tc>
          <w:tcPr>
            <w:tcW w:w="1178" w:type="dxa"/>
            <w:gridSpan w:val="5"/>
            <w:shd w:val="clear" w:color="auto" w:fill="auto"/>
            <w:vAlign w:val="center"/>
          </w:tcPr>
          <w:p w:rsidR="009F073F" w:rsidRPr="000A0B7D" w:rsidRDefault="005461BC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количество 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699" w:type="dxa"/>
            <w:gridSpan w:val="5"/>
            <w:shd w:val="clear" w:color="auto" w:fill="auto"/>
            <w:vAlign w:val="center"/>
          </w:tcPr>
          <w:p w:rsidR="009F073F" w:rsidRPr="000A0B7D" w:rsidRDefault="005461BC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сметная цена</w:t>
            </w:r>
          </w:p>
        </w:tc>
        <w:tc>
          <w:tcPr>
            <w:tcW w:w="2269" w:type="dxa"/>
            <w:gridSpan w:val="7"/>
            <w:vMerge w:val="restart"/>
            <w:shd w:val="clear" w:color="auto" w:fill="auto"/>
            <w:vAlign w:val="center"/>
          </w:tcPr>
          <w:p w:rsidR="009F073F" w:rsidRPr="000A0B7D" w:rsidRDefault="005461BC" w:rsidP="006026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2283" w:type="dxa"/>
            <w:gridSpan w:val="4"/>
            <w:vMerge w:val="restart"/>
            <w:shd w:val="clear" w:color="auto" w:fill="auto"/>
            <w:vAlign w:val="center"/>
          </w:tcPr>
          <w:p w:rsidR="009F073F" w:rsidRPr="000A0B7D" w:rsidRDefault="005461BC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A0B7D" w:rsidTr="0060260A">
        <w:trPr>
          <w:gridAfter w:val="1"/>
          <w:wAfter w:w="146" w:type="dxa"/>
          <w:trHeight w:val="175"/>
          <w:jc w:val="center"/>
        </w:trPr>
        <w:tc>
          <w:tcPr>
            <w:tcW w:w="757" w:type="dxa"/>
            <w:vMerge/>
            <w:shd w:val="clear" w:color="auto" w:fill="auto"/>
            <w:vAlign w:val="center"/>
          </w:tcPr>
          <w:p w:rsidR="009F073F" w:rsidRPr="000A0B7D" w:rsidRDefault="009F073F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574" w:type="dxa"/>
            <w:gridSpan w:val="5"/>
            <w:vMerge/>
            <w:shd w:val="clear" w:color="auto" w:fill="auto"/>
            <w:vAlign w:val="center"/>
          </w:tcPr>
          <w:p w:rsidR="009F073F" w:rsidRPr="000A0B7D" w:rsidRDefault="009F073F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9F073F" w:rsidRPr="000A0B7D" w:rsidRDefault="009F073F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56" w:type="dxa"/>
            <w:gridSpan w:val="3"/>
            <w:vMerge w:val="restart"/>
            <w:shd w:val="clear" w:color="auto" w:fill="auto"/>
            <w:vAlign w:val="center"/>
          </w:tcPr>
          <w:p w:rsidR="009F073F" w:rsidRPr="000A0B7D" w:rsidRDefault="005461BC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522" w:type="dxa"/>
            <w:gridSpan w:val="2"/>
            <w:vMerge w:val="restart"/>
            <w:shd w:val="clear" w:color="auto" w:fill="auto"/>
            <w:vAlign w:val="center"/>
          </w:tcPr>
          <w:p w:rsidR="009F073F" w:rsidRPr="000A0B7D" w:rsidRDefault="009F073F" w:rsidP="0060260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общее</w:t>
            </w:r>
          </w:p>
        </w:tc>
        <w:tc>
          <w:tcPr>
            <w:tcW w:w="2699" w:type="dxa"/>
            <w:gridSpan w:val="5"/>
            <w:shd w:val="clear" w:color="auto" w:fill="auto"/>
            <w:vAlign w:val="center"/>
          </w:tcPr>
          <w:p w:rsidR="009F073F" w:rsidRPr="000A0B7D" w:rsidRDefault="009F073F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/</w:t>
            </w:r>
            <w:r w:rsidR="003939D3" w:rsidRPr="000A0B7D">
              <w:rPr>
                <w:rFonts w:ascii="GHEA Grapalat" w:hAnsi="GHEA Grapalat"/>
                <w:b/>
                <w:sz w:val="20"/>
              </w:rPr>
              <w:t xml:space="preserve">драмов </w:t>
            </w:r>
            <w:r w:rsidRPr="000A0B7D">
              <w:rPr>
                <w:rFonts w:ascii="GHEA Grapalat" w:hAnsi="GHEA Grapalat"/>
                <w:b/>
                <w:sz w:val="20"/>
              </w:rPr>
              <w:t>РА/</w:t>
            </w:r>
          </w:p>
        </w:tc>
        <w:tc>
          <w:tcPr>
            <w:tcW w:w="2269" w:type="dxa"/>
            <w:gridSpan w:val="7"/>
            <w:vMerge/>
            <w:shd w:val="clear" w:color="auto" w:fill="auto"/>
            <w:vAlign w:val="center"/>
          </w:tcPr>
          <w:p w:rsidR="009F073F" w:rsidRPr="000A0B7D" w:rsidRDefault="009F073F" w:rsidP="006026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283" w:type="dxa"/>
            <w:gridSpan w:val="4"/>
            <w:vMerge/>
            <w:shd w:val="clear" w:color="auto" w:fill="auto"/>
            <w:vAlign w:val="center"/>
          </w:tcPr>
          <w:p w:rsidR="009F073F" w:rsidRPr="000A0B7D" w:rsidRDefault="009F073F" w:rsidP="006026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F073F" w:rsidRPr="000A0B7D" w:rsidTr="0060260A">
        <w:trPr>
          <w:gridAfter w:val="1"/>
          <w:wAfter w:w="146" w:type="dxa"/>
          <w:trHeight w:val="275"/>
          <w:jc w:val="center"/>
        </w:trPr>
        <w:tc>
          <w:tcPr>
            <w:tcW w:w="7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5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5461BC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22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6026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2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6026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0260A" w:rsidRPr="000A0B7D" w:rsidTr="0060260A">
        <w:trPr>
          <w:gridAfter w:val="1"/>
          <w:wAfter w:w="146" w:type="dxa"/>
          <w:trHeight w:val="40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60260A" w:rsidRPr="0060260A" w:rsidRDefault="0060260A" w:rsidP="0060260A">
            <w:pPr>
              <w:jc w:val="center"/>
              <w:rPr>
                <w:rFonts w:ascii="Arial LatArm" w:hAnsi="Arial LatArm" w:cs="Calibri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881C92" w:rsidRDefault="0060260A" w:rsidP="0060260A">
            <w:pPr>
              <w:jc w:val="center"/>
              <w:rPr>
                <w:rFonts w:ascii="GHEA Grapalat" w:hAnsi="GHEA Grapalat"/>
              </w:rPr>
            </w:pPr>
            <w:r w:rsidRPr="00881C92">
              <w:rPr>
                <w:rFonts w:ascii="GHEA Grapalat" w:hAnsi="GHEA Grapalat"/>
              </w:rPr>
              <w:t>Дизельное топливо</w:t>
            </w:r>
          </w:p>
        </w:tc>
        <w:tc>
          <w:tcPr>
            <w:tcW w:w="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1D111A" w:rsidRDefault="0060260A" w:rsidP="006026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литр</w:t>
            </w: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6026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90574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  <w:p w:rsidR="0060260A" w:rsidRPr="00E90574" w:rsidRDefault="0060260A" w:rsidP="006026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6026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90574"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  <w:p w:rsidR="0060260A" w:rsidRPr="00E90574" w:rsidRDefault="0060260A" w:rsidP="006026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60260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E905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60260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E905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Default="0060260A" w:rsidP="0060260A">
            <w:pPr>
              <w:jc w:val="center"/>
            </w:pPr>
            <w:r w:rsidRPr="00843638">
              <w:rPr>
                <w:rFonts w:ascii="GHEA Grapalat" w:hAnsi="GHEA Grapalat" w:cs="Calibri"/>
                <w:color w:val="000000"/>
                <w:sz w:val="20"/>
              </w:rPr>
              <w:t xml:space="preserve">Дизельное топливо/Цетановое число не менее 51.             Цетановый индекс не менее 46.                                        Плотность при температуре 150 С 820-845 кг/м3.               Массовая доля полициклических ароматических углеводородов составляет не более 11%. Содержание серы </w:t>
            </w:r>
            <w:r w:rsidRPr="00843638">
              <w:rPr>
                <w:rFonts w:ascii="GHEA Grapalat" w:hAnsi="GHEA Grapalat" w:cs="Calibri"/>
                <w:color w:val="000000"/>
                <w:sz w:val="20"/>
              </w:rPr>
              <w:lastRenderedPageBreak/>
              <w:t>не более 10 мг/кг.    Температура возгорания не менее 55 0С. Углеродный остаток / токсичность / не более 0,3% в 10% осадка.                           Липкость при 400 ° С от 2,0 до 4,5 мм 2 / с.                    Температура помутнения не выше 5 0С.                                   Купон на поставку (применяется только при покупке в литрах).  Безопасность, маркировка и упаковка, согласно Правительству РА 2004 в соответствии с «Техническим регламентом на топливо для внутреннего сгорания», утвержденным решением N 1592-N от 11 ноября 2010 г.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Default="0060260A" w:rsidP="0060260A">
            <w:pPr>
              <w:jc w:val="center"/>
            </w:pPr>
            <w:r w:rsidRPr="00843638">
              <w:rPr>
                <w:rFonts w:ascii="GHEA Grapalat" w:hAnsi="GHEA Grapalat" w:cs="Calibri"/>
                <w:color w:val="000000"/>
                <w:sz w:val="20"/>
              </w:rPr>
              <w:lastRenderedPageBreak/>
              <w:t xml:space="preserve">Дизельное топливо/Цетановое число не менее 51.             Цетановый индекс не менее 46.                                        Плотность при температуре 150 С 820-845 кг/м3.               Массовая доля полициклических ароматических углеводородов составляет не более 11%. Содержание серы </w:t>
            </w:r>
            <w:r w:rsidRPr="00843638">
              <w:rPr>
                <w:rFonts w:ascii="GHEA Grapalat" w:hAnsi="GHEA Grapalat" w:cs="Calibri"/>
                <w:color w:val="000000"/>
                <w:sz w:val="20"/>
              </w:rPr>
              <w:lastRenderedPageBreak/>
              <w:t>не более 10 мг/кг.    Температура возгорания не менее 55 0С. Углеродный остаток / токсичность / не более 0,3% в 10% осадка.                           Липкость при 400 ° С от 2,0 до 4,5 мм 2 / с.                    Температура помутнения не выше 5 0С.                                   Купон на поставку (применяется только при покупке в литрах).  Безопасность, маркировка и упаковка, согласно Правительству РА 2004 в соответствии с «Техническим регламентом на топливо для внутреннего сгорания», утвержденным решением N 1592-N от 11 ноября 2010 г.</w:t>
            </w:r>
          </w:p>
        </w:tc>
      </w:tr>
      <w:tr w:rsidR="0060260A" w:rsidRPr="000A0B7D" w:rsidTr="0060260A">
        <w:trPr>
          <w:gridAfter w:val="1"/>
          <w:wAfter w:w="146" w:type="dxa"/>
          <w:trHeight w:val="40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60260A" w:rsidRPr="0060260A" w:rsidRDefault="0060260A" w:rsidP="0060260A">
            <w:pPr>
              <w:jc w:val="center"/>
              <w:rPr>
                <w:rFonts w:ascii="Arial LatArm" w:hAnsi="Arial LatArm" w:cs="Calibri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0"/>
                <w:lang w:val="en-US"/>
              </w:rPr>
              <w:lastRenderedPageBreak/>
              <w:t>2</w:t>
            </w:r>
          </w:p>
        </w:tc>
        <w:tc>
          <w:tcPr>
            <w:tcW w:w="15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881C92" w:rsidRDefault="0060260A" w:rsidP="0060260A">
            <w:pPr>
              <w:jc w:val="center"/>
              <w:rPr>
                <w:rFonts w:ascii="GHEA Grapalat" w:hAnsi="GHEA Grapalat"/>
              </w:rPr>
            </w:pPr>
            <w:r w:rsidRPr="00881C92">
              <w:rPr>
                <w:rFonts w:ascii="GHEA Grapalat" w:hAnsi="GHEA Grapalat"/>
              </w:rPr>
              <w:t>Бензин премиум</w:t>
            </w:r>
          </w:p>
        </w:tc>
        <w:tc>
          <w:tcPr>
            <w:tcW w:w="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1D111A" w:rsidRDefault="0060260A" w:rsidP="006026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литр</w:t>
            </w:r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6026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90574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  <w:p w:rsidR="0060260A" w:rsidRPr="00E90574" w:rsidRDefault="0060260A" w:rsidP="006026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6026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90574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  <w:p w:rsidR="0060260A" w:rsidRPr="00E90574" w:rsidRDefault="0060260A" w:rsidP="006026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60260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E905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60260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E905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Default="0060260A" w:rsidP="0060260A">
            <w:pPr>
              <w:jc w:val="center"/>
            </w:pPr>
            <w:r w:rsidRPr="007C0E80">
              <w:rPr>
                <w:rFonts w:ascii="GHEA Grapalat" w:hAnsi="GHEA Grapalat" w:cs="Calibri"/>
                <w:color w:val="000000"/>
                <w:sz w:val="20"/>
              </w:rPr>
              <w:t xml:space="preserve">Бензин премиум / октановое число, определяемое методом исследования - не менее 95.                                                        По моторному методу не менее 85.                                Содержание свинца не более 5 мг / дм3.                           Плотность: При 15 0C  720-775 кг / м3.                           Содержание серы: не более 10 мг / кг.                                   Объем углеводородов:  ароматические не более - 35%, олефини - 18%, объем бензола не более 1%.                                        Массовая доля кислорода не более 2,7%, объемная доля окислителей не более метанола - 3%, </w:t>
            </w:r>
            <w:r w:rsidRPr="007C0E80">
              <w:rPr>
                <w:rFonts w:ascii="GHEA Grapalat" w:hAnsi="GHEA Grapalat" w:cs="Calibri"/>
                <w:color w:val="000000"/>
                <w:sz w:val="20"/>
              </w:rPr>
              <w:lastRenderedPageBreak/>
              <w:t>этанола - 5%, изопропилового спирта - 10%, изобутилового спирта - 10%, тривутилового спирта - 7%, простых эфиров ( C5 и больше) - 15%, другие окислители - 10%.  Купон на поставку (применяется только при покупке в литрах).  Безопасность, маркировка и упаковка, согласно Правительству РА 2004 В соответствии с «Техническим регламентом на топливо для внутреннего сгорания», утвержденным решением N 1592-N от 11 ноября 2010 г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Default="0060260A" w:rsidP="0060260A">
            <w:pPr>
              <w:jc w:val="center"/>
            </w:pPr>
            <w:r w:rsidRPr="007C0E80">
              <w:rPr>
                <w:rFonts w:ascii="GHEA Grapalat" w:hAnsi="GHEA Grapalat" w:cs="Calibri"/>
                <w:color w:val="000000"/>
                <w:sz w:val="20"/>
              </w:rPr>
              <w:lastRenderedPageBreak/>
              <w:t xml:space="preserve">Бензин премиум / октановое число, определяемое методом исследования - не менее 95.                                                        По моторному методу не менее 85.                                Содержание свинца не более 5 мг / дм3.                           Плотность: При 15 0C  720-775 кг / м3.                           Содержание серы: не более 10 мг / кг.                                   Объем углеводородов:  ароматические не более - 35%, олефини - 18%, объем бензола не более 1%.                                        Массовая доля кислорода не более 2,7%, объемная доля окислителей не более метанола - 3%, этанола - 5%, </w:t>
            </w:r>
            <w:r w:rsidRPr="007C0E80">
              <w:rPr>
                <w:rFonts w:ascii="GHEA Grapalat" w:hAnsi="GHEA Grapalat" w:cs="Calibri"/>
                <w:color w:val="000000"/>
                <w:sz w:val="20"/>
              </w:rPr>
              <w:lastRenderedPageBreak/>
              <w:t>изопропилового спирта - 10%, изобутилового спирта - 10%, тривутилового спирта - 7%, простых эфиров ( C5 и больше) - 15%, другие окислители - 10%.  Купон на поставку (применяется только при покупке в литрах).  Безопасность, маркировка и упаковка, согласно Правительству РА 2004 В соответствии с «Техническим регламентом на топливо для внутреннего сгорания», утвержденным решением N 1592-N от 11 ноября 2010 г</w:t>
            </w:r>
          </w:p>
        </w:tc>
      </w:tr>
      <w:tr w:rsidR="00CA67C3" w:rsidRPr="000A0B7D" w:rsidTr="0060260A">
        <w:trPr>
          <w:gridAfter w:val="1"/>
          <w:wAfter w:w="146" w:type="dxa"/>
          <w:trHeight w:val="169"/>
          <w:jc w:val="center"/>
        </w:trPr>
        <w:tc>
          <w:tcPr>
            <w:tcW w:w="11608" w:type="dxa"/>
            <w:gridSpan w:val="29"/>
            <w:shd w:val="clear" w:color="auto" w:fill="99CCFF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trHeight w:val="137"/>
          <w:jc w:val="center"/>
        </w:trPr>
        <w:tc>
          <w:tcPr>
            <w:tcW w:w="3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Обоснование выбора процедуры закупки</w:t>
            </w:r>
          </w:p>
        </w:tc>
        <w:tc>
          <w:tcPr>
            <w:tcW w:w="80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trHeight w:val="196"/>
          <w:jc w:val="center"/>
        </w:trPr>
        <w:tc>
          <w:tcPr>
            <w:tcW w:w="1160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jc w:val="center"/>
        </w:trPr>
        <w:tc>
          <w:tcPr>
            <w:tcW w:w="1160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Источник финансирования закупки по функциональной классификации бюджетных расходов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4"/>
            </w: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jc w:val="center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Раздел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Группа</w:t>
            </w:r>
          </w:p>
        </w:tc>
        <w:tc>
          <w:tcPr>
            <w:tcW w:w="1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Класс</w:t>
            </w:r>
          </w:p>
        </w:tc>
        <w:tc>
          <w:tcPr>
            <w:tcW w:w="1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Программа</w:t>
            </w:r>
          </w:p>
        </w:tc>
        <w:tc>
          <w:tcPr>
            <w:tcW w:w="1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Бюджет</w:t>
            </w:r>
          </w:p>
        </w:tc>
        <w:tc>
          <w:tcPr>
            <w:tcW w:w="2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Внебюджет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Прочее</w:t>
            </w: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trHeight w:val="65"/>
          <w:jc w:val="center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trHeight w:val="65"/>
          <w:jc w:val="center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trHeight w:val="506"/>
          <w:jc w:val="center"/>
        </w:trPr>
        <w:tc>
          <w:tcPr>
            <w:tcW w:w="1160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trHeight w:val="155"/>
          <w:jc w:val="center"/>
        </w:trPr>
        <w:tc>
          <w:tcPr>
            <w:tcW w:w="68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73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1D111A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02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06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</w:t>
            </w:r>
            <w:r w:rsidRPr="00A1569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trHeight w:val="164"/>
          <w:jc w:val="center"/>
        </w:trPr>
        <w:tc>
          <w:tcPr>
            <w:tcW w:w="570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изменений, внесенных в приглашение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7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trHeight w:val="92"/>
          <w:jc w:val="center"/>
        </w:trPr>
        <w:tc>
          <w:tcPr>
            <w:tcW w:w="570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47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trHeight w:val="47"/>
          <w:jc w:val="center"/>
        </w:trPr>
        <w:tc>
          <w:tcPr>
            <w:tcW w:w="570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разъяснений относительно приглашения</w:t>
            </w: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Получения запроса</w:t>
            </w:r>
          </w:p>
        </w:tc>
        <w:tc>
          <w:tcPr>
            <w:tcW w:w="3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Разъяснения</w:t>
            </w: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trHeight w:val="47"/>
          <w:jc w:val="center"/>
        </w:trPr>
        <w:tc>
          <w:tcPr>
            <w:tcW w:w="570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trHeight w:val="155"/>
          <w:jc w:val="center"/>
        </w:trPr>
        <w:tc>
          <w:tcPr>
            <w:tcW w:w="570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trHeight w:val="54"/>
          <w:jc w:val="center"/>
        </w:trPr>
        <w:tc>
          <w:tcPr>
            <w:tcW w:w="11608" w:type="dxa"/>
            <w:gridSpan w:val="29"/>
            <w:shd w:val="clear" w:color="auto" w:fill="99CCFF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trHeight w:val="40"/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930" w:type="dxa"/>
            <w:gridSpan w:val="5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8601" w:type="dxa"/>
            <w:gridSpan w:val="22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Цена, представленная по заявке каждого участника</w:t>
            </w:r>
          </w:p>
        </w:tc>
      </w:tr>
      <w:tr w:rsidR="00CA67C3" w:rsidRPr="000A0B7D" w:rsidTr="0060260A">
        <w:trPr>
          <w:gridAfter w:val="1"/>
          <w:wAfter w:w="146" w:type="dxa"/>
          <w:trHeight w:val="213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30" w:type="dxa"/>
            <w:gridSpan w:val="5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601" w:type="dxa"/>
            <w:gridSpan w:val="22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Драмов РА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CA67C3" w:rsidRPr="000A0B7D" w:rsidTr="0060260A">
        <w:trPr>
          <w:gridAfter w:val="1"/>
          <w:wAfter w:w="146" w:type="dxa"/>
          <w:trHeight w:val="137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30" w:type="dxa"/>
            <w:gridSpan w:val="5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Цена без НДС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НДС</w:t>
            </w:r>
          </w:p>
        </w:tc>
        <w:tc>
          <w:tcPr>
            <w:tcW w:w="3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Всего</w:t>
            </w:r>
          </w:p>
        </w:tc>
      </w:tr>
      <w:tr w:rsidR="00CA67C3" w:rsidRPr="000A0B7D" w:rsidTr="0060260A">
        <w:trPr>
          <w:gridAfter w:val="1"/>
          <w:wAfter w:w="146" w:type="dxa"/>
          <w:trHeight w:val="137"/>
          <w:jc w:val="center"/>
        </w:trPr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14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</w:tr>
      <w:tr w:rsidR="00CA67C3" w:rsidRPr="000A0B7D" w:rsidTr="0060260A">
        <w:trPr>
          <w:gridAfter w:val="1"/>
          <w:wAfter w:w="146" w:type="dxa"/>
          <w:trHeight w:val="83"/>
          <w:jc w:val="center"/>
        </w:trPr>
        <w:tc>
          <w:tcPr>
            <w:tcW w:w="11608" w:type="dxa"/>
            <w:gridSpan w:val="29"/>
            <w:shd w:val="clear" w:color="auto" w:fill="auto"/>
            <w:vAlign w:val="center"/>
          </w:tcPr>
          <w:p w:rsidR="00CA67C3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  <w:lang w:val="en-US"/>
              </w:rPr>
            </w:pPr>
          </w:p>
          <w:tbl>
            <w:tblPr>
              <w:tblW w:w="10647" w:type="dxa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2760"/>
              <w:gridCol w:w="1175"/>
              <w:gridCol w:w="1342"/>
              <w:gridCol w:w="1007"/>
              <w:gridCol w:w="1258"/>
              <w:gridCol w:w="1006"/>
              <w:gridCol w:w="1204"/>
            </w:tblGrid>
            <w:tr w:rsidR="001B1254" w:rsidRPr="001B1254" w:rsidTr="001D111A">
              <w:trPr>
                <w:trHeight w:val="856"/>
              </w:trPr>
              <w:tc>
                <w:tcPr>
                  <w:tcW w:w="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1254" w:rsidRPr="001B1254" w:rsidRDefault="001B1254" w:rsidP="006026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 w:rsidRPr="001B1254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t>N</w:t>
                  </w:r>
                </w:p>
              </w:tc>
              <w:tc>
                <w:tcPr>
                  <w:tcW w:w="2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6026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 w:rsidRPr="001B1254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t>имя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6026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6026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 w:rsidRPr="001B1254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t>стоимость + прибыль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6026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60260A">
                  <w:pPr>
                    <w:jc w:val="center"/>
                    <w:rPr>
                      <w:rFonts w:ascii="Sylfaen" w:hAnsi="Sylfaen" w:cs="Calibri"/>
                      <w:b/>
                      <w:bCs/>
                      <w:color w:val="000000"/>
                      <w:szCs w:val="24"/>
                      <w:lang w:val="en-US" w:eastAsia="en-US" w:bidi="ar-SA"/>
                    </w:rPr>
                  </w:pPr>
                  <w:r w:rsidRPr="001B1254">
                    <w:rPr>
                      <w:rFonts w:ascii="Sylfaen" w:hAnsi="Sylfaen" w:cs="Sylfaen"/>
                      <w:b/>
                      <w:bCs/>
                      <w:color w:val="000000"/>
                      <w:szCs w:val="24"/>
                      <w:lang w:eastAsia="en-US" w:bidi="ar-SA"/>
                    </w:rPr>
                    <w:t>НДС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60260A">
                  <w:pPr>
                    <w:jc w:val="center"/>
                    <w:rPr>
                      <w:rFonts w:ascii="Sylfaen" w:hAnsi="Sylfaen" w:cs="Calibri"/>
                      <w:b/>
                      <w:bCs/>
                      <w:color w:val="000000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B1254" w:rsidRPr="001B1254" w:rsidRDefault="001B1254" w:rsidP="006026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 w:rsidRPr="001B1254"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  <w:t>Общая стоимость</w:t>
                  </w:r>
                </w:p>
              </w:tc>
            </w:tr>
            <w:tr w:rsidR="0060260A" w:rsidRPr="001B1254" w:rsidTr="00E22D33">
              <w:trPr>
                <w:trHeight w:val="856"/>
              </w:trPr>
              <w:tc>
                <w:tcPr>
                  <w:tcW w:w="895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0260A" w:rsidRPr="0060260A" w:rsidRDefault="0060260A" w:rsidP="00692146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2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1D111A" w:rsidRDefault="0060260A" w:rsidP="00692146">
                  <w:pPr>
                    <w:jc w:val="center"/>
                    <w:rPr>
                      <w:rFonts w:ascii="GHEA Grapalat" w:hAnsi="GHEA Grapalat" w:cs="Calibri" w:hint="eastAsia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  <w:r w:rsidRPr="00881C92">
                    <w:rPr>
                      <w:rFonts w:ascii="GHEA Grapalat" w:hAnsi="GHEA Grapalat"/>
                    </w:rPr>
                    <w:t>Дизельное топливо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Default="0060260A" w:rsidP="0069214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Default="0060260A" w:rsidP="0069214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A1569E" w:rsidRDefault="0060260A" w:rsidP="0069214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A1569E" w:rsidRDefault="0060260A" w:rsidP="0069214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Default="0060260A" w:rsidP="00692146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Default="0060260A" w:rsidP="00692146">
                  <w:pPr>
                    <w:ind w:firstLine="65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60260A" w:rsidRPr="001B1254" w:rsidTr="001D111A">
              <w:trPr>
                <w:trHeight w:val="856"/>
              </w:trPr>
              <w:tc>
                <w:tcPr>
                  <w:tcW w:w="89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0260A" w:rsidRPr="001B1254" w:rsidRDefault="0060260A" w:rsidP="006026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1D111A" w:rsidRDefault="0060260A" w:rsidP="0060260A">
                  <w:pPr>
                    <w:jc w:val="center"/>
                    <w:rPr>
                      <w:rFonts w:ascii="GHEA Grapalat" w:hAnsi="GHEA Grapalat" w:cs="Calibri" w:hint="eastAsia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  <w:r w:rsidRPr="00605CC9">
                    <w:rPr>
                      <w:rFonts w:ascii="GHEA Grapalat" w:hAnsi="GHEA Grapalat"/>
                      <w:sz w:val="20"/>
                    </w:rPr>
                    <w:t>Макс Ойл, ООО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282291.7</w:t>
                  </w:r>
                </w:p>
              </w:tc>
              <w:tc>
                <w:tcPr>
                  <w:tcW w:w="13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282291.7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56458.33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56458.33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338750</w:t>
                  </w: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338750</w:t>
                  </w:r>
                </w:p>
              </w:tc>
            </w:tr>
            <w:tr w:rsidR="0060260A" w:rsidRPr="001B1254" w:rsidTr="00007594">
              <w:trPr>
                <w:trHeight w:val="856"/>
              </w:trPr>
              <w:tc>
                <w:tcPr>
                  <w:tcW w:w="895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0260A" w:rsidRPr="0060260A" w:rsidRDefault="0060260A" w:rsidP="006026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2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1D111A" w:rsidRDefault="0060260A" w:rsidP="0060260A">
                  <w:pPr>
                    <w:jc w:val="center"/>
                    <w:rPr>
                      <w:rFonts w:ascii="GHEA Grapalat" w:hAnsi="GHEA Grapalat" w:cs="Calibri" w:hint="eastAsia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  <w:r w:rsidRPr="00881C92">
                    <w:rPr>
                      <w:rFonts w:ascii="GHEA Grapalat" w:hAnsi="GHEA Grapalat"/>
                    </w:rPr>
                    <w:t>Бензин премиум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0260A" w:rsidRPr="001B1254" w:rsidTr="001D111A">
              <w:trPr>
                <w:trHeight w:val="856"/>
              </w:trPr>
              <w:tc>
                <w:tcPr>
                  <w:tcW w:w="89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0260A" w:rsidRPr="001B1254" w:rsidRDefault="0060260A" w:rsidP="006026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1B1254" w:rsidRDefault="0060260A" w:rsidP="006026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  <w:r w:rsidRPr="00605CC9">
                    <w:rPr>
                      <w:rFonts w:ascii="GHEA Grapalat" w:hAnsi="GHEA Grapalat"/>
                      <w:sz w:val="20"/>
                    </w:rPr>
                    <w:t>Макс Ойл, ООО</w:t>
                  </w:r>
                </w:p>
              </w:tc>
              <w:tc>
                <w:tcPr>
                  <w:tcW w:w="11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233250</w:t>
                  </w:r>
                </w:p>
              </w:tc>
              <w:tc>
                <w:tcPr>
                  <w:tcW w:w="13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233250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46650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46650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279900</w:t>
                  </w: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0260A" w:rsidRPr="00E90574" w:rsidRDefault="0060260A" w:rsidP="008B0F91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905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279900</w:t>
                  </w:r>
                </w:p>
              </w:tc>
            </w:tr>
          </w:tbl>
          <w:p w:rsidR="00CA67C3" w:rsidRPr="00785291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  <w:lang w:val="en-US"/>
              </w:rPr>
            </w:pPr>
          </w:p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trHeight w:val="290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92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0A0B7D" w:rsidRDefault="00CA67C3" w:rsidP="0060260A">
            <w:pPr>
              <w:pStyle w:val="BodyText2"/>
              <w:tabs>
                <w:tab w:val="left" w:pos="900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Примечание</w:t>
            </w:r>
            <w:r w:rsidRPr="000A0B7D">
              <w:rPr>
                <w:rFonts w:ascii="GHEA Grapalat" w:hAnsi="GHEA Grapalat"/>
                <w:sz w:val="20"/>
              </w:rPr>
              <w:t>:</w:t>
            </w:r>
          </w:p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trHeight w:val="288"/>
          <w:jc w:val="center"/>
        </w:trPr>
        <w:tc>
          <w:tcPr>
            <w:tcW w:w="11608" w:type="dxa"/>
            <w:gridSpan w:val="29"/>
            <w:shd w:val="clear" w:color="auto" w:fill="99CCFF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jc w:val="center"/>
        </w:trPr>
        <w:tc>
          <w:tcPr>
            <w:tcW w:w="1160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Данные об отклоненных заявках</w:t>
            </w:r>
          </w:p>
        </w:tc>
      </w:tr>
      <w:tr w:rsidR="00CA67C3" w:rsidRPr="000A0B7D" w:rsidTr="0060260A">
        <w:trPr>
          <w:gridAfter w:val="1"/>
          <w:wAfter w:w="146" w:type="dxa"/>
          <w:jc w:val="center"/>
        </w:trPr>
        <w:tc>
          <w:tcPr>
            <w:tcW w:w="757" w:type="dxa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941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CA67C3" w:rsidRPr="000A0B7D" w:rsidTr="0060260A">
        <w:trPr>
          <w:jc w:val="center"/>
        </w:trPr>
        <w:tc>
          <w:tcPr>
            <w:tcW w:w="7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Соответствие составления и представления конверта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Профессиональный опыт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Финансовые средства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Технические средства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Трудовые ресурсы</w:t>
            </w:r>
          </w:p>
        </w:tc>
        <w:tc>
          <w:tcPr>
            <w:tcW w:w="12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Ценовое предложение</w:t>
            </w:r>
          </w:p>
        </w:tc>
      </w:tr>
      <w:tr w:rsidR="00CA67C3" w:rsidRPr="000A0B7D" w:rsidTr="0060260A">
        <w:trPr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60260A">
        <w:trPr>
          <w:trHeight w:val="40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trHeight w:val="344"/>
          <w:jc w:val="center"/>
        </w:trPr>
        <w:tc>
          <w:tcPr>
            <w:tcW w:w="2331" w:type="dxa"/>
            <w:gridSpan w:val="6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Иные сведения</w:t>
            </w:r>
          </w:p>
        </w:tc>
        <w:tc>
          <w:tcPr>
            <w:tcW w:w="92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Примечание</w:t>
            </w:r>
            <w:r w:rsidRPr="000A0B7D">
              <w:rPr>
                <w:rFonts w:ascii="GHEA Grapalat" w:hAnsi="GHEA Grapalat"/>
                <w:sz w:val="20"/>
              </w:rPr>
              <w:t>: Иные основания для отклонения заявок.</w:t>
            </w:r>
          </w:p>
        </w:tc>
      </w:tr>
      <w:tr w:rsidR="00CA67C3" w:rsidRPr="000A0B7D" w:rsidTr="0060260A">
        <w:trPr>
          <w:gridAfter w:val="1"/>
          <w:wAfter w:w="146" w:type="dxa"/>
          <w:trHeight w:val="344"/>
          <w:jc w:val="center"/>
        </w:trPr>
        <w:tc>
          <w:tcPr>
            <w:tcW w:w="23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2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trHeight w:val="289"/>
          <w:jc w:val="center"/>
        </w:trPr>
        <w:tc>
          <w:tcPr>
            <w:tcW w:w="1160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trHeight w:val="346"/>
          <w:jc w:val="center"/>
        </w:trPr>
        <w:tc>
          <w:tcPr>
            <w:tcW w:w="43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определения отобранного участника</w:t>
            </w:r>
          </w:p>
        </w:tc>
        <w:tc>
          <w:tcPr>
            <w:tcW w:w="7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60260A" w:rsidP="0060260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90574">
              <w:rPr>
                <w:rFonts w:ascii="GHEA Grapalat" w:hAnsi="GHEA Grapalat" w:cs="Sylfaen"/>
                <w:b/>
                <w:sz w:val="18"/>
                <w:szCs w:val="18"/>
              </w:rPr>
              <w:t>09.06.2020</w:t>
            </w:r>
          </w:p>
        </w:tc>
      </w:tr>
      <w:tr w:rsidR="00CA67C3" w:rsidRPr="000A0B7D" w:rsidTr="0060260A">
        <w:trPr>
          <w:gridAfter w:val="1"/>
          <w:wAfter w:w="146" w:type="dxa"/>
          <w:trHeight w:val="92"/>
          <w:jc w:val="center"/>
        </w:trPr>
        <w:tc>
          <w:tcPr>
            <w:tcW w:w="4357" w:type="dxa"/>
            <w:gridSpan w:val="13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Период ожидания</w:t>
            </w:r>
          </w:p>
        </w:tc>
        <w:tc>
          <w:tcPr>
            <w:tcW w:w="3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Начало периода ожидания</w:t>
            </w:r>
          </w:p>
        </w:tc>
        <w:tc>
          <w:tcPr>
            <w:tcW w:w="3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Окончание периода ожидания</w:t>
            </w:r>
          </w:p>
        </w:tc>
      </w:tr>
      <w:tr w:rsidR="0060260A" w:rsidRPr="000A0B7D" w:rsidTr="0060260A">
        <w:trPr>
          <w:gridAfter w:val="1"/>
          <w:wAfter w:w="146" w:type="dxa"/>
          <w:trHeight w:val="92"/>
          <w:jc w:val="center"/>
        </w:trPr>
        <w:tc>
          <w:tcPr>
            <w:tcW w:w="435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60A" w:rsidRPr="000A0B7D" w:rsidRDefault="0060260A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8B0F9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10.06.2020</w:t>
            </w:r>
          </w:p>
        </w:tc>
        <w:tc>
          <w:tcPr>
            <w:tcW w:w="3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8B0F9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15.06.2020</w:t>
            </w:r>
          </w:p>
        </w:tc>
      </w:tr>
      <w:tr w:rsidR="00CA67C3" w:rsidRPr="000A0B7D" w:rsidTr="0060260A">
        <w:trPr>
          <w:gridAfter w:val="1"/>
          <w:wAfter w:w="146" w:type="dxa"/>
          <w:trHeight w:val="344"/>
          <w:jc w:val="center"/>
        </w:trPr>
        <w:tc>
          <w:tcPr>
            <w:tcW w:w="11608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785291" w:rsidRPr="00785291">
              <w:rPr>
                <w:rFonts w:ascii="GHEA Grapalat" w:hAnsi="GHEA Grapalat"/>
                <w:b/>
                <w:sz w:val="20"/>
              </w:rPr>
              <w:t xml:space="preserve"> </w:t>
            </w:r>
            <w:r w:rsidR="0060260A">
              <w:rPr>
                <w:rFonts w:ascii="GHEA Grapalat" w:hAnsi="GHEA Grapalat" w:cs="Sylfaen"/>
                <w:b/>
                <w:sz w:val="18"/>
                <w:szCs w:val="18"/>
              </w:rPr>
              <w:t>17.06.2020</w:t>
            </w:r>
          </w:p>
        </w:tc>
      </w:tr>
      <w:tr w:rsidR="0060260A" w:rsidRPr="000A0B7D" w:rsidTr="0060260A">
        <w:trPr>
          <w:gridAfter w:val="1"/>
          <w:wAfter w:w="146" w:type="dxa"/>
          <w:trHeight w:val="344"/>
          <w:jc w:val="center"/>
        </w:trPr>
        <w:tc>
          <w:tcPr>
            <w:tcW w:w="43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0A0B7D" w:rsidRDefault="0060260A" w:rsidP="0060260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5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0260A" w:rsidRDefault="0060260A">
            <w:r w:rsidRPr="004F4A1E">
              <w:rPr>
                <w:rFonts w:ascii="GHEA Grapalat" w:hAnsi="GHEA Grapalat" w:cs="Sylfaen"/>
                <w:b/>
                <w:sz w:val="18"/>
                <w:szCs w:val="18"/>
              </w:rPr>
              <w:t>17.06.2020</w:t>
            </w:r>
          </w:p>
        </w:tc>
      </w:tr>
      <w:tr w:rsidR="0060260A" w:rsidRPr="000A0B7D" w:rsidTr="0060260A">
        <w:trPr>
          <w:gridAfter w:val="1"/>
          <w:wAfter w:w="146" w:type="dxa"/>
          <w:trHeight w:val="344"/>
          <w:jc w:val="center"/>
        </w:trPr>
        <w:tc>
          <w:tcPr>
            <w:tcW w:w="43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0A0B7D" w:rsidRDefault="0060260A" w:rsidP="0060260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подписания договора заказчиком</w:t>
            </w:r>
          </w:p>
        </w:tc>
        <w:tc>
          <w:tcPr>
            <w:tcW w:w="725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0260A" w:rsidRDefault="0060260A">
            <w:r w:rsidRPr="004F4A1E">
              <w:rPr>
                <w:rFonts w:ascii="GHEA Grapalat" w:hAnsi="GHEA Grapalat" w:cs="Sylfaen"/>
                <w:b/>
                <w:sz w:val="18"/>
                <w:szCs w:val="18"/>
              </w:rPr>
              <w:t>17.06.2020</w:t>
            </w:r>
          </w:p>
        </w:tc>
      </w:tr>
      <w:tr w:rsidR="00CA67C3" w:rsidRPr="000A0B7D" w:rsidTr="0060260A">
        <w:trPr>
          <w:gridAfter w:val="1"/>
          <w:wAfter w:w="146" w:type="dxa"/>
          <w:trHeight w:val="288"/>
          <w:jc w:val="center"/>
        </w:trPr>
        <w:tc>
          <w:tcPr>
            <w:tcW w:w="11608" w:type="dxa"/>
            <w:gridSpan w:val="29"/>
            <w:shd w:val="clear" w:color="auto" w:fill="99CCFF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60260A">
        <w:trPr>
          <w:gridAfter w:val="1"/>
          <w:wAfter w:w="146" w:type="dxa"/>
          <w:jc w:val="center"/>
        </w:trPr>
        <w:tc>
          <w:tcPr>
            <w:tcW w:w="757" w:type="dxa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452" w:type="dxa"/>
            <w:gridSpan w:val="4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9399" w:type="dxa"/>
            <w:gridSpan w:val="24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Договор</w:t>
            </w:r>
          </w:p>
        </w:tc>
      </w:tr>
      <w:tr w:rsidR="00CA67C3" w:rsidRPr="000A0B7D" w:rsidTr="0060260A">
        <w:trPr>
          <w:gridAfter w:val="1"/>
          <w:wAfter w:w="146" w:type="dxa"/>
          <w:trHeight w:val="237"/>
          <w:jc w:val="center"/>
        </w:trPr>
        <w:tc>
          <w:tcPr>
            <w:tcW w:w="757" w:type="dxa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52" w:type="dxa"/>
            <w:gridSpan w:val="4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Номер договора</w:t>
            </w:r>
          </w:p>
        </w:tc>
        <w:tc>
          <w:tcPr>
            <w:tcW w:w="2216" w:type="dxa"/>
            <w:gridSpan w:val="5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заключения</w:t>
            </w:r>
          </w:p>
        </w:tc>
        <w:tc>
          <w:tcPr>
            <w:tcW w:w="1171" w:type="dxa"/>
            <w:gridSpan w:val="3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Крайний срок исполнения</w:t>
            </w:r>
          </w:p>
        </w:tc>
        <w:tc>
          <w:tcPr>
            <w:tcW w:w="1031" w:type="dxa"/>
            <w:gridSpan w:val="5"/>
            <w:vMerge w:val="restart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Размер предоплаты</w:t>
            </w:r>
          </w:p>
        </w:tc>
        <w:tc>
          <w:tcPr>
            <w:tcW w:w="3700" w:type="dxa"/>
            <w:gridSpan w:val="7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Цена</w:t>
            </w:r>
          </w:p>
        </w:tc>
      </w:tr>
      <w:tr w:rsidR="00CA67C3" w:rsidRPr="000A0B7D" w:rsidTr="0060260A">
        <w:trPr>
          <w:gridAfter w:val="1"/>
          <w:wAfter w:w="146" w:type="dxa"/>
          <w:trHeight w:val="238"/>
          <w:jc w:val="center"/>
        </w:trPr>
        <w:tc>
          <w:tcPr>
            <w:tcW w:w="757" w:type="dxa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52" w:type="dxa"/>
            <w:gridSpan w:val="4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16" w:type="dxa"/>
            <w:gridSpan w:val="5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71" w:type="dxa"/>
            <w:gridSpan w:val="3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31" w:type="dxa"/>
            <w:gridSpan w:val="5"/>
            <w:vMerge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700" w:type="dxa"/>
            <w:gridSpan w:val="7"/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Драмов РА</w:t>
            </w:r>
          </w:p>
        </w:tc>
      </w:tr>
      <w:tr w:rsidR="00CA67C3" w:rsidRPr="000A0B7D" w:rsidTr="0060260A">
        <w:trPr>
          <w:gridAfter w:val="1"/>
          <w:wAfter w:w="146" w:type="dxa"/>
          <w:trHeight w:val="263"/>
          <w:jc w:val="center"/>
        </w:trPr>
        <w:tc>
          <w:tcPr>
            <w:tcW w:w="7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10"/>
            </w:r>
          </w:p>
        </w:tc>
      </w:tr>
      <w:tr w:rsidR="0060260A" w:rsidRPr="000A0B7D" w:rsidTr="0060260A">
        <w:trPr>
          <w:gridAfter w:val="1"/>
          <w:wAfter w:w="146" w:type="dxa"/>
          <w:trHeight w:val="146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60260A" w:rsidRPr="0060260A" w:rsidRDefault="0060260A" w:rsidP="0060260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,2</w:t>
            </w:r>
          </w:p>
        </w:tc>
        <w:tc>
          <w:tcPr>
            <w:tcW w:w="1452" w:type="dxa"/>
            <w:gridSpan w:val="4"/>
            <w:shd w:val="clear" w:color="auto" w:fill="auto"/>
            <w:vAlign w:val="center"/>
          </w:tcPr>
          <w:p w:rsidR="0060260A" w:rsidRPr="00E132B4" w:rsidRDefault="0060260A" w:rsidP="0060260A">
            <w:pPr>
              <w:pStyle w:val="BodyText2"/>
              <w:tabs>
                <w:tab w:val="left" w:pos="900"/>
              </w:tabs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Макс Ойл, ООО</w:t>
            </w: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0260A" w:rsidRPr="0060260A" w:rsidRDefault="0060260A" w:rsidP="0060260A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sz w:val="20"/>
              </w:rPr>
              <w:t>MOHK-GHAPDZB-20/3-V</w:t>
            </w:r>
          </w:p>
        </w:tc>
        <w:tc>
          <w:tcPr>
            <w:tcW w:w="2216" w:type="dxa"/>
            <w:gridSpan w:val="5"/>
            <w:shd w:val="clear" w:color="auto" w:fill="auto"/>
            <w:vAlign w:val="center"/>
          </w:tcPr>
          <w:p w:rsidR="0060260A" w:rsidRPr="0060260A" w:rsidRDefault="0060260A" w:rsidP="0060260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17.06.2020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60260A" w:rsidRPr="00A1569E" w:rsidRDefault="0060260A" w:rsidP="0060260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sz w:val="18"/>
                <w:szCs w:val="18"/>
              </w:rPr>
              <w:t>25.12.2020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0260A" w:rsidRPr="00A1569E" w:rsidRDefault="0060260A" w:rsidP="0060260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0260A" w:rsidRPr="00E90574" w:rsidRDefault="0060260A" w:rsidP="008B0F9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618650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60260A" w:rsidRPr="00E90574" w:rsidRDefault="0060260A" w:rsidP="008B0F9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618650</w:t>
            </w:r>
          </w:p>
        </w:tc>
      </w:tr>
      <w:tr w:rsidR="00F757E7" w:rsidRPr="000A0B7D" w:rsidTr="0060260A">
        <w:trPr>
          <w:gridAfter w:val="1"/>
          <w:wAfter w:w="146" w:type="dxa"/>
          <w:trHeight w:val="150"/>
          <w:jc w:val="center"/>
        </w:trPr>
        <w:tc>
          <w:tcPr>
            <w:tcW w:w="11608" w:type="dxa"/>
            <w:gridSpan w:val="29"/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F757E7" w:rsidRPr="000A0B7D" w:rsidTr="0060260A">
        <w:trPr>
          <w:gridAfter w:val="1"/>
          <w:wAfter w:w="146" w:type="dxa"/>
          <w:trHeight w:val="125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Адрес, тел.</w:t>
            </w:r>
          </w:p>
        </w:tc>
        <w:tc>
          <w:tcPr>
            <w:tcW w:w="2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Эл. почта</w:t>
            </w: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Банковский счет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УНН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11"/>
            </w:r>
            <w:r w:rsidRPr="000A0B7D">
              <w:rPr>
                <w:rFonts w:ascii="GHEA Grapalat" w:hAnsi="GHEA Grapalat"/>
                <w:b/>
                <w:sz w:val="20"/>
              </w:rPr>
              <w:t xml:space="preserve"> / Номер и серия паспорта</w:t>
            </w:r>
          </w:p>
        </w:tc>
      </w:tr>
      <w:tr w:rsidR="0060260A" w:rsidRPr="000A0B7D" w:rsidTr="0060260A">
        <w:trPr>
          <w:gridAfter w:val="1"/>
          <w:wAfter w:w="146" w:type="dxa"/>
          <w:trHeight w:val="155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1D111A" w:rsidRDefault="0060260A" w:rsidP="0060260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132B4" w:rsidRDefault="0060260A" w:rsidP="0060260A">
            <w:pPr>
              <w:pStyle w:val="BodyText2"/>
              <w:tabs>
                <w:tab w:val="left" w:pos="900"/>
              </w:tabs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Макс Ойл, ООО</w:t>
            </w: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605CC9" w:rsidRDefault="0060260A" w:rsidP="0060260A">
            <w:pPr>
              <w:rPr>
                <w:rFonts w:ascii="GHEA Grapalat" w:hAnsi="GHEA Grapalat"/>
                <w:sz w:val="20"/>
                <w:lang w:val="en-US"/>
              </w:rPr>
            </w:pPr>
            <w:r w:rsidRPr="00605CC9">
              <w:rPr>
                <w:rFonts w:ascii="GHEA Grapalat" w:hAnsi="GHEA Grapalat"/>
                <w:sz w:val="20"/>
                <w:lang w:val="en-US"/>
              </w:rPr>
              <w:t>Ереван, Тпагричнер 8, 010526751,</w:t>
            </w:r>
          </w:p>
          <w:p w:rsidR="0060260A" w:rsidRPr="000A0B7D" w:rsidRDefault="0060260A" w:rsidP="0060260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05CC9">
              <w:rPr>
                <w:rFonts w:ascii="GHEA Grapalat" w:hAnsi="GHEA Grapalat"/>
                <w:sz w:val="20"/>
                <w:lang w:val="en-US"/>
              </w:rPr>
              <w:t>091575406,</w:t>
            </w:r>
          </w:p>
        </w:tc>
        <w:tc>
          <w:tcPr>
            <w:tcW w:w="2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60260A" w:rsidRDefault="0060260A" w:rsidP="0060260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hyperlink r:id="rId9" w:history="1">
              <w:r w:rsidRPr="00605CC9">
                <w:rPr>
                  <w:rStyle w:val="Hyperlink"/>
                  <w:rFonts w:ascii="GHEA Grapalat" w:hAnsi="GHEA Grapalat"/>
                  <w:sz w:val="20"/>
                </w:rPr>
                <w:t>maxoil.llc@mail.ru</w:t>
              </w:r>
            </w:hyperlink>
            <w:r>
              <w:rPr>
                <w:rStyle w:val="Hyperlink"/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Default="0060260A" w:rsidP="008B0F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0260A">
              <w:rPr>
                <w:rFonts w:ascii="GHEA Grapalat" w:hAnsi="GHEA Grapalat" w:hint="eastAsia"/>
                <w:sz w:val="18"/>
                <w:szCs w:val="18"/>
                <w:lang w:val="hy-AM"/>
              </w:rPr>
              <w:t>ЗАО</w:t>
            </w:r>
            <w:r w:rsidRPr="0060260A">
              <w:rPr>
                <w:rFonts w:ascii="GHEA Grapalat" w:hAnsi="GHEA Grapalat"/>
                <w:sz w:val="18"/>
                <w:szCs w:val="18"/>
                <w:lang w:val="hy-AM"/>
              </w:rPr>
              <w:t xml:space="preserve"> "</w:t>
            </w:r>
            <w:r w:rsidRPr="0060260A">
              <w:rPr>
                <w:rFonts w:ascii="GHEA Grapalat" w:hAnsi="GHEA Grapalat" w:hint="eastAsia"/>
                <w:sz w:val="18"/>
                <w:szCs w:val="18"/>
                <w:lang w:val="hy-AM"/>
              </w:rPr>
              <w:t>Америабанк</w:t>
            </w:r>
            <w:r w:rsidRPr="0060260A">
              <w:rPr>
                <w:rFonts w:ascii="GHEA Grapalat" w:hAnsi="GHEA Grapalat"/>
                <w:sz w:val="18"/>
                <w:szCs w:val="18"/>
                <w:lang w:val="hy-AM"/>
              </w:rPr>
              <w:t>"</w:t>
            </w:r>
          </w:p>
          <w:p w:rsidR="0060260A" w:rsidRPr="00E90574" w:rsidRDefault="0060260A" w:rsidP="008B0F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4803">
              <w:rPr>
                <w:rFonts w:ascii="GHEA Grapalat" w:hAnsi="GHEA Grapalat"/>
                <w:sz w:val="18"/>
                <w:szCs w:val="18"/>
                <w:lang w:val="hy-AM"/>
              </w:rPr>
              <w:t xml:space="preserve"> 1570026452480100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60A" w:rsidRPr="00E90574" w:rsidRDefault="0060260A" w:rsidP="008B0F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УНН</w:t>
            </w:r>
            <w:r w:rsidRPr="00FE480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4803">
              <w:rPr>
                <w:rFonts w:ascii="GHEA Grapalat" w:hAnsi="GHEA Grapalat"/>
                <w:sz w:val="18"/>
                <w:szCs w:val="18"/>
                <w:lang w:val="hy-AM"/>
              </w:rPr>
              <w:t>02662703</w:t>
            </w:r>
          </w:p>
          <w:p w:rsidR="0060260A" w:rsidRPr="00E90574" w:rsidRDefault="0060260A" w:rsidP="008B0F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288"/>
          <w:jc w:val="center"/>
        </w:trPr>
        <w:tc>
          <w:tcPr>
            <w:tcW w:w="11608" w:type="dxa"/>
            <w:gridSpan w:val="29"/>
            <w:shd w:val="clear" w:color="auto" w:fill="99CCFF"/>
            <w:vAlign w:val="center"/>
          </w:tcPr>
          <w:p w:rsidR="00F757E7" w:rsidRPr="000A0B7D" w:rsidRDefault="00F757E7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602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6" w:type="dxa"/>
          <w:trHeight w:val="200"/>
          <w:jc w:val="center"/>
        </w:trPr>
        <w:tc>
          <w:tcPr>
            <w:tcW w:w="23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927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BC5" w:rsidRPr="00A614C4" w:rsidRDefault="00F757E7" w:rsidP="0060260A">
            <w:pPr>
              <w:pStyle w:val="BodyText2"/>
              <w:tabs>
                <w:tab w:val="left" w:pos="900"/>
              </w:tabs>
              <w:ind w:firstLine="72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Примечание</w:t>
            </w:r>
            <w:r w:rsidRPr="000A0B7D">
              <w:rPr>
                <w:rFonts w:ascii="GHEA Grapalat" w:hAnsi="GHEA Grapalat"/>
                <w:sz w:val="20"/>
              </w:rPr>
              <w:t>:</w:t>
            </w:r>
          </w:p>
          <w:p w:rsidR="00C84BC5" w:rsidRPr="00A614C4" w:rsidRDefault="00C84BC5" w:rsidP="0060260A">
            <w:pPr>
              <w:pStyle w:val="BodyText2"/>
              <w:tabs>
                <w:tab w:val="left" w:pos="900"/>
              </w:tabs>
              <w:ind w:firstLine="72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  <w:p w:rsidR="00F757E7" w:rsidRPr="00EA628B" w:rsidRDefault="00F757E7" w:rsidP="0060260A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288"/>
          <w:jc w:val="center"/>
        </w:trPr>
        <w:tc>
          <w:tcPr>
            <w:tcW w:w="11608" w:type="dxa"/>
            <w:gridSpan w:val="29"/>
            <w:shd w:val="clear" w:color="auto" w:fill="99CCFF"/>
            <w:vAlign w:val="center"/>
          </w:tcPr>
          <w:p w:rsidR="00F757E7" w:rsidRPr="000A0B7D" w:rsidRDefault="00F757E7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475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92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288"/>
          <w:jc w:val="center"/>
        </w:trPr>
        <w:tc>
          <w:tcPr>
            <w:tcW w:w="11608" w:type="dxa"/>
            <w:gridSpan w:val="29"/>
            <w:shd w:val="clear" w:color="auto" w:fill="99CCFF"/>
            <w:vAlign w:val="center"/>
          </w:tcPr>
          <w:p w:rsidR="00F757E7" w:rsidRPr="000A0B7D" w:rsidRDefault="00F757E7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F757E7" w:rsidRPr="000A0B7D" w:rsidRDefault="00F757E7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427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2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288"/>
          <w:jc w:val="center"/>
        </w:trPr>
        <w:tc>
          <w:tcPr>
            <w:tcW w:w="11608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7E7" w:rsidRPr="000A0B7D" w:rsidRDefault="00F757E7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427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2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288"/>
          <w:jc w:val="center"/>
        </w:trPr>
        <w:tc>
          <w:tcPr>
            <w:tcW w:w="11608" w:type="dxa"/>
            <w:gridSpan w:val="29"/>
            <w:shd w:val="clear" w:color="auto" w:fill="99CCFF"/>
            <w:vAlign w:val="center"/>
          </w:tcPr>
          <w:p w:rsidR="00F757E7" w:rsidRPr="000A0B7D" w:rsidRDefault="00F757E7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427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Другие необходимые сведения</w:t>
            </w:r>
          </w:p>
        </w:tc>
        <w:tc>
          <w:tcPr>
            <w:tcW w:w="92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288"/>
          <w:jc w:val="center"/>
        </w:trPr>
        <w:tc>
          <w:tcPr>
            <w:tcW w:w="11608" w:type="dxa"/>
            <w:gridSpan w:val="29"/>
            <w:shd w:val="clear" w:color="auto" w:fill="99CCFF"/>
            <w:vAlign w:val="center"/>
          </w:tcPr>
          <w:p w:rsidR="00F757E7" w:rsidRPr="000A0B7D" w:rsidRDefault="00F757E7" w:rsidP="006026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60260A">
        <w:trPr>
          <w:gridAfter w:val="1"/>
          <w:wAfter w:w="146" w:type="dxa"/>
          <w:trHeight w:val="227"/>
          <w:jc w:val="center"/>
        </w:trPr>
        <w:tc>
          <w:tcPr>
            <w:tcW w:w="11608" w:type="dxa"/>
            <w:gridSpan w:val="29"/>
            <w:shd w:val="clear" w:color="auto" w:fill="auto"/>
            <w:vAlign w:val="center"/>
          </w:tcPr>
          <w:p w:rsidR="00F757E7" w:rsidRPr="000A0B7D" w:rsidRDefault="00F757E7" w:rsidP="006026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757E7" w:rsidRPr="000A0B7D" w:rsidTr="0060260A">
        <w:trPr>
          <w:gridAfter w:val="1"/>
          <w:wAfter w:w="146" w:type="dxa"/>
          <w:trHeight w:val="47"/>
          <w:jc w:val="center"/>
        </w:trPr>
        <w:tc>
          <w:tcPr>
            <w:tcW w:w="31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Имя, Фамилия</w:t>
            </w:r>
          </w:p>
        </w:tc>
        <w:tc>
          <w:tcPr>
            <w:tcW w:w="40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Телефон</w:t>
            </w:r>
          </w:p>
        </w:tc>
        <w:tc>
          <w:tcPr>
            <w:tcW w:w="4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6026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Адрес эл. почты</w:t>
            </w:r>
          </w:p>
        </w:tc>
      </w:tr>
      <w:tr w:rsidR="00F757E7" w:rsidRPr="000A0B7D" w:rsidTr="0060260A">
        <w:trPr>
          <w:gridAfter w:val="1"/>
          <w:wAfter w:w="146" w:type="dxa"/>
          <w:trHeight w:val="47"/>
          <w:jc w:val="center"/>
        </w:trPr>
        <w:tc>
          <w:tcPr>
            <w:tcW w:w="3179" w:type="dxa"/>
            <w:gridSpan w:val="8"/>
            <w:shd w:val="clear" w:color="auto" w:fill="auto"/>
            <w:vAlign w:val="center"/>
          </w:tcPr>
          <w:p w:rsidR="00F757E7" w:rsidRPr="00F757E7" w:rsidRDefault="00F757E7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Э. Григорян</w:t>
            </w:r>
          </w:p>
        </w:tc>
        <w:tc>
          <w:tcPr>
            <w:tcW w:w="4002" w:type="dxa"/>
            <w:gridSpan w:val="11"/>
            <w:shd w:val="clear" w:color="auto" w:fill="auto"/>
            <w:vAlign w:val="center"/>
          </w:tcPr>
          <w:p w:rsidR="00F757E7" w:rsidRPr="001D111A" w:rsidRDefault="001D111A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94</w:t>
            </w:r>
            <w:r w:rsidR="00F757E7" w:rsidRPr="000A0B7D">
              <w:rPr>
                <w:rFonts w:ascii="GHEA Grapalat" w:hAnsi="GHEA Grapalat"/>
                <w:b/>
                <w:bCs/>
                <w:sz w:val="20"/>
              </w:rPr>
              <w:t xml:space="preserve"> 24497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0</w:t>
            </w:r>
          </w:p>
        </w:tc>
        <w:tc>
          <w:tcPr>
            <w:tcW w:w="4427" w:type="dxa"/>
            <w:gridSpan w:val="10"/>
            <w:shd w:val="clear" w:color="auto" w:fill="auto"/>
            <w:vAlign w:val="center"/>
          </w:tcPr>
          <w:p w:rsidR="00F757E7" w:rsidRPr="00327E3C" w:rsidRDefault="00327E3C" w:rsidP="006026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hyperlink r:id="rId10" w:history="1">
              <w:r w:rsidRPr="00550E27">
                <w:rPr>
                  <w:rStyle w:val="Hyperlink"/>
                  <w:rFonts w:ascii="GHEA Grapalat" w:hAnsi="GHEA Grapalat"/>
                  <w:b/>
                  <w:bCs/>
                  <w:sz w:val="20"/>
                </w:rPr>
                <w:t>Protender.itender@gmail.com</w:t>
              </w:r>
            </w:hyperlink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BA5C97" w:rsidRPr="000A0B7D" w:rsidRDefault="00BA5C97" w:rsidP="001D111A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</w:rPr>
      </w:pPr>
    </w:p>
    <w:p w:rsidR="00613058" w:rsidRPr="000A0B7D" w:rsidRDefault="00BA5C97" w:rsidP="001D111A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r w:rsidRPr="000A0B7D">
        <w:rPr>
          <w:rFonts w:ascii="GHEA Grapalat" w:hAnsi="GHEA Grapalat"/>
          <w:sz w:val="20"/>
        </w:rPr>
        <w:t>Заказчик:</w:t>
      </w:r>
      <w:r w:rsidR="00552684" w:rsidRPr="00F757E7">
        <w:rPr>
          <w:rFonts w:ascii="GHEA Grapalat" w:hAnsi="GHEA Grapalat"/>
          <w:sz w:val="20"/>
        </w:rPr>
        <w:t xml:space="preserve"> </w:t>
      </w:r>
      <w:r w:rsidR="000011DB">
        <w:rPr>
          <w:rFonts w:ascii="GHEA Grapalat" w:hAnsi="GHEA Grapalat"/>
          <w:sz w:val="20"/>
        </w:rPr>
        <w:t>“Республиканский центр гуманитарной помощи» Министерства здравоохранения РА</w:t>
      </w:r>
    </w:p>
    <w:sectPr w:rsidR="00613058" w:rsidRPr="000A0B7D" w:rsidSect="001205A2">
      <w:footerReference w:type="even" r:id="rId11"/>
      <w:footerReference w:type="default" r:id="rId12"/>
      <w:pgSz w:w="11906" w:h="16838"/>
      <w:pgMar w:top="141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E6" w:rsidRDefault="005203E6">
      <w:r>
        <w:separator/>
      </w:r>
    </w:p>
  </w:endnote>
  <w:endnote w:type="continuationSeparator" w:id="0">
    <w:p w:rsidR="005203E6" w:rsidRDefault="0052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54" w:rsidRDefault="001B125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1254" w:rsidRDefault="001B12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B1254" w:rsidRPr="008257B0" w:rsidRDefault="001B125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27E3C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E6" w:rsidRDefault="005203E6">
      <w:r>
        <w:separator/>
      </w:r>
    </w:p>
  </w:footnote>
  <w:footnote w:type="continuationSeparator" w:id="0">
    <w:p w:rsidR="005203E6" w:rsidRDefault="005203E6">
      <w:r>
        <w:continuationSeparator/>
      </w:r>
    </w:p>
  </w:footnote>
  <w:footnote w:id="1">
    <w:p w:rsidR="001B1254" w:rsidRPr="004C584B" w:rsidRDefault="001B125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B1254" w:rsidRPr="004C584B" w:rsidRDefault="001B125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1DB"/>
    <w:rsid w:val="00022E27"/>
    <w:rsid w:val="00025EFB"/>
    <w:rsid w:val="00027904"/>
    <w:rsid w:val="00034417"/>
    <w:rsid w:val="0003635A"/>
    <w:rsid w:val="00040BA1"/>
    <w:rsid w:val="0004365B"/>
    <w:rsid w:val="000465C6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7D"/>
    <w:rsid w:val="000B3F73"/>
    <w:rsid w:val="000C210A"/>
    <w:rsid w:val="000C36DD"/>
    <w:rsid w:val="000D2565"/>
    <w:rsid w:val="000D3C84"/>
    <w:rsid w:val="000E312B"/>
    <w:rsid w:val="000E517F"/>
    <w:rsid w:val="000F41E3"/>
    <w:rsid w:val="001005A1"/>
    <w:rsid w:val="00100D10"/>
    <w:rsid w:val="00102A32"/>
    <w:rsid w:val="001038C8"/>
    <w:rsid w:val="001205A2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1254"/>
    <w:rsid w:val="001B33E6"/>
    <w:rsid w:val="001C13FF"/>
    <w:rsid w:val="001C220F"/>
    <w:rsid w:val="001C521B"/>
    <w:rsid w:val="001C578F"/>
    <w:rsid w:val="001D111A"/>
    <w:rsid w:val="001E352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A98"/>
    <w:rsid w:val="003253C1"/>
    <w:rsid w:val="00325AD5"/>
    <w:rsid w:val="00327E3C"/>
    <w:rsid w:val="00341CA5"/>
    <w:rsid w:val="00344006"/>
    <w:rsid w:val="00345C5A"/>
    <w:rsid w:val="0035114D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80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5C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03E6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3BE4"/>
    <w:rsid w:val="005E141E"/>
    <w:rsid w:val="005E2F58"/>
    <w:rsid w:val="005E6B61"/>
    <w:rsid w:val="005F254D"/>
    <w:rsid w:val="0060260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1B2C"/>
    <w:rsid w:val="00673895"/>
    <w:rsid w:val="00683E3A"/>
    <w:rsid w:val="006840B6"/>
    <w:rsid w:val="00686425"/>
    <w:rsid w:val="00692C23"/>
    <w:rsid w:val="00694204"/>
    <w:rsid w:val="006A5CF4"/>
    <w:rsid w:val="006B258D"/>
    <w:rsid w:val="006B2BA7"/>
    <w:rsid w:val="006B7B4E"/>
    <w:rsid w:val="006B7BCF"/>
    <w:rsid w:val="006D0C89"/>
    <w:rsid w:val="006D4D49"/>
    <w:rsid w:val="006D60A9"/>
    <w:rsid w:val="006E341E"/>
    <w:rsid w:val="006E3B59"/>
    <w:rsid w:val="006E59B1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29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DD4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792C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4FB"/>
    <w:rsid w:val="00AA698E"/>
    <w:rsid w:val="00AB1F7F"/>
    <w:rsid w:val="00AB253E"/>
    <w:rsid w:val="00AB2D08"/>
    <w:rsid w:val="00AC7F6F"/>
    <w:rsid w:val="00AD512C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13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28A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4BC5"/>
    <w:rsid w:val="00C862C8"/>
    <w:rsid w:val="00C868EC"/>
    <w:rsid w:val="00C90538"/>
    <w:rsid w:val="00C926B7"/>
    <w:rsid w:val="00CA19F4"/>
    <w:rsid w:val="00CA386C"/>
    <w:rsid w:val="00CA487D"/>
    <w:rsid w:val="00CA6069"/>
    <w:rsid w:val="00CA67C3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3CB9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628B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FC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1ED6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57E7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8D3DD4"/>
    <w:rPr>
      <w:rFonts w:ascii="Arial LatArm" w:hAnsi="Arial LatArm"/>
      <w:sz w:val="24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1205A2"/>
    <w:rPr>
      <w:rFonts w:ascii="Arial LatArm" w:hAnsi="Arial LatArm"/>
      <w:sz w:val="24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AD512C"/>
    <w:rPr>
      <w:rFonts w:ascii="Arial LatArm" w:hAnsi="Arial LatArm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tender.itende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xoil.ll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8EE0-3DCC-4914-B959-A2D41183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Edo</cp:lastModifiedBy>
  <cp:revision>41</cp:revision>
  <cp:lastPrinted>2015-07-14T07:47:00Z</cp:lastPrinted>
  <dcterms:created xsi:type="dcterms:W3CDTF">2018-08-09T07:28:00Z</dcterms:created>
  <dcterms:modified xsi:type="dcterms:W3CDTF">2020-06-19T09:03:00Z</dcterms:modified>
</cp:coreProperties>
</file>