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327EC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327EC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327EC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327EC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5CE694D" w14:textId="77777777" w:rsidR="0091640C" w:rsidRPr="00327EC2" w:rsidRDefault="0091640C" w:rsidP="0091640C">
      <w:pPr>
        <w:spacing w:before="0" w:after="0"/>
        <w:ind w:left="0" w:firstLine="0"/>
        <w:rPr>
          <w:rFonts w:ascii="Sylfaen" w:eastAsia="Times New Roman" w:hAnsi="Sylfaen" w:cs="Sylfaen"/>
          <w:b/>
          <w:sz w:val="10"/>
          <w:szCs w:val="20"/>
          <w:lang w:val="hy-AM" w:eastAsia="ru-RU"/>
        </w:rPr>
      </w:pPr>
    </w:p>
    <w:p w14:paraId="3B02D461" w14:textId="1A88FDBF" w:rsidR="0022631D" w:rsidRPr="00327EC2" w:rsidRDefault="0022631D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327E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327EC2" w:rsidRDefault="0022631D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327E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D6B6B21" w14:textId="77777777" w:rsidR="00CC2813" w:rsidRPr="00327EC2" w:rsidRDefault="00CC2813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0"/>
          <w:szCs w:val="20"/>
          <w:lang w:val="hy-AM" w:eastAsia="ru-RU"/>
        </w:rPr>
      </w:pPr>
    </w:p>
    <w:p w14:paraId="3F2A9659" w14:textId="57380844" w:rsidR="0022631D" w:rsidRPr="00327EC2" w:rsidRDefault="003B6650" w:rsidP="007C4DBD">
      <w:pPr>
        <w:spacing w:before="0" w:after="0"/>
        <w:ind w:left="0" w:firstLine="720"/>
        <w:jc w:val="both"/>
        <w:rPr>
          <w:rFonts w:ascii="Sylfaen" w:eastAsia="Times New Roman" w:hAnsi="Sylfaen" w:cs="Sylfaen"/>
          <w:sz w:val="10"/>
          <w:szCs w:val="20"/>
          <w:lang w:val="af-ZA" w:eastAsia="ru-RU"/>
        </w:rPr>
      </w:pPr>
      <w:r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Վաղարշապատի </w:t>
      </w:r>
      <w:r w:rsidR="003E350F"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համայնքապետարանի </w:t>
      </w:r>
      <w:r w:rsidR="003E350F" w:rsidRPr="00327E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«</w:t>
      </w:r>
      <w:r w:rsidR="004064F8"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Բ</w:t>
      </w:r>
      <w:r w:rsidR="009A2B2E"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նակարանային կոմունալ </w:t>
      </w:r>
      <w:r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վարչություն</w:t>
      </w:r>
      <w:r w:rsidR="003E350F" w:rsidRPr="00327E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»</w:t>
      </w:r>
      <w:r w:rsidR="005519B4" w:rsidRPr="00327E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27EC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ԲՀ-ն</w:t>
      </w:r>
      <w:r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,  </w:t>
      </w:r>
      <w:r w:rsidR="0022631D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>որը գտնվում է</w:t>
      </w:r>
      <w:r w:rsidR="003E350F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ՀՀ, Արմավիրի մարզ, ք</w:t>
      </w:r>
      <w:r w:rsidR="002D321C" w:rsidRPr="00327EC2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3E350F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>Էջմիածին,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Սբ</w:t>
      </w:r>
      <w:r w:rsidR="002D321C" w:rsidRPr="00327EC2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Մ</w:t>
      </w:r>
      <w:r w:rsidR="002D321C" w:rsidRPr="00327EC2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Մաշտոց 0 </w:t>
      </w:r>
      <w:r w:rsidR="0022631D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2D321C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327EC2">
        <w:rPr>
          <w:rFonts w:ascii="Sylfaen" w:hAnsi="Sylfaen"/>
          <w:b/>
          <w:color w:val="000000"/>
          <w:sz w:val="20"/>
          <w:szCs w:val="20"/>
          <w:lang w:val="hy-AM"/>
        </w:rPr>
        <w:t>ավտոպահեստամասերի</w:t>
      </w:r>
      <w:r w:rsidR="00936483" w:rsidRPr="00327EC2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22631D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</w:t>
      </w:r>
      <w:r w:rsidR="00A17902" w:rsidRPr="00327EC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A17902" w:rsidRPr="00327EC2">
        <w:rPr>
          <w:rFonts w:ascii="Sylfaen" w:hAnsi="Sylfaen"/>
          <w:b/>
          <w:sz w:val="20"/>
          <w:lang w:val="hy-AM"/>
        </w:rPr>
        <w:t xml:space="preserve">ՀՀ </w:t>
      </w:r>
      <w:r w:rsidR="002D3CD9" w:rsidRPr="00327EC2">
        <w:rPr>
          <w:rFonts w:ascii="Sylfaen" w:hAnsi="Sylfaen"/>
          <w:b/>
          <w:sz w:val="20"/>
          <w:lang w:val="hy-AM"/>
        </w:rPr>
        <w:t>ԱՄՎ</w:t>
      </w:r>
      <w:r w:rsidR="00A17902" w:rsidRPr="00327EC2">
        <w:rPr>
          <w:rFonts w:ascii="Sylfaen" w:hAnsi="Sylfaen"/>
          <w:b/>
          <w:sz w:val="20"/>
          <w:lang w:val="hy-AM"/>
        </w:rPr>
        <w:t>Հ</w:t>
      </w:r>
      <w:r w:rsidR="00A14733" w:rsidRPr="00327EC2">
        <w:rPr>
          <w:rFonts w:ascii="Sylfaen" w:hAnsi="Sylfaen"/>
          <w:b/>
          <w:sz w:val="20"/>
          <w:lang w:val="hy-AM"/>
        </w:rPr>
        <w:t xml:space="preserve"> </w:t>
      </w:r>
      <w:r w:rsidR="00A17902" w:rsidRPr="00327EC2">
        <w:rPr>
          <w:rFonts w:ascii="Sylfaen" w:hAnsi="Sylfaen"/>
          <w:b/>
          <w:sz w:val="20"/>
          <w:lang w:val="hy-AM"/>
        </w:rPr>
        <w:t xml:space="preserve"> </w:t>
      </w:r>
      <w:r w:rsidR="009A2B2E" w:rsidRPr="00327EC2">
        <w:rPr>
          <w:rFonts w:ascii="Sylfaen" w:hAnsi="Sylfaen"/>
          <w:b/>
          <w:sz w:val="20"/>
          <w:lang w:val="hy-AM"/>
        </w:rPr>
        <w:t xml:space="preserve">ԲԿՎ </w:t>
      </w:r>
      <w:r w:rsidR="00A14733" w:rsidRPr="00327EC2">
        <w:rPr>
          <w:rFonts w:ascii="Sylfaen" w:hAnsi="Sylfaen"/>
          <w:b/>
          <w:sz w:val="20"/>
          <w:lang w:val="hy-AM"/>
        </w:rPr>
        <w:t xml:space="preserve"> </w:t>
      </w:r>
      <w:r w:rsidR="009A2B2E" w:rsidRPr="00327EC2">
        <w:rPr>
          <w:rFonts w:ascii="Sylfaen" w:hAnsi="Sylfaen"/>
          <w:b/>
          <w:sz w:val="20"/>
          <w:lang w:val="hy-AM"/>
        </w:rPr>
        <w:t xml:space="preserve">ԳՀԱՊՁԲ </w:t>
      </w:r>
      <w:r w:rsidR="004A7167">
        <w:rPr>
          <w:rFonts w:ascii="Sylfaen" w:hAnsi="Sylfaen"/>
          <w:b/>
          <w:sz w:val="20"/>
          <w:lang w:val="hy-AM"/>
        </w:rPr>
        <w:t>24/</w:t>
      </w:r>
      <w:r w:rsidR="004A7167" w:rsidRPr="004A7167">
        <w:rPr>
          <w:rFonts w:ascii="Sylfaen" w:hAnsi="Sylfaen"/>
          <w:b/>
          <w:sz w:val="20"/>
          <w:lang w:val="af-ZA"/>
        </w:rPr>
        <w:t>10</w:t>
      </w:r>
      <w:r w:rsidR="008D51A2" w:rsidRPr="00327EC2">
        <w:rPr>
          <w:rFonts w:ascii="Sylfaen" w:hAnsi="Sylfaen"/>
          <w:b/>
          <w:sz w:val="20"/>
          <w:lang w:val="hy-AM"/>
        </w:rPr>
        <w:t xml:space="preserve"> </w:t>
      </w:r>
      <w:r w:rsidR="0022631D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327EC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38"/>
        <w:gridCol w:w="142"/>
        <w:gridCol w:w="135"/>
        <w:gridCol w:w="8"/>
        <w:gridCol w:w="984"/>
        <w:gridCol w:w="47"/>
        <w:gridCol w:w="382"/>
        <w:gridCol w:w="280"/>
        <w:gridCol w:w="141"/>
        <w:gridCol w:w="709"/>
        <w:gridCol w:w="245"/>
        <w:gridCol w:w="334"/>
        <w:gridCol w:w="269"/>
        <w:gridCol w:w="352"/>
        <w:gridCol w:w="178"/>
        <w:gridCol w:w="619"/>
        <w:gridCol w:w="413"/>
        <w:gridCol w:w="74"/>
        <w:gridCol w:w="26"/>
        <w:gridCol w:w="364"/>
        <w:gridCol w:w="103"/>
        <w:gridCol w:w="230"/>
        <w:gridCol w:w="349"/>
        <w:gridCol w:w="270"/>
        <w:gridCol w:w="322"/>
        <w:gridCol w:w="684"/>
        <w:gridCol w:w="337"/>
        <w:gridCol w:w="20"/>
        <w:gridCol w:w="56"/>
        <w:gridCol w:w="400"/>
        <w:gridCol w:w="37"/>
        <w:gridCol w:w="464"/>
        <w:gridCol w:w="1318"/>
      </w:tblGrid>
      <w:tr w:rsidR="0083055C" w:rsidRPr="00327EC2" w14:paraId="3BCB0F4A" w14:textId="77777777" w:rsidTr="005519B4">
        <w:trPr>
          <w:trHeight w:val="146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5FD69F2F" w14:textId="3F9EF0B9" w:rsidR="0083055C" w:rsidRPr="00327EC2" w:rsidRDefault="0083055C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30" w:type="dxa"/>
            <w:gridSpan w:val="33"/>
            <w:shd w:val="clear" w:color="auto" w:fill="auto"/>
            <w:vAlign w:val="center"/>
          </w:tcPr>
          <w:p w14:paraId="47A5B985" w14:textId="77777777" w:rsidR="0083055C" w:rsidRPr="00327EC2" w:rsidRDefault="0083055C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83055C" w:rsidRPr="00327EC2" w14:paraId="796D388F" w14:textId="77777777" w:rsidTr="005519B4">
        <w:trPr>
          <w:trHeight w:val="110"/>
          <w:jc w:val="center"/>
        </w:trPr>
        <w:tc>
          <w:tcPr>
            <w:tcW w:w="782" w:type="dxa"/>
            <w:vMerge/>
            <w:shd w:val="clear" w:color="auto" w:fill="auto"/>
            <w:vAlign w:val="center"/>
          </w:tcPr>
          <w:p w14:paraId="781659E7" w14:textId="7EC0A5A0" w:rsidR="0083055C" w:rsidRPr="00327EC2" w:rsidRDefault="0083055C" w:rsidP="005519B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83055C" w:rsidRPr="00327EC2" w:rsidRDefault="0083055C" w:rsidP="005519B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83055C" w:rsidRPr="00327EC2" w:rsidRDefault="0083055C" w:rsidP="005519B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14:paraId="59F68B85" w14:textId="70034B4F" w:rsidR="0083055C" w:rsidRPr="00327EC2" w:rsidRDefault="0083055C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26" w:type="dxa"/>
            <w:gridSpan w:val="10"/>
            <w:shd w:val="clear" w:color="auto" w:fill="auto"/>
            <w:vAlign w:val="center"/>
          </w:tcPr>
          <w:p w14:paraId="62535C49" w14:textId="10F5D2EE" w:rsidR="0083055C" w:rsidRPr="00327EC2" w:rsidRDefault="0083055C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1C40C4"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="001C40C4"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="001C40C4"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1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83055C" w:rsidRPr="00327EC2" w:rsidRDefault="0083055C" w:rsidP="005519B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9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83055C" w:rsidRPr="00327EC2" w:rsidRDefault="0083055C" w:rsidP="005519B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C40C4" w:rsidRPr="00327EC2" w14:paraId="02BE1D52" w14:textId="77777777" w:rsidTr="005519B4">
        <w:trPr>
          <w:trHeight w:val="60"/>
          <w:jc w:val="center"/>
        </w:trPr>
        <w:tc>
          <w:tcPr>
            <w:tcW w:w="782" w:type="dxa"/>
            <w:vMerge/>
            <w:shd w:val="clear" w:color="auto" w:fill="auto"/>
            <w:vAlign w:val="center"/>
          </w:tcPr>
          <w:p w14:paraId="6E1FBC69" w14:textId="77777777" w:rsidR="001C40C4" w:rsidRPr="00327EC2" w:rsidRDefault="001C40C4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gridSpan w:val="5"/>
            <w:vMerge/>
            <w:shd w:val="clear" w:color="auto" w:fill="auto"/>
            <w:vAlign w:val="center"/>
          </w:tcPr>
          <w:p w14:paraId="528BE8BA" w14:textId="77777777" w:rsidR="001C40C4" w:rsidRPr="00327EC2" w:rsidRDefault="001C40C4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5C6C06A7" w14:textId="77777777" w:rsidR="001C40C4" w:rsidRPr="00327EC2" w:rsidRDefault="001C40C4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374821C4" w14:textId="496D0A36" w:rsidR="001C40C4" w:rsidRPr="00327EC2" w:rsidRDefault="001C40C4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14:paraId="654421A9" w14:textId="77777777" w:rsidR="001C40C4" w:rsidRPr="00327EC2" w:rsidRDefault="001C40C4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3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38D9" w14:textId="5B18138D" w:rsidR="001C40C4" w:rsidRPr="00327EC2" w:rsidRDefault="001C40C4" w:rsidP="005519B4">
            <w:pPr>
              <w:widowControl w:val="0"/>
              <w:spacing w:before="0"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D3A4F" w14:textId="5BA53A43" w:rsidR="001C40C4" w:rsidRPr="00327EC2" w:rsidRDefault="001C40C4" w:rsidP="005519B4">
            <w:pPr>
              <w:widowControl w:val="0"/>
              <w:spacing w:before="0" w:after="0"/>
              <w:ind w:left="-107" w:right="-108" w:firstLine="49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19" w:type="dxa"/>
            <w:gridSpan w:val="6"/>
            <w:vMerge/>
            <w:shd w:val="clear" w:color="auto" w:fill="auto"/>
            <w:vAlign w:val="center"/>
          </w:tcPr>
          <w:p w14:paraId="12AD9841" w14:textId="0CF1DA37" w:rsidR="001C40C4" w:rsidRPr="00327EC2" w:rsidRDefault="001C40C4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gridSpan w:val="3"/>
            <w:vMerge/>
            <w:shd w:val="clear" w:color="auto" w:fill="auto"/>
            <w:vAlign w:val="center"/>
          </w:tcPr>
          <w:p w14:paraId="28B6AAAB" w14:textId="77777777" w:rsidR="001C40C4" w:rsidRPr="00327EC2" w:rsidRDefault="001C40C4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E7571A" w:rsidRPr="00327EC2" w14:paraId="5E58CBAF" w14:textId="77777777" w:rsidTr="00B665B6">
        <w:trPr>
          <w:trHeight w:val="6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1923559B" w14:textId="0E266958" w:rsidR="00E7571A" w:rsidRPr="004A7167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07" w:type="dxa"/>
            <w:gridSpan w:val="5"/>
            <w:shd w:val="clear" w:color="auto" w:fill="auto"/>
            <w:vAlign w:val="bottom"/>
          </w:tcPr>
          <w:p w14:paraId="7B97E58F" w14:textId="508497FF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Անվադող առջևի   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0D4E9F61" w14:textId="03963F15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hատ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1C450C9B" w14:textId="35FEC16D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14:paraId="20014AE9" w14:textId="7B981352" w:rsidR="00E7571A" w:rsidRPr="004A7167" w:rsidRDefault="00E7571A" w:rsidP="00F65397">
            <w:pPr>
              <w:widowControl w:val="0"/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393C0" w14:textId="632515EA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250000</w:t>
            </w:r>
          </w:p>
        </w:tc>
        <w:tc>
          <w:tcPr>
            <w:tcW w:w="13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8150D" w14:textId="6391FD5B" w:rsidR="00E7571A" w:rsidRPr="004A7167" w:rsidRDefault="00E7571A" w:rsidP="00E7571A">
            <w:pPr>
              <w:spacing w:before="0" w:after="0"/>
              <w:ind w:left="-107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250000</w:t>
            </w:r>
          </w:p>
        </w:tc>
        <w:tc>
          <w:tcPr>
            <w:tcW w:w="1819" w:type="dxa"/>
            <w:gridSpan w:val="6"/>
            <w:shd w:val="clear" w:color="auto" w:fill="auto"/>
          </w:tcPr>
          <w:p w14:paraId="65FC6791" w14:textId="0B8E8312" w:rsidR="00E7571A" w:rsidRPr="004A7167" w:rsidRDefault="00E7571A" w:rsidP="001B5CA4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1F1E0955" w14:textId="5DF43C0F" w:rsidR="00E7571A" w:rsidRPr="004A7167" w:rsidRDefault="00E7571A" w:rsidP="001B5CA4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 3CX անիվավոր էքսկավատորի/</w:t>
            </w:r>
          </w:p>
        </w:tc>
      </w:tr>
      <w:tr w:rsidR="00E7571A" w:rsidRPr="00327EC2" w14:paraId="6CB0AC86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62F33415" w14:textId="72A4048C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1F035" w14:textId="09C7FA17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Անվադող հետևի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08EE47" w14:textId="234ABEBB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33361D0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42A33B1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0C6A194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550000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2B17195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550000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3F87D293" w:rsidR="00E7571A" w:rsidRPr="004A7167" w:rsidRDefault="00E7571A" w:rsidP="001B5CA4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52B32D" w14:textId="7546FDE9" w:rsidR="00E7571A" w:rsidRPr="004A7167" w:rsidRDefault="00E7571A" w:rsidP="001B5CA4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18EE46D9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07B62B2A" w14:textId="194F55D0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2A706" w14:textId="57D1FFC6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Լարվածության գլան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4EE76EE" w14:textId="0583C961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57C14" w14:textId="553C2601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5C929" w14:textId="320DCD5E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2DEB7" w14:textId="7F316FFF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20000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714DA" w14:textId="1C5F660E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20000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BD7F17E" w14:textId="4890B182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586A2E" w14:textId="1A108AE3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625AF0EB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932D02F" w14:textId="139BD638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97D61" w14:textId="2E4E2A58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Լիսեռ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FBD812" w14:textId="2BD13F9E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CD853" w14:textId="7F8ACC1A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39AF5" w14:textId="568C4E3D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C7954" w14:textId="26A2838C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75A90" w14:textId="12DAE38E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8EA385A" w14:textId="71F6AB3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80C038" w14:textId="07ACE02A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2DBFD608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5DF78B65" w14:textId="5C75EB06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B9813" w14:textId="07BB3C87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Փոխանցման տուփի սենսոր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F610CE" w14:textId="15825EC7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F8B13" w14:textId="0AC4F630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72261" w14:textId="5FA251C0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ED235" w14:textId="439D59B7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31577" w14:textId="72588876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1B6ABE" w14:textId="1F12E812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DAE640" w14:textId="0E20597E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3C8C38D6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B421C38" w14:textId="32C6265D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153B5" w14:textId="350DB041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Շարժիչի յուղ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35058B" w14:textId="457AAB9E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լ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28793" w14:textId="412542EA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15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809AF" w14:textId="7127198D" w:rsidR="00E7571A" w:rsidRPr="004A7167" w:rsidRDefault="00E7571A" w:rsidP="00F653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15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8855E" w14:textId="0687A2BE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45000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15EA8" w14:textId="49781AD1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45000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99485F" w14:textId="335DCFE2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7A2938" w14:textId="0A15ED06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709C5D3F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6E4BEB4C" w14:textId="76BA87D0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EB971" w14:textId="692F83B4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Սայլի ֆիլտր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6D278E" w14:textId="0E16B680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31DAB" w14:textId="4D84DCAE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613F8" w14:textId="040C1828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8EBD5" w14:textId="1C7AFDA9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C22F2" w14:textId="1FA998D2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1F56C38" w14:textId="30FCE6AC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454CB4" w14:textId="0632C62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4BBF655A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8DDD3F3" w14:textId="6CF92215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8EFEA" w14:textId="5EDC8547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Օդի  ֆիլտր 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B8A74C" w14:textId="186407C5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6C66E" w14:textId="7D12D899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7502A" w14:textId="5F077997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B2BCF" w14:textId="3561FD6F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C61CB" w14:textId="48588269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106810" w14:textId="712A1897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74F3F2" w14:textId="64E8071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31840158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1DF9990C" w14:textId="2C9D72A5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130C9" w14:textId="4CF1DC6B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Յուղի ֆիլտր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69572E" w14:textId="508ADE0B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2301E" w14:textId="570C5A2B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CAF69" w14:textId="3CD08580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2380C" w14:textId="0B445847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CE339" w14:textId="068FD2FC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B35EAC1" w14:textId="76FE5D53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E7BE16E" w14:textId="3464665B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6289878D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EE9FF60" w14:textId="2F43F6E3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6FF42" w14:textId="75A1D6B9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Փոխանցման տուփի ֆիլտր 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AB6AB5" w14:textId="7A751ECA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97299" w14:textId="0FEC15BD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E5769" w14:textId="269E4BB4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C2C56" w14:textId="57FB642C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DCD3D" w14:textId="569DC30B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876983" w14:textId="174F3EC1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E7A3F3" w14:textId="0AB76D9B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5A2DB07F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DFFFB29" w14:textId="5D633F39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3336E" w14:textId="5CB77FF3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Պլաստմասե տելեսկոպիկ թիթեղ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2E8CD24" w14:textId="7A2B2091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2B12D" w14:textId="6F0ABFA3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3CFAE" w14:textId="21CB07D1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3393A" w14:textId="623ED7A8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3904" w14:textId="7D50715B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5F32B38" w14:textId="5627207E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CDB1DF" w14:textId="39F47DCB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3F097236" w14:textId="77777777" w:rsidTr="00B20DEE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1D7DF2B" w14:textId="437D68F7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94F5C" w14:textId="06B47A27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Լապեքսի  գոտի 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654FD" w14:textId="638D5E2C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հավաքածու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73C37" w14:textId="0A66B11A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DB657" w14:textId="04F7A516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8EF76" w14:textId="1FE4228C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7631F" w14:textId="1219B3A3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D293A0" w14:textId="36166C53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76222A" w14:textId="738AAE35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2E88B39A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99825C3" w14:textId="3D309DDA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D9D74" w14:textId="54BEDAB8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Գոտի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BE4F79" w14:textId="4162B5CC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B90BF" w14:textId="20A4E0AE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CEDA4" w14:textId="2B84ED66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588F8" w14:textId="0E0E1886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14000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44425" w14:textId="7F0D2630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14000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F7262B" w14:textId="15466ADF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801A95" w14:textId="2A4A22D0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4A7167" w14:paraId="321E4B73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59919676" w14:textId="0D249109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60702" w14:textId="3E1C950D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Անվադողերի փչման պոմպ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879EE9" w14:textId="02E51799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8198E" w14:textId="704C2975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905F2" w14:textId="25942292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5F8F1" w14:textId="4DCF80FB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C2232" w14:textId="367F058F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78C08B" w14:textId="497EA1C3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7F48F2" w14:textId="79264D4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7F2DC0E3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480C95E" w14:textId="4EDCBBC5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A0F84" w14:textId="13B442B1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Հիդրոհադա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 xml:space="preserve">տորի անկյունակ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F1F1DF" w14:textId="29C6FCCF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FDB0" w14:textId="34DF5AD3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8FE37" w14:textId="3EFEFD93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D3D14" w14:textId="2C93EEC8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8000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CEB7A" w14:textId="42051E2F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8000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927E89" w14:textId="27CB9692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3CX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0D3817" w14:textId="485C2758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3CX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անիվավոր էքսկավատորի/</w:t>
            </w:r>
          </w:p>
        </w:tc>
      </w:tr>
      <w:tr w:rsidR="00E7571A" w:rsidRPr="00327EC2" w14:paraId="0BE1F83F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60DF3AF2" w14:textId="051C4292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lastRenderedPageBreak/>
              <w:t>16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533B9" w14:textId="32C4DAE2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Կովշի առջևի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դանակ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9FE29EE" w14:textId="51DD5BD4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B74B0" w14:textId="77AC2B16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86CFD" w14:textId="5752D5A1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9F2B7" w14:textId="423C4114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110ED" w14:textId="5963C5BE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43321A6" w14:textId="30F6B133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89EB712" w14:textId="50905257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6034B6E5" w14:textId="77777777" w:rsidTr="00BD08F5">
        <w:trPr>
          <w:trHeight w:val="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A855A2F" w14:textId="283291E3" w:rsidR="00E7571A" w:rsidRPr="004A7167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19A23" w14:textId="17F3D604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Կովշի շերեփ  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E2FB1E" w14:textId="3418C190" w:rsidR="00E7571A" w:rsidRPr="004A7167" w:rsidRDefault="00E7571A" w:rsidP="004A7167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895E7" w14:textId="22FDF46A" w:rsidR="00E7571A" w:rsidRPr="004A7167" w:rsidRDefault="00E7571A" w:rsidP="00F6539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B76E4" w14:textId="1FDA6A8A" w:rsidR="00E7571A" w:rsidRPr="004A7167" w:rsidRDefault="00E7571A" w:rsidP="00F65397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F6539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CD69B" w14:textId="1C996E9D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C09E" w14:textId="63A5ED9A" w:rsidR="00E7571A" w:rsidRPr="004A7167" w:rsidRDefault="00E7571A" w:rsidP="00E7571A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571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18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872BBE" w14:textId="02F8C21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A5D04B" w14:textId="17D5E574" w:rsidR="00E7571A" w:rsidRPr="004A7167" w:rsidRDefault="00E7571A" w:rsidP="004A7167">
            <w:pPr>
              <w:spacing w:before="0" w:after="0"/>
              <w:ind w:left="0" w:firstLine="72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/JCB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4A7167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3CX անիվավոր էքսկավատորի/</w:t>
            </w:r>
          </w:p>
        </w:tc>
      </w:tr>
      <w:tr w:rsidR="00E7571A" w:rsidRPr="00327EC2" w14:paraId="4B8BC031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7571A" w:rsidRPr="004A7167" w14:paraId="24C3B0CB" w14:textId="77777777" w:rsidTr="005519B4">
        <w:trPr>
          <w:trHeight w:val="137"/>
          <w:jc w:val="center"/>
        </w:trPr>
        <w:tc>
          <w:tcPr>
            <w:tcW w:w="61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50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3C130CF" w:rsidR="00E7571A" w:rsidRPr="00327EC2" w:rsidRDefault="00E7571A" w:rsidP="009E62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hAnsi="Sylfaen"/>
                <w:sz w:val="16"/>
                <w:szCs w:val="18"/>
                <w:lang w:val="hy-AM"/>
              </w:rPr>
              <w:t>«Գնումների մասին» ՀՀ օրենք հոդված 22</w:t>
            </w:r>
          </w:p>
        </w:tc>
      </w:tr>
      <w:tr w:rsidR="00E7571A" w:rsidRPr="004A7167" w14:paraId="075EEA57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7571A" w:rsidRPr="00327EC2" w14:paraId="681596E8" w14:textId="77777777" w:rsidTr="00551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5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5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5D075E" w:rsidR="00E7571A" w:rsidRPr="00327EC2" w:rsidRDefault="00E7571A" w:rsidP="009E62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04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նոյեմբերի 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 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E7571A" w:rsidRPr="00327EC2" w14:paraId="199F948A" w14:textId="77777777" w:rsidTr="00551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32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A6D338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8D720CB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E7571A" w:rsidRPr="00327EC2" w14:paraId="13FE412E" w14:textId="77777777" w:rsidTr="00551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0D60E5A6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Հարցադրման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E7571A" w:rsidRPr="00327EC2" w14:paraId="321D26CF" w14:textId="77777777" w:rsidTr="00551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7571A" w:rsidRPr="00327EC2" w:rsidRDefault="00E7571A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E7571A" w:rsidRPr="00327EC2" w14:paraId="30B89418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E7571A" w:rsidRPr="00327EC2" w14:paraId="10DC4861" w14:textId="77777777" w:rsidTr="005519B4">
        <w:trPr>
          <w:trHeight w:val="60"/>
          <w:jc w:val="center"/>
        </w:trPr>
        <w:tc>
          <w:tcPr>
            <w:tcW w:w="1205" w:type="dxa"/>
            <w:gridSpan w:val="5"/>
            <w:vMerge w:val="restart"/>
            <w:shd w:val="clear" w:color="auto" w:fill="auto"/>
            <w:vAlign w:val="center"/>
          </w:tcPr>
          <w:p w14:paraId="34162061" w14:textId="54DEF0EA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Չափաբաժնի համարը</w:t>
            </w:r>
          </w:p>
        </w:tc>
        <w:tc>
          <w:tcPr>
            <w:tcW w:w="3122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885" w:type="dxa"/>
            <w:gridSpan w:val="21"/>
            <w:shd w:val="clear" w:color="auto" w:fill="auto"/>
            <w:vAlign w:val="center"/>
          </w:tcPr>
          <w:p w14:paraId="1FD38684" w14:textId="47E1F3AB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E7571A" w:rsidRPr="00327EC2" w14:paraId="3FD00E3A" w14:textId="77777777" w:rsidTr="00226C01">
        <w:trPr>
          <w:trHeight w:val="227"/>
          <w:jc w:val="center"/>
        </w:trPr>
        <w:tc>
          <w:tcPr>
            <w:tcW w:w="120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DBFB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2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E7571A" w:rsidRPr="00327EC2" w:rsidRDefault="00E7571A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4B7211" w:rsidRPr="00327EC2" w14:paraId="50825522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5B95" w14:textId="1AE31F34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364A167C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2A5DB7AC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853" w14:textId="07D0A13F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7F87F74E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250000</w:t>
            </w:r>
          </w:p>
        </w:tc>
      </w:tr>
      <w:tr w:rsidR="004B7211" w:rsidRPr="00327EC2" w14:paraId="0C6C846F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739" w14:textId="06622823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B5D8" w14:textId="7AC94464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0BE5" w14:textId="685C08D0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550000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FD4D" w14:textId="5EF8CE69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33CA" w14:textId="1E276ED6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550000</w:t>
            </w:r>
          </w:p>
        </w:tc>
      </w:tr>
      <w:tr w:rsidR="004B7211" w:rsidRPr="00327EC2" w14:paraId="1D68E953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9829" w14:textId="73B42002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0EF2" w14:textId="1651A944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40A4" w14:textId="2DCB10C5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20000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AE8A" w14:textId="0A13774D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19A" w14:textId="69D3D930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20000</w:t>
            </w:r>
          </w:p>
        </w:tc>
      </w:tr>
      <w:tr w:rsidR="004B7211" w:rsidRPr="00327EC2" w14:paraId="09B2823D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ADC0" w14:textId="603CD626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A6E" w14:textId="55D74FC6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C2F8" w14:textId="624F1D0C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8919" w14:textId="27D480B1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583A" w14:textId="7F3FF148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</w:t>
            </w:r>
          </w:p>
        </w:tc>
      </w:tr>
      <w:tr w:rsidR="004B7211" w:rsidRPr="00327EC2" w14:paraId="16085E2D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5F9D" w14:textId="18F05F87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BD36" w14:textId="401C3001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CC8" w14:textId="101A3A24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682A" w14:textId="1E59D73A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659" w14:textId="5318581B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</w:tr>
      <w:tr w:rsidR="004B7211" w:rsidRPr="00327EC2" w14:paraId="0DDDF6D9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DA7E" w14:textId="588D6AD9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4C7" w14:textId="146A5E5F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830" w14:textId="59353651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45000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97BB" w14:textId="77A28623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92A" w14:textId="67F8F4E0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45000</w:t>
            </w:r>
          </w:p>
        </w:tc>
      </w:tr>
      <w:tr w:rsidR="004B7211" w:rsidRPr="00327EC2" w14:paraId="3676EEF4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0B09" w14:textId="4448F880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10F" w14:textId="4FB32B57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586F" w14:textId="6971A6F4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65B5" w14:textId="3100E42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9E5" w14:textId="54D712E2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</w:tr>
      <w:tr w:rsidR="004B7211" w:rsidRPr="00327EC2" w14:paraId="3A8DB568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AACA" w14:textId="3E720F08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F42D" w14:textId="279297BA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58A8" w14:textId="481EBD33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1DF6" w14:textId="0A3D7454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6D29" w14:textId="59FC5C50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12000</w:t>
            </w:r>
          </w:p>
        </w:tc>
      </w:tr>
      <w:tr w:rsidR="004B7211" w:rsidRPr="00327EC2" w14:paraId="2EA70BC3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30AE" w14:textId="38B77927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9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59E7" w14:textId="3DD37C5C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D2D3" w14:textId="5E4D3035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D5AB" w14:textId="72A46AEB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0C6B" w14:textId="416E5EB3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</w:tr>
      <w:tr w:rsidR="004B7211" w:rsidRPr="00327EC2" w14:paraId="71E45387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A3C" w14:textId="71AF9F70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B273" w14:textId="75569B54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785" w14:textId="523F438F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700A" w14:textId="28A6A040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9E2" w14:textId="4233D99C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</w:tr>
      <w:tr w:rsidR="004B7211" w:rsidRPr="00327EC2" w14:paraId="19D543D4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2882" w14:textId="79847675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11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DEC9" w14:textId="1691D16A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3DF" w14:textId="600FAAC6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2FC8" w14:textId="1B5E79DD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E98A" w14:textId="5A3014AE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</w:tr>
      <w:tr w:rsidR="004B7211" w:rsidRPr="00327EC2" w14:paraId="59ED601B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ABAC" w14:textId="69C1608F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A62" w14:textId="731B988F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ED5C" w14:textId="5417685D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BF42" w14:textId="1275D91F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22D7" w14:textId="01963D58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25000</w:t>
            </w:r>
          </w:p>
        </w:tc>
      </w:tr>
      <w:tr w:rsidR="004B7211" w:rsidRPr="00327EC2" w14:paraId="46083FEC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0CC" w14:textId="3AA24A1B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13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ADC" w14:textId="04B8A9FA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215E" w14:textId="210B89FC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14000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C5A7" w14:textId="4E1738D4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7A" w14:textId="7BBBFC2F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14000</w:t>
            </w:r>
          </w:p>
        </w:tc>
      </w:tr>
      <w:tr w:rsidR="004B7211" w:rsidRPr="00327EC2" w14:paraId="388F5A67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3B98" w14:textId="7F01C6D2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FB3B" w14:textId="3B5D9165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512" w14:textId="52B945FD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3E0C" w14:textId="6BEBEA30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39FC" w14:textId="75C67F26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5000</w:t>
            </w:r>
          </w:p>
        </w:tc>
      </w:tr>
      <w:tr w:rsidR="004B7211" w:rsidRPr="00327EC2" w14:paraId="67639E13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BC9B" w14:textId="02355E67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15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6518" w14:textId="0F9FA4AA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AF2" w14:textId="28BED2A7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8000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657F" w14:textId="54843716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79BA" w14:textId="5B08C5B8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8000</w:t>
            </w:r>
          </w:p>
        </w:tc>
      </w:tr>
      <w:tr w:rsidR="004B7211" w:rsidRPr="00327EC2" w14:paraId="587CE7F6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D471" w14:textId="54734F7D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DA4E" w14:textId="7A7CC07B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15A" w14:textId="3BA41F0B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CA51" w14:textId="6F422660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05A" w14:textId="7A9619DA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240000</w:t>
            </w:r>
          </w:p>
        </w:tc>
      </w:tr>
      <w:tr w:rsidR="004B7211" w:rsidRPr="00327EC2" w14:paraId="32403CEE" w14:textId="77777777" w:rsidTr="009444CC">
        <w:trPr>
          <w:trHeight w:val="60"/>
          <w:jc w:val="center"/>
        </w:trPr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03AE" w14:textId="66BD3F7C" w:rsidR="004B7211" w:rsidRPr="0078355D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17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EEA0" w14:textId="1EF12DC4" w:rsidR="004B7211" w:rsidRPr="004B7211" w:rsidRDefault="004B7211" w:rsidP="004B7211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«Հրաչյա Մելքոնյան&gt;  ԱՁ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D62" w14:textId="2247C2B0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0759" w14:textId="57C7137B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DDDE" w14:textId="6B6AC39E" w:rsidR="004B7211" w:rsidRPr="004B7211" w:rsidRDefault="004B7211" w:rsidP="004B7211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4B721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35000</w:t>
            </w:r>
          </w:p>
        </w:tc>
      </w:tr>
      <w:tr w:rsidR="004B7211" w:rsidRPr="00327EC2" w14:paraId="700CD07F" w14:textId="77777777" w:rsidTr="00226C01">
        <w:trPr>
          <w:trHeight w:val="60"/>
          <w:jc w:val="center"/>
        </w:trPr>
        <w:tc>
          <w:tcPr>
            <w:tcW w:w="11212" w:type="dxa"/>
            <w:gridSpan w:val="34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B7211" w:rsidRPr="00327EC2" w14:paraId="521126E1" w14:textId="77777777" w:rsidTr="005519B4">
        <w:trPr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4B7211" w:rsidRPr="00327EC2" w14:paraId="552679BF" w14:textId="77777777" w:rsidTr="005519B4">
        <w:trPr>
          <w:jc w:val="center"/>
        </w:trPr>
        <w:tc>
          <w:tcPr>
            <w:tcW w:w="92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16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7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4B7211" w:rsidRPr="00327EC2" w14:paraId="3CA6FABC" w14:textId="77777777" w:rsidTr="005519B4">
        <w:trPr>
          <w:trHeight w:val="203"/>
          <w:jc w:val="center"/>
        </w:trPr>
        <w:tc>
          <w:tcPr>
            <w:tcW w:w="9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327EC2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4B7211" w:rsidRPr="00327EC2" w14:paraId="5E96A1C5" w14:textId="77777777" w:rsidTr="005519B4">
        <w:trPr>
          <w:jc w:val="center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D37390E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71C8C18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2DF2F0C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1AAA5081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3E2B3558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79BC0C2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4B7211" w:rsidRPr="00327EC2" w14:paraId="522ACAFB" w14:textId="77777777" w:rsidTr="005519B4">
        <w:trPr>
          <w:trHeight w:val="60"/>
          <w:jc w:val="center"/>
        </w:trPr>
        <w:tc>
          <w:tcPr>
            <w:tcW w:w="2236" w:type="dxa"/>
            <w:gridSpan w:val="7"/>
            <w:shd w:val="clear" w:color="auto" w:fill="auto"/>
            <w:vAlign w:val="center"/>
          </w:tcPr>
          <w:p w14:paraId="514F7E40" w14:textId="77777777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76" w:type="dxa"/>
            <w:gridSpan w:val="27"/>
            <w:shd w:val="clear" w:color="auto" w:fill="auto"/>
            <w:vAlign w:val="center"/>
          </w:tcPr>
          <w:p w14:paraId="71AB42B3" w14:textId="77777777" w:rsidR="004B7211" w:rsidRPr="00327EC2" w:rsidRDefault="004B7211" w:rsidP="00AB4B0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4B7211" w:rsidRPr="00327EC2" w14:paraId="617248CD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4B7211" w:rsidRPr="00327EC2" w14:paraId="1515C769" w14:textId="77777777" w:rsidTr="005519B4">
        <w:trPr>
          <w:trHeight w:val="60"/>
          <w:jc w:val="center"/>
        </w:trPr>
        <w:tc>
          <w:tcPr>
            <w:tcW w:w="45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61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1061D46" w:rsidR="004B7211" w:rsidRPr="00327EC2" w:rsidRDefault="004B7211" w:rsidP="00AB4B0C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11</w:t>
            </w: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 նոյեմբերի 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4B7211" w:rsidRPr="00327EC2" w14:paraId="71BEA872" w14:textId="77777777" w:rsidTr="005519B4">
        <w:trPr>
          <w:trHeight w:val="92"/>
          <w:jc w:val="center"/>
        </w:trPr>
        <w:tc>
          <w:tcPr>
            <w:tcW w:w="459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4B7211" w:rsidRPr="00327EC2" w:rsidRDefault="004B7211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4D54B60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5B96B4D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4B7211" w:rsidRPr="00327EC2" w14:paraId="04C80107" w14:textId="77777777" w:rsidTr="005519B4">
        <w:trPr>
          <w:trHeight w:val="92"/>
          <w:jc w:val="center"/>
        </w:trPr>
        <w:tc>
          <w:tcPr>
            <w:tcW w:w="4596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4B7211" w:rsidRPr="00327EC2" w:rsidRDefault="004B7211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785CA1" w:rsidR="004B7211" w:rsidRPr="00327EC2" w:rsidRDefault="004B7211" w:rsidP="00AB4B0C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---</w:t>
            </w:r>
          </w:p>
        </w:tc>
        <w:tc>
          <w:tcPr>
            <w:tcW w:w="33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7295A42" w:rsidR="004B7211" w:rsidRPr="00327EC2" w:rsidRDefault="004B7211" w:rsidP="00B301B0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-----</w:t>
            </w:r>
          </w:p>
        </w:tc>
      </w:tr>
      <w:tr w:rsidR="004B7211" w:rsidRPr="00327EC2" w14:paraId="2254FA5C" w14:textId="42FA5C9D" w:rsidTr="005519B4">
        <w:trPr>
          <w:trHeight w:val="60"/>
          <w:jc w:val="center"/>
        </w:trPr>
        <w:tc>
          <w:tcPr>
            <w:tcW w:w="6725" w:type="dxa"/>
            <w:gridSpan w:val="2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C1D19" w14:textId="77777777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448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FCF80" w14:textId="1856EFDD" w:rsidR="004B7211" w:rsidRPr="00327EC2" w:rsidRDefault="004B7211" w:rsidP="00B301B0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20  նոյեմբերի 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4B7211" w:rsidRPr="00327EC2" w14:paraId="3C75DA26" w14:textId="499CC68A" w:rsidTr="005519B4">
        <w:trPr>
          <w:trHeight w:val="60"/>
          <w:jc w:val="center"/>
        </w:trPr>
        <w:tc>
          <w:tcPr>
            <w:tcW w:w="67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7EE4" w14:textId="6492129D" w:rsidR="004B7211" w:rsidRPr="00327EC2" w:rsidRDefault="004B7211" w:rsidP="00B301B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21 նոյեմբերի 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4B7211" w:rsidRPr="00327EC2" w14:paraId="0682C6BE" w14:textId="77777777" w:rsidTr="005519B4">
        <w:trPr>
          <w:trHeight w:val="60"/>
          <w:jc w:val="center"/>
        </w:trPr>
        <w:tc>
          <w:tcPr>
            <w:tcW w:w="67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B7211" w:rsidRPr="00327EC2" w:rsidRDefault="004B7211" w:rsidP="005519B4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A3A9E11" w:rsidR="004B7211" w:rsidRPr="00327EC2" w:rsidRDefault="004B7211" w:rsidP="00B301B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21  նոյեմբերի 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4B7211" w:rsidRPr="00327EC2" w14:paraId="79A64497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B7211" w:rsidRPr="00327EC2" w14:paraId="4E4EA255" w14:textId="77777777" w:rsidTr="005519B4">
        <w:trPr>
          <w:jc w:val="center"/>
        </w:trPr>
        <w:tc>
          <w:tcPr>
            <w:tcW w:w="1062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4B7211" w:rsidRPr="00327EC2" w:rsidRDefault="004B7211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94" w:type="dxa"/>
            <w:gridSpan w:val="26"/>
            <w:shd w:val="clear" w:color="auto" w:fill="auto"/>
            <w:vAlign w:val="center"/>
          </w:tcPr>
          <w:p w14:paraId="0A5086C3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4B7211" w:rsidRPr="00327EC2" w14:paraId="11F19FA1" w14:textId="77777777" w:rsidTr="005519B4">
        <w:trPr>
          <w:trHeight w:val="237"/>
          <w:jc w:val="center"/>
        </w:trPr>
        <w:tc>
          <w:tcPr>
            <w:tcW w:w="1062" w:type="dxa"/>
            <w:gridSpan w:val="3"/>
            <w:vMerge/>
            <w:shd w:val="clear" w:color="auto" w:fill="auto"/>
            <w:vAlign w:val="center"/>
          </w:tcPr>
          <w:p w14:paraId="39B67943" w14:textId="77777777" w:rsidR="004B7211" w:rsidRPr="00327EC2" w:rsidRDefault="004B7211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shd w:val="clear" w:color="auto" w:fill="auto"/>
            <w:vAlign w:val="center"/>
          </w:tcPr>
          <w:p w14:paraId="2856C5C6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5"/>
            <w:vMerge w:val="restart"/>
            <w:shd w:val="clear" w:color="auto" w:fill="auto"/>
            <w:vAlign w:val="center"/>
          </w:tcPr>
          <w:p w14:paraId="23EE0CE1" w14:textId="71BA6A06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4C4044FB" w14:textId="718D9862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վերջնաժամկետը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58A33AC2" w14:textId="601BDDC3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Կանխավճարի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32" w:type="dxa"/>
            <w:gridSpan w:val="7"/>
            <w:shd w:val="clear" w:color="auto" w:fill="auto"/>
            <w:vAlign w:val="center"/>
          </w:tcPr>
          <w:p w14:paraId="0911FBB2" w14:textId="57EA9914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4B7211" w:rsidRPr="00327EC2" w14:paraId="4DC53241" w14:textId="3D94D7A6" w:rsidTr="005519B4">
        <w:trPr>
          <w:trHeight w:val="521"/>
          <w:jc w:val="center"/>
        </w:trPr>
        <w:tc>
          <w:tcPr>
            <w:tcW w:w="1062" w:type="dxa"/>
            <w:gridSpan w:val="3"/>
            <w:vMerge/>
            <w:shd w:val="clear" w:color="auto" w:fill="auto"/>
            <w:vAlign w:val="center"/>
          </w:tcPr>
          <w:p w14:paraId="7D858D4B" w14:textId="77777777" w:rsidR="004B7211" w:rsidRPr="00327EC2" w:rsidRDefault="004B7211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shd w:val="clear" w:color="auto" w:fill="auto"/>
            <w:vAlign w:val="center"/>
          </w:tcPr>
          <w:p w14:paraId="078A8417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5"/>
            <w:vMerge/>
            <w:shd w:val="clear" w:color="auto" w:fill="auto"/>
            <w:vAlign w:val="center"/>
          </w:tcPr>
          <w:p w14:paraId="67FA13FC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7FDD9C22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73BBD2A3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78CB506" w14:textId="77777777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59C2" w14:textId="65566979" w:rsidR="004B7211" w:rsidRPr="00327EC2" w:rsidRDefault="004B7211" w:rsidP="005519B4">
            <w:pPr>
              <w:widowControl w:val="0"/>
              <w:spacing w:before="0" w:after="0"/>
              <w:ind w:left="0" w:firstLine="6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1C603" w14:textId="3F5016FE" w:rsidR="004B7211" w:rsidRPr="00327EC2" w:rsidRDefault="004B7211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F43653" w:rsidRPr="00327EC2" w14:paraId="1E28D31D" w14:textId="77777777" w:rsidTr="005519B4">
        <w:trPr>
          <w:trHeight w:val="561"/>
          <w:jc w:val="center"/>
        </w:trPr>
        <w:tc>
          <w:tcPr>
            <w:tcW w:w="1062" w:type="dxa"/>
            <w:gridSpan w:val="3"/>
            <w:shd w:val="clear" w:color="auto" w:fill="auto"/>
            <w:vAlign w:val="center"/>
          </w:tcPr>
          <w:p w14:paraId="1F1D10DE" w14:textId="3AED0E7F" w:rsidR="00F43653" w:rsidRPr="00985A2E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</w:pPr>
            <w:r w:rsidRP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1</w:t>
            </w:r>
            <w:r w:rsid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,2,3,4</w:t>
            </w:r>
            <w:r w:rsidR="00985A2E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,</w:t>
            </w:r>
            <w:r w:rsid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5,</w:t>
            </w:r>
            <w:r w:rsidRP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6,7,8,9,10,11,12,13,14,15,16,17</w:t>
            </w:r>
          </w:p>
        </w:tc>
        <w:tc>
          <w:tcPr>
            <w:tcW w:w="1556" w:type="dxa"/>
            <w:gridSpan w:val="5"/>
            <w:shd w:val="clear" w:color="auto" w:fill="auto"/>
            <w:vAlign w:val="center"/>
          </w:tcPr>
          <w:p w14:paraId="391CD0D1" w14:textId="54976EDB" w:rsidR="00F43653" w:rsidRPr="00985A2E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«Հրաչյա Մելքոնյան&gt;  ԱՁ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14:paraId="2183B64C" w14:textId="272E36E2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ՀՀ ԱՄՎՀ  ԲԿՎ ԳՀԱՊՁԲ 24/10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4F54951" w14:textId="0FF38FDB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21 նոյեմբերի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610A7BBF" w14:textId="43380D8C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11  դեկտեմբերի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2024 թ</w:t>
            </w:r>
            <w:r w:rsidRPr="00327EC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A3A27A0" w14:textId="2453CD41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3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0BC7" w14:textId="2B475E4D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1310000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A549" w14:textId="46DD96F5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1310000</w:t>
            </w:r>
          </w:p>
        </w:tc>
      </w:tr>
      <w:tr w:rsidR="00F43653" w:rsidRPr="00327EC2" w14:paraId="41E4ED39" w14:textId="77777777" w:rsidTr="005519B4">
        <w:trPr>
          <w:trHeight w:val="150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Ընտրված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F43653" w:rsidRPr="00327EC2" w14:paraId="1F657639" w14:textId="77777777" w:rsidTr="005519B4">
        <w:trPr>
          <w:trHeight w:val="125"/>
          <w:jc w:val="center"/>
        </w:trPr>
        <w:tc>
          <w:tcPr>
            <w:tcW w:w="11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43653" w:rsidRPr="00327EC2" w:rsidRDefault="00F43653" w:rsidP="005519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6A29F5B" w:rsidR="00F43653" w:rsidRPr="00327EC2" w:rsidRDefault="00F43653" w:rsidP="005519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 /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985A2E" w:rsidRPr="00327EC2" w14:paraId="2AE9E6FC" w14:textId="77777777" w:rsidTr="005519B4">
        <w:trPr>
          <w:trHeight w:val="60"/>
          <w:jc w:val="center"/>
        </w:trPr>
        <w:tc>
          <w:tcPr>
            <w:tcW w:w="11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82073" w14:textId="61691424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1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,2,3,4</w:t>
            </w: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,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5,</w:t>
            </w:r>
            <w:r w:rsidRPr="00985A2E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6,7,8,9,10,11,12,13,14,15,16,17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198EC" w14:textId="178E0C4F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«Հրաչյա Մելքոնյան&gt;  ԱՁ</w:t>
            </w:r>
          </w:p>
        </w:tc>
        <w:tc>
          <w:tcPr>
            <w:tcW w:w="2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4519B" w14:textId="55F95D10" w:rsidR="00985A2E" w:rsidRPr="00985A2E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Ք</w:t>
            </w:r>
            <w:r>
              <w:rPr>
                <w:rFonts w:ascii="Times New Roman" w:eastAsia="Times New Roman" w:hAnsi="Times New Roman"/>
                <w:sz w:val="18"/>
                <w:szCs w:val="18"/>
                <w:lang w:val="hy-AM" w:eastAsia="ru-RU"/>
              </w:rPr>
              <w:t>․</w:t>
            </w: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Էջմիածին   Մարգարայի խճ</w:t>
            </w:r>
            <w:r w:rsidR="00503F88">
              <w:rPr>
                <w:rFonts w:ascii="Times New Roman" w:eastAsia="Times New Roman" w:hAnsi="Times New Roman"/>
                <w:sz w:val="18"/>
                <w:szCs w:val="18"/>
                <w:lang w:val="hy-AM" w:eastAsia="ru-RU"/>
              </w:rPr>
              <w:t>․</w:t>
            </w:r>
            <w:bookmarkStart w:id="0" w:name="_GoBack"/>
            <w:bookmarkEnd w:id="0"/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16</w:t>
            </w:r>
          </w:p>
        </w:tc>
        <w:tc>
          <w:tcPr>
            <w:tcW w:w="21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B5FCD" w14:textId="598D7406" w:rsidR="00985A2E" w:rsidRPr="00985A2E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nshan.melkonyan@bk.ru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3A07" w14:textId="7568F13B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2475905209270000</w:t>
            </w:r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9F071" w14:textId="47EF3B12" w:rsidR="00985A2E" w:rsidRPr="00985A2E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</w:pPr>
            <w:r w:rsidRPr="00985A2E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52129415</w:t>
            </w:r>
          </w:p>
        </w:tc>
      </w:tr>
      <w:tr w:rsidR="00985A2E" w:rsidRPr="00327EC2" w14:paraId="496A046D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5A2E" w:rsidRPr="00327EC2" w14:paraId="3863A00B" w14:textId="77777777" w:rsidTr="00551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  <w:jc w:val="center"/>
        </w:trPr>
        <w:tc>
          <w:tcPr>
            <w:tcW w:w="28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85A2E" w:rsidRPr="00327EC2" w:rsidRDefault="00985A2E" w:rsidP="00985A2E">
            <w:pPr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2BC72BA" w:rsidR="00985A2E" w:rsidRPr="00327EC2" w:rsidRDefault="00985A2E" w:rsidP="00985A2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</w:p>
        </w:tc>
      </w:tr>
      <w:tr w:rsidR="00985A2E" w:rsidRPr="00327EC2" w14:paraId="485BF528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5A2E" w:rsidRPr="00327EC2" w14:paraId="7DB42300" w14:textId="77777777" w:rsidTr="005519B4">
        <w:trPr>
          <w:trHeight w:val="288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1AC9C096" w:rsidR="00985A2E" w:rsidRPr="00327EC2" w:rsidRDefault="00985A2E" w:rsidP="00985A2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անձինք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են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կնքված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համատեղ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հետո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օրվա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D70D3AA" w14:textId="77777777" w:rsidR="00985A2E" w:rsidRPr="00327EC2" w:rsidRDefault="00985A2E" w:rsidP="00985A2E">
            <w:pPr>
              <w:shd w:val="clear" w:color="auto" w:fill="FFFFFF"/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կից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3F193494" w:rsidR="00985A2E" w:rsidRPr="00327EC2" w:rsidRDefault="00985A2E" w:rsidP="00985A2E">
            <w:pPr>
              <w:shd w:val="clear" w:color="auto" w:fill="FFFFFF"/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՝</w:t>
            </w:r>
          </w:p>
          <w:p w14:paraId="1F4E4ACA" w14:textId="77777777" w:rsidR="00985A2E" w:rsidRPr="00327EC2" w:rsidRDefault="00985A2E" w:rsidP="00985A2E">
            <w:pPr>
              <w:shd w:val="clear" w:color="auto" w:fill="FFFFFF"/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երկուսը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1997F28A" w14:textId="77777777" w:rsidR="00985A2E" w:rsidRPr="00327EC2" w:rsidRDefault="00985A2E" w:rsidP="00985A2E">
            <w:pPr>
              <w:shd w:val="clear" w:color="auto" w:fill="FFFFFF"/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անձամբ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պետք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կատարի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985A2E" w:rsidRPr="00327EC2" w:rsidRDefault="00985A2E" w:rsidP="00985A2E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՝ «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օրենքի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հոդվածի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շահերի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բախման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FB2850F" w14:textId="77777777" w:rsidR="00985A2E" w:rsidRPr="00327EC2" w:rsidRDefault="00985A2E" w:rsidP="00985A2E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միջոցով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կապ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հաստատել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վերջինիս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EA7620C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դեպքում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նաև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գրանցման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պատճենը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66938C8" w14:textId="64020A29" w:rsidR="00985A2E" w:rsidRPr="00327EC2" w:rsidRDefault="00985A2E" w:rsidP="00985A2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ղեկավարի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  <w:r w:rsidRPr="00327EC2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</w:t>
            </w:r>
            <w:r w:rsidRPr="00327EC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hyperlink r:id="rId9" w:history="1">
              <w:r w:rsidRPr="00327EC2">
                <w:rPr>
                  <w:rStyle w:val="Hyperlink"/>
                  <w:rFonts w:ascii="Sylfaen" w:eastAsia="Times New Roman" w:hAnsi="Sylfaen"/>
                  <w:sz w:val="16"/>
                  <w:szCs w:val="16"/>
                  <w:lang w:val="en-GB" w:eastAsia="ru-RU"/>
                </w:rPr>
                <w:t>fingnum@mail.ru</w:t>
              </w:r>
            </w:hyperlink>
          </w:p>
        </w:tc>
      </w:tr>
      <w:tr w:rsidR="00985A2E" w:rsidRPr="00327EC2" w14:paraId="3CC8B38C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7E950AD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5A2E" w:rsidRPr="004A7167" w14:paraId="5484FA73" w14:textId="77777777" w:rsidTr="005519B4">
        <w:trPr>
          <w:trHeight w:val="455"/>
          <w:jc w:val="center"/>
        </w:trPr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CE343" w14:textId="4502E1A4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4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860FC" w14:textId="26D3120A" w:rsidR="00985A2E" w:rsidRPr="00327EC2" w:rsidRDefault="00985A2E" w:rsidP="00985A2E">
            <w:pPr>
              <w:tabs>
                <w:tab w:val="left" w:pos="-20"/>
              </w:tabs>
              <w:spacing w:before="0" w:after="0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04.11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.2024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թ</w:t>
            </w:r>
            <w:r w:rsidRPr="00327EC2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Գնահատող հանձնաժողովի առաջին նիստի արձանագրություն,</w:t>
            </w:r>
          </w:p>
          <w:p w14:paraId="312587F1" w14:textId="498534A2" w:rsidR="00985A2E" w:rsidRDefault="00985A2E" w:rsidP="00985A2E">
            <w:pPr>
              <w:tabs>
                <w:tab w:val="left" w:pos="-20"/>
                <w:tab w:val="left" w:pos="1248"/>
              </w:tabs>
              <w:spacing w:before="0" w:after="0"/>
              <w:ind w:left="0" w:firstLine="0"/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11.11</w:t>
            </w:r>
            <w:r w:rsidRPr="00327EC2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>2024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թ</w:t>
            </w:r>
            <w:r w:rsidRPr="00327EC2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Հայտերի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բացման նիստի արձանագրություն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,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պայմանագիր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կնքելու</w:t>
            </w: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327EC2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որոշման մասին հայտարարություն</w:t>
            </w:r>
          </w:p>
          <w:p w14:paraId="6FC786A2" w14:textId="18411526" w:rsidR="00985A2E" w:rsidRPr="00327EC2" w:rsidRDefault="00985A2E" w:rsidP="00985A2E">
            <w:pPr>
              <w:tabs>
                <w:tab w:val="left" w:pos="-20"/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985A2E" w:rsidRPr="004A7167" w14:paraId="5A7FED5D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A66F2DC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5A2E" w:rsidRPr="004A7167" w14:paraId="40B30E88" w14:textId="77777777" w:rsidTr="005519B4">
        <w:trPr>
          <w:trHeight w:val="60"/>
          <w:jc w:val="center"/>
        </w:trPr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3220F51E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</w:p>
        </w:tc>
        <w:tc>
          <w:tcPr>
            <w:tcW w:w="74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D8B17B5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85A2E" w:rsidRPr="004A7167" w14:paraId="541BD7F7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5A2E" w:rsidRPr="004A7167" w14:paraId="4DE14D25" w14:textId="77777777" w:rsidTr="005519B4">
        <w:trPr>
          <w:trHeight w:val="427"/>
          <w:jc w:val="center"/>
        </w:trPr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327EC2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4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E908DC6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327EC2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վերաբերյալ բողոքներ չեն եղել</w:t>
            </w:r>
          </w:p>
        </w:tc>
      </w:tr>
      <w:tr w:rsidR="00985A2E" w:rsidRPr="004A7167" w14:paraId="1DAD5D5C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5A2E" w:rsidRPr="00327EC2" w14:paraId="5F667D89" w14:textId="77777777" w:rsidTr="005519B4">
        <w:trPr>
          <w:trHeight w:val="60"/>
          <w:jc w:val="center"/>
        </w:trPr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4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5A2E" w:rsidRPr="00327EC2" w14:paraId="406B68D6" w14:textId="77777777" w:rsidTr="005519B4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985A2E" w:rsidRPr="00327EC2" w:rsidRDefault="00985A2E" w:rsidP="00985A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5A2E" w:rsidRPr="00327EC2" w14:paraId="1A2BD291" w14:textId="77777777" w:rsidTr="005519B4">
        <w:trPr>
          <w:trHeight w:val="227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27EC2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5A2E" w:rsidRPr="00327EC2" w14:paraId="002AF1AD" w14:textId="77777777" w:rsidTr="005519B4">
        <w:trPr>
          <w:trHeight w:val="47"/>
          <w:jc w:val="center"/>
        </w:trPr>
        <w:tc>
          <w:tcPr>
            <w:tcW w:w="30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85A2E" w:rsidRPr="00327EC2" w:rsidRDefault="00985A2E" w:rsidP="00985A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C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85A2E" w:rsidRPr="00327EC2" w14:paraId="6C6C269C" w14:textId="77777777" w:rsidTr="005519B4">
        <w:trPr>
          <w:trHeight w:val="47"/>
          <w:jc w:val="center"/>
        </w:trPr>
        <w:tc>
          <w:tcPr>
            <w:tcW w:w="3039" w:type="dxa"/>
            <w:gridSpan w:val="10"/>
            <w:shd w:val="clear" w:color="auto" w:fill="auto"/>
            <w:vAlign w:val="center"/>
          </w:tcPr>
          <w:p w14:paraId="0A862370" w14:textId="60079FDA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Մարիամ Սարգսյան</w:t>
            </w:r>
          </w:p>
        </w:tc>
        <w:tc>
          <w:tcPr>
            <w:tcW w:w="4265" w:type="dxa"/>
            <w:gridSpan w:val="14"/>
            <w:shd w:val="clear" w:color="auto" w:fill="auto"/>
            <w:vAlign w:val="center"/>
          </w:tcPr>
          <w:p w14:paraId="570A2BE5" w14:textId="361AFB2A" w:rsidR="00985A2E" w:rsidRPr="00260457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 w:rsidRPr="00260457">
              <w:rPr>
                <w:rFonts w:ascii="Sylfaen" w:hAnsi="Sylfaen"/>
                <w:bCs/>
                <w:sz w:val="16"/>
                <w:szCs w:val="18"/>
                <w:lang w:val="hy-AM"/>
              </w:rPr>
              <w:t>+374 94 27 07 00, +374 231 5 36 63</w:t>
            </w:r>
            <w:r w:rsidRPr="00260457">
              <w:rPr>
                <w:rFonts w:ascii="Sylfaen" w:hAnsi="Sylfaen"/>
                <w:bCs/>
                <w:sz w:val="16"/>
                <w:szCs w:val="18"/>
                <w:lang w:val="af-ZA"/>
              </w:rPr>
              <w:t xml:space="preserve"> </w:t>
            </w:r>
            <w:r w:rsidRPr="00260457">
              <w:rPr>
                <w:rFonts w:ascii="Sylfaen" w:hAnsi="Sylfaen"/>
                <w:bCs/>
                <w:sz w:val="16"/>
                <w:szCs w:val="18"/>
                <w:lang w:val="hy-AM"/>
              </w:rPr>
              <w:t>/520/</w:t>
            </w:r>
          </w:p>
        </w:tc>
        <w:tc>
          <w:tcPr>
            <w:tcW w:w="3908" w:type="dxa"/>
            <w:gridSpan w:val="10"/>
            <w:shd w:val="clear" w:color="auto" w:fill="auto"/>
            <w:vAlign w:val="center"/>
          </w:tcPr>
          <w:p w14:paraId="3C42DEDA" w14:textId="44763E96" w:rsidR="00985A2E" w:rsidRPr="00327EC2" w:rsidRDefault="00985A2E" w:rsidP="00985A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en-GB" w:eastAsia="ru-RU"/>
              </w:rPr>
            </w:pPr>
            <w:hyperlink r:id="rId10" w:history="1">
              <w:r w:rsidRPr="00327EC2">
                <w:rPr>
                  <w:rStyle w:val="Hyperlink"/>
                  <w:rFonts w:ascii="Sylfaen" w:hAnsi="Sylfaen"/>
                  <w:bCs/>
                  <w:sz w:val="16"/>
                  <w:szCs w:val="18"/>
                  <w:lang w:val="en-GB"/>
                </w:rPr>
                <w:t>fingnum@mail.ru</w:t>
              </w:r>
            </w:hyperlink>
          </w:p>
        </w:tc>
      </w:tr>
    </w:tbl>
    <w:p w14:paraId="0C123193" w14:textId="77777777" w:rsidR="0022631D" w:rsidRPr="00327EC2" w:rsidRDefault="0022631D" w:rsidP="00612E40">
      <w:pPr>
        <w:spacing w:before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sectPr w:rsidR="0022631D" w:rsidRPr="00327EC2" w:rsidSect="0091640C"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4F73" w14:textId="77777777" w:rsidR="00AC2B74" w:rsidRDefault="00AC2B74" w:rsidP="0022631D">
      <w:pPr>
        <w:spacing w:before="0" w:after="0"/>
      </w:pPr>
      <w:r>
        <w:separator/>
      </w:r>
    </w:p>
  </w:endnote>
  <w:endnote w:type="continuationSeparator" w:id="0">
    <w:p w14:paraId="5945C09B" w14:textId="77777777" w:rsidR="00AC2B74" w:rsidRDefault="00AC2B7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985D8" w14:textId="77777777" w:rsidR="00AC2B74" w:rsidRDefault="00AC2B74" w:rsidP="0022631D">
      <w:pPr>
        <w:spacing w:before="0" w:after="0"/>
      </w:pPr>
      <w:r>
        <w:separator/>
      </w:r>
    </w:p>
  </w:footnote>
  <w:footnote w:type="continuationSeparator" w:id="0">
    <w:p w14:paraId="4891CDB4" w14:textId="77777777" w:rsidR="00AC2B74" w:rsidRDefault="00AC2B7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AB6"/>
    <w:multiLevelType w:val="hybridMultilevel"/>
    <w:tmpl w:val="3082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E6C"/>
    <w:rsid w:val="00012170"/>
    <w:rsid w:val="000262C1"/>
    <w:rsid w:val="00027C99"/>
    <w:rsid w:val="00034845"/>
    <w:rsid w:val="00044EA8"/>
    <w:rsid w:val="00046CCF"/>
    <w:rsid w:val="00050AD8"/>
    <w:rsid w:val="00051ECE"/>
    <w:rsid w:val="000562C4"/>
    <w:rsid w:val="0007090E"/>
    <w:rsid w:val="00073D66"/>
    <w:rsid w:val="00075FEC"/>
    <w:rsid w:val="000768E4"/>
    <w:rsid w:val="00076D7B"/>
    <w:rsid w:val="000930B4"/>
    <w:rsid w:val="000B0199"/>
    <w:rsid w:val="000B0537"/>
    <w:rsid w:val="000B4DEB"/>
    <w:rsid w:val="000C2F7B"/>
    <w:rsid w:val="000D0AE2"/>
    <w:rsid w:val="000D1922"/>
    <w:rsid w:val="000E4E20"/>
    <w:rsid w:val="000E4E46"/>
    <w:rsid w:val="000E4FF1"/>
    <w:rsid w:val="000E5B78"/>
    <w:rsid w:val="000E67BE"/>
    <w:rsid w:val="000F2B45"/>
    <w:rsid w:val="000F376D"/>
    <w:rsid w:val="000F7999"/>
    <w:rsid w:val="00101699"/>
    <w:rsid w:val="001021B0"/>
    <w:rsid w:val="001077F6"/>
    <w:rsid w:val="00117E4A"/>
    <w:rsid w:val="00123D7E"/>
    <w:rsid w:val="00124706"/>
    <w:rsid w:val="001257F6"/>
    <w:rsid w:val="0013192F"/>
    <w:rsid w:val="0013256E"/>
    <w:rsid w:val="00133696"/>
    <w:rsid w:val="00135130"/>
    <w:rsid w:val="0015058C"/>
    <w:rsid w:val="001632A1"/>
    <w:rsid w:val="00165B96"/>
    <w:rsid w:val="00171017"/>
    <w:rsid w:val="0017437A"/>
    <w:rsid w:val="00177894"/>
    <w:rsid w:val="001801C8"/>
    <w:rsid w:val="0018422F"/>
    <w:rsid w:val="00184F6E"/>
    <w:rsid w:val="00187B75"/>
    <w:rsid w:val="00190043"/>
    <w:rsid w:val="00193A42"/>
    <w:rsid w:val="001957A0"/>
    <w:rsid w:val="001A1999"/>
    <w:rsid w:val="001A3F1F"/>
    <w:rsid w:val="001B5CA4"/>
    <w:rsid w:val="001B6FE7"/>
    <w:rsid w:val="001C1BE1"/>
    <w:rsid w:val="001C40C4"/>
    <w:rsid w:val="001C5859"/>
    <w:rsid w:val="001D40B1"/>
    <w:rsid w:val="001E0091"/>
    <w:rsid w:val="001E069A"/>
    <w:rsid w:val="001E0B57"/>
    <w:rsid w:val="001E29E4"/>
    <w:rsid w:val="001E4362"/>
    <w:rsid w:val="001F30C9"/>
    <w:rsid w:val="001F5D22"/>
    <w:rsid w:val="00223EA1"/>
    <w:rsid w:val="0022631D"/>
    <w:rsid w:val="00226C01"/>
    <w:rsid w:val="00246B59"/>
    <w:rsid w:val="00247146"/>
    <w:rsid w:val="0025338D"/>
    <w:rsid w:val="00260457"/>
    <w:rsid w:val="002606DE"/>
    <w:rsid w:val="00261346"/>
    <w:rsid w:val="00284DEB"/>
    <w:rsid w:val="00287147"/>
    <w:rsid w:val="00295B92"/>
    <w:rsid w:val="002B7ABD"/>
    <w:rsid w:val="002C5957"/>
    <w:rsid w:val="002C7BC3"/>
    <w:rsid w:val="002D31A7"/>
    <w:rsid w:val="002D321C"/>
    <w:rsid w:val="002D3C93"/>
    <w:rsid w:val="002D3CD9"/>
    <w:rsid w:val="002D7D53"/>
    <w:rsid w:val="002E4E6F"/>
    <w:rsid w:val="002F16CC"/>
    <w:rsid w:val="002F1FEB"/>
    <w:rsid w:val="003051D4"/>
    <w:rsid w:val="003153D6"/>
    <w:rsid w:val="00321136"/>
    <w:rsid w:val="00327EC2"/>
    <w:rsid w:val="00347C6D"/>
    <w:rsid w:val="00347F17"/>
    <w:rsid w:val="0036479E"/>
    <w:rsid w:val="00371B1D"/>
    <w:rsid w:val="0038688A"/>
    <w:rsid w:val="00391AD1"/>
    <w:rsid w:val="003A200E"/>
    <w:rsid w:val="003A2A48"/>
    <w:rsid w:val="003A3023"/>
    <w:rsid w:val="003A4DDE"/>
    <w:rsid w:val="003A6D9B"/>
    <w:rsid w:val="003A7B83"/>
    <w:rsid w:val="003B1901"/>
    <w:rsid w:val="003B2758"/>
    <w:rsid w:val="003B6650"/>
    <w:rsid w:val="003B791D"/>
    <w:rsid w:val="003C45C8"/>
    <w:rsid w:val="003D2A8D"/>
    <w:rsid w:val="003E350F"/>
    <w:rsid w:val="003E3D40"/>
    <w:rsid w:val="003E6978"/>
    <w:rsid w:val="003E75F3"/>
    <w:rsid w:val="004006C0"/>
    <w:rsid w:val="004064F8"/>
    <w:rsid w:val="00410B74"/>
    <w:rsid w:val="00413885"/>
    <w:rsid w:val="00413A87"/>
    <w:rsid w:val="00414460"/>
    <w:rsid w:val="004263E9"/>
    <w:rsid w:val="0043027B"/>
    <w:rsid w:val="00433E3C"/>
    <w:rsid w:val="00443532"/>
    <w:rsid w:val="004438B4"/>
    <w:rsid w:val="00453A60"/>
    <w:rsid w:val="00472069"/>
    <w:rsid w:val="00474C2F"/>
    <w:rsid w:val="004764CD"/>
    <w:rsid w:val="004875E0"/>
    <w:rsid w:val="004916D4"/>
    <w:rsid w:val="00497CBF"/>
    <w:rsid w:val="004A1DF5"/>
    <w:rsid w:val="004A7167"/>
    <w:rsid w:val="004B7211"/>
    <w:rsid w:val="004C02F7"/>
    <w:rsid w:val="004C0C05"/>
    <w:rsid w:val="004D041C"/>
    <w:rsid w:val="004D078F"/>
    <w:rsid w:val="004D42C5"/>
    <w:rsid w:val="004D4C18"/>
    <w:rsid w:val="004E376E"/>
    <w:rsid w:val="004F07F3"/>
    <w:rsid w:val="004F753C"/>
    <w:rsid w:val="00503BCC"/>
    <w:rsid w:val="00503CDA"/>
    <w:rsid w:val="00503F88"/>
    <w:rsid w:val="005145DA"/>
    <w:rsid w:val="00514FE8"/>
    <w:rsid w:val="00515FEA"/>
    <w:rsid w:val="00524ADF"/>
    <w:rsid w:val="00531026"/>
    <w:rsid w:val="00546023"/>
    <w:rsid w:val="005519B4"/>
    <w:rsid w:val="00551C83"/>
    <w:rsid w:val="005737F9"/>
    <w:rsid w:val="005749EB"/>
    <w:rsid w:val="00587DA4"/>
    <w:rsid w:val="005A6042"/>
    <w:rsid w:val="005B3688"/>
    <w:rsid w:val="005B4059"/>
    <w:rsid w:val="005C2BDA"/>
    <w:rsid w:val="005D0077"/>
    <w:rsid w:val="005D5FBD"/>
    <w:rsid w:val="005D6CDF"/>
    <w:rsid w:val="005F01DA"/>
    <w:rsid w:val="00606049"/>
    <w:rsid w:val="00607C9A"/>
    <w:rsid w:val="00607E1C"/>
    <w:rsid w:val="00612E40"/>
    <w:rsid w:val="006147CF"/>
    <w:rsid w:val="00631AFC"/>
    <w:rsid w:val="0063370B"/>
    <w:rsid w:val="00637B84"/>
    <w:rsid w:val="00640ADA"/>
    <w:rsid w:val="00646760"/>
    <w:rsid w:val="00647875"/>
    <w:rsid w:val="00653073"/>
    <w:rsid w:val="00660C1D"/>
    <w:rsid w:val="00664802"/>
    <w:rsid w:val="00665148"/>
    <w:rsid w:val="006761D0"/>
    <w:rsid w:val="0068478A"/>
    <w:rsid w:val="00690ECB"/>
    <w:rsid w:val="0069278B"/>
    <w:rsid w:val="00692D07"/>
    <w:rsid w:val="0069681A"/>
    <w:rsid w:val="006A195B"/>
    <w:rsid w:val="006A38B4"/>
    <w:rsid w:val="006B06B9"/>
    <w:rsid w:val="006B2E21"/>
    <w:rsid w:val="006C0266"/>
    <w:rsid w:val="006E0D92"/>
    <w:rsid w:val="006E1A83"/>
    <w:rsid w:val="006E2169"/>
    <w:rsid w:val="006E3506"/>
    <w:rsid w:val="006E4EE1"/>
    <w:rsid w:val="006F2779"/>
    <w:rsid w:val="006F37AB"/>
    <w:rsid w:val="006F3D5D"/>
    <w:rsid w:val="00703464"/>
    <w:rsid w:val="007060FC"/>
    <w:rsid w:val="00706648"/>
    <w:rsid w:val="00707532"/>
    <w:rsid w:val="00721E13"/>
    <w:rsid w:val="00723338"/>
    <w:rsid w:val="00755F47"/>
    <w:rsid w:val="007732E7"/>
    <w:rsid w:val="007735F2"/>
    <w:rsid w:val="00782143"/>
    <w:rsid w:val="0078355D"/>
    <w:rsid w:val="0078682E"/>
    <w:rsid w:val="00793574"/>
    <w:rsid w:val="007B0333"/>
    <w:rsid w:val="007C1CC7"/>
    <w:rsid w:val="007C4DBD"/>
    <w:rsid w:val="007D353E"/>
    <w:rsid w:val="0080276E"/>
    <w:rsid w:val="0081420B"/>
    <w:rsid w:val="00817868"/>
    <w:rsid w:val="00826A19"/>
    <w:rsid w:val="0083055C"/>
    <w:rsid w:val="00830587"/>
    <w:rsid w:val="00843031"/>
    <w:rsid w:val="00852B60"/>
    <w:rsid w:val="00861C77"/>
    <w:rsid w:val="008654DD"/>
    <w:rsid w:val="0087044C"/>
    <w:rsid w:val="00890841"/>
    <w:rsid w:val="00890844"/>
    <w:rsid w:val="008921EA"/>
    <w:rsid w:val="008A04E4"/>
    <w:rsid w:val="008A5EE9"/>
    <w:rsid w:val="008A6A5B"/>
    <w:rsid w:val="008A7EEF"/>
    <w:rsid w:val="008B00F2"/>
    <w:rsid w:val="008B150F"/>
    <w:rsid w:val="008B1D91"/>
    <w:rsid w:val="008B5BA7"/>
    <w:rsid w:val="008C1598"/>
    <w:rsid w:val="008C41A1"/>
    <w:rsid w:val="008C4E62"/>
    <w:rsid w:val="008D51A2"/>
    <w:rsid w:val="008D5537"/>
    <w:rsid w:val="008D55FF"/>
    <w:rsid w:val="008E0848"/>
    <w:rsid w:val="008E28AC"/>
    <w:rsid w:val="008E493A"/>
    <w:rsid w:val="008F0150"/>
    <w:rsid w:val="008F2E4A"/>
    <w:rsid w:val="00904CF1"/>
    <w:rsid w:val="00913EEF"/>
    <w:rsid w:val="0091640C"/>
    <w:rsid w:val="00920817"/>
    <w:rsid w:val="00936483"/>
    <w:rsid w:val="00936FE7"/>
    <w:rsid w:val="009436B8"/>
    <w:rsid w:val="00963E16"/>
    <w:rsid w:val="00965E4F"/>
    <w:rsid w:val="00967DB3"/>
    <w:rsid w:val="00985A2E"/>
    <w:rsid w:val="009A2B2E"/>
    <w:rsid w:val="009A316B"/>
    <w:rsid w:val="009C383E"/>
    <w:rsid w:val="009C5E0F"/>
    <w:rsid w:val="009C62C0"/>
    <w:rsid w:val="009E527F"/>
    <w:rsid w:val="009E6201"/>
    <w:rsid w:val="009E6A4A"/>
    <w:rsid w:val="009E75FF"/>
    <w:rsid w:val="009F00C0"/>
    <w:rsid w:val="00A03CDC"/>
    <w:rsid w:val="00A10F40"/>
    <w:rsid w:val="00A14733"/>
    <w:rsid w:val="00A17902"/>
    <w:rsid w:val="00A206CD"/>
    <w:rsid w:val="00A257A4"/>
    <w:rsid w:val="00A30047"/>
    <w:rsid w:val="00A305EA"/>
    <w:rsid w:val="00A306F5"/>
    <w:rsid w:val="00A31820"/>
    <w:rsid w:val="00A574CD"/>
    <w:rsid w:val="00A61F99"/>
    <w:rsid w:val="00A6307D"/>
    <w:rsid w:val="00A726D7"/>
    <w:rsid w:val="00A77B82"/>
    <w:rsid w:val="00A83682"/>
    <w:rsid w:val="00A85F30"/>
    <w:rsid w:val="00AA070E"/>
    <w:rsid w:val="00AA32E4"/>
    <w:rsid w:val="00AB4B0C"/>
    <w:rsid w:val="00AB6945"/>
    <w:rsid w:val="00AC2B74"/>
    <w:rsid w:val="00AD07B9"/>
    <w:rsid w:val="00AD2D3F"/>
    <w:rsid w:val="00AD34B9"/>
    <w:rsid w:val="00AD59DC"/>
    <w:rsid w:val="00AF22A9"/>
    <w:rsid w:val="00AF238A"/>
    <w:rsid w:val="00AF5588"/>
    <w:rsid w:val="00B06EBE"/>
    <w:rsid w:val="00B0793D"/>
    <w:rsid w:val="00B175FD"/>
    <w:rsid w:val="00B17DA4"/>
    <w:rsid w:val="00B301B0"/>
    <w:rsid w:val="00B36376"/>
    <w:rsid w:val="00B37457"/>
    <w:rsid w:val="00B42E6C"/>
    <w:rsid w:val="00B51AB4"/>
    <w:rsid w:val="00B725E9"/>
    <w:rsid w:val="00B75762"/>
    <w:rsid w:val="00B81D16"/>
    <w:rsid w:val="00B91DE2"/>
    <w:rsid w:val="00B93798"/>
    <w:rsid w:val="00B94EA2"/>
    <w:rsid w:val="00BA03B0"/>
    <w:rsid w:val="00BB0A93"/>
    <w:rsid w:val="00BB0C9D"/>
    <w:rsid w:val="00BB70DF"/>
    <w:rsid w:val="00BD21B2"/>
    <w:rsid w:val="00BD3D4E"/>
    <w:rsid w:val="00BE0DE0"/>
    <w:rsid w:val="00BE28CE"/>
    <w:rsid w:val="00BE5D9C"/>
    <w:rsid w:val="00BF1465"/>
    <w:rsid w:val="00BF4745"/>
    <w:rsid w:val="00C029A6"/>
    <w:rsid w:val="00C1030F"/>
    <w:rsid w:val="00C148D0"/>
    <w:rsid w:val="00C167E3"/>
    <w:rsid w:val="00C2216D"/>
    <w:rsid w:val="00C32737"/>
    <w:rsid w:val="00C368AA"/>
    <w:rsid w:val="00C5554A"/>
    <w:rsid w:val="00C5582B"/>
    <w:rsid w:val="00C62715"/>
    <w:rsid w:val="00C63968"/>
    <w:rsid w:val="00C66679"/>
    <w:rsid w:val="00C7289B"/>
    <w:rsid w:val="00C733C5"/>
    <w:rsid w:val="00C84DF7"/>
    <w:rsid w:val="00C96337"/>
    <w:rsid w:val="00C96823"/>
    <w:rsid w:val="00C96BED"/>
    <w:rsid w:val="00CA05D5"/>
    <w:rsid w:val="00CA6934"/>
    <w:rsid w:val="00CA79D8"/>
    <w:rsid w:val="00CB44D2"/>
    <w:rsid w:val="00CC1F23"/>
    <w:rsid w:val="00CC2813"/>
    <w:rsid w:val="00CD1DDB"/>
    <w:rsid w:val="00CD2579"/>
    <w:rsid w:val="00CD73CA"/>
    <w:rsid w:val="00CD79C8"/>
    <w:rsid w:val="00CE4A3B"/>
    <w:rsid w:val="00CF1F70"/>
    <w:rsid w:val="00CF6293"/>
    <w:rsid w:val="00D03FAE"/>
    <w:rsid w:val="00D04B08"/>
    <w:rsid w:val="00D15023"/>
    <w:rsid w:val="00D16C0D"/>
    <w:rsid w:val="00D344BD"/>
    <w:rsid w:val="00D34B6C"/>
    <w:rsid w:val="00D350DE"/>
    <w:rsid w:val="00D36189"/>
    <w:rsid w:val="00D55774"/>
    <w:rsid w:val="00D63C72"/>
    <w:rsid w:val="00D75810"/>
    <w:rsid w:val="00D80C64"/>
    <w:rsid w:val="00D81BAB"/>
    <w:rsid w:val="00DA7A82"/>
    <w:rsid w:val="00DA7CEC"/>
    <w:rsid w:val="00DC6D49"/>
    <w:rsid w:val="00DD489E"/>
    <w:rsid w:val="00DD6879"/>
    <w:rsid w:val="00DE06F1"/>
    <w:rsid w:val="00DE46D2"/>
    <w:rsid w:val="00DF2072"/>
    <w:rsid w:val="00E01993"/>
    <w:rsid w:val="00E02CDD"/>
    <w:rsid w:val="00E10F4F"/>
    <w:rsid w:val="00E233B0"/>
    <w:rsid w:val="00E243EA"/>
    <w:rsid w:val="00E24EB4"/>
    <w:rsid w:val="00E270F9"/>
    <w:rsid w:val="00E3166F"/>
    <w:rsid w:val="00E3340A"/>
    <w:rsid w:val="00E33A25"/>
    <w:rsid w:val="00E4188B"/>
    <w:rsid w:val="00E41B6E"/>
    <w:rsid w:val="00E54C4D"/>
    <w:rsid w:val="00E56328"/>
    <w:rsid w:val="00E744EA"/>
    <w:rsid w:val="00E7571A"/>
    <w:rsid w:val="00E93D2E"/>
    <w:rsid w:val="00EA01A2"/>
    <w:rsid w:val="00EA505E"/>
    <w:rsid w:val="00EA568C"/>
    <w:rsid w:val="00EA767F"/>
    <w:rsid w:val="00EB4798"/>
    <w:rsid w:val="00EB59EE"/>
    <w:rsid w:val="00EC400A"/>
    <w:rsid w:val="00ED06CA"/>
    <w:rsid w:val="00ED0E13"/>
    <w:rsid w:val="00ED1561"/>
    <w:rsid w:val="00ED4AF6"/>
    <w:rsid w:val="00EF16D0"/>
    <w:rsid w:val="00F10AFE"/>
    <w:rsid w:val="00F15AF5"/>
    <w:rsid w:val="00F17D40"/>
    <w:rsid w:val="00F227BB"/>
    <w:rsid w:val="00F31004"/>
    <w:rsid w:val="00F323A8"/>
    <w:rsid w:val="00F43653"/>
    <w:rsid w:val="00F64167"/>
    <w:rsid w:val="00F65397"/>
    <w:rsid w:val="00F66475"/>
    <w:rsid w:val="00F6673B"/>
    <w:rsid w:val="00F77AAD"/>
    <w:rsid w:val="00F82C97"/>
    <w:rsid w:val="00F855C3"/>
    <w:rsid w:val="00F916C4"/>
    <w:rsid w:val="00FB097B"/>
    <w:rsid w:val="00FC0D4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07E1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msonormalmrcssattr">
    <w:name w:val="msonormal_mr_css_attr"/>
    <w:basedOn w:val="Normal"/>
    <w:rsid w:val="00F227B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07E1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msonormalmrcssattr">
    <w:name w:val="msonormal_mr_css_attr"/>
    <w:basedOn w:val="Normal"/>
    <w:rsid w:val="00F227B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gn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n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38B7-7856-4071-B563-53DB1F35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 Windows</cp:lastModifiedBy>
  <cp:revision>16</cp:revision>
  <cp:lastPrinted>2024-11-22T07:04:00Z</cp:lastPrinted>
  <dcterms:created xsi:type="dcterms:W3CDTF">2023-12-25T06:25:00Z</dcterms:created>
  <dcterms:modified xsi:type="dcterms:W3CDTF">2024-11-22T07:06:00Z</dcterms:modified>
</cp:coreProperties>
</file>