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0EB" w:rsidRPr="00AE6CE3" w:rsidRDefault="009A10EB" w:rsidP="009A10EB">
      <w:pPr>
        <w:jc w:val="center"/>
        <w:rPr>
          <w:rFonts w:ascii="GHEA Grapalat" w:hAnsi="GHEA Grapalat"/>
          <w:b/>
          <w:sz w:val="20"/>
          <w:lang w:val="af-ZA"/>
        </w:rPr>
      </w:pPr>
      <w:r w:rsidRPr="00AE6CE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A10EB" w:rsidRPr="00AE6CE3" w:rsidRDefault="009A10EB" w:rsidP="009A10EB">
      <w:pPr>
        <w:jc w:val="center"/>
        <w:rPr>
          <w:rFonts w:ascii="GHEA Grapalat" w:hAnsi="GHEA Grapalat"/>
          <w:b/>
          <w:sz w:val="20"/>
          <w:lang w:val="af-ZA"/>
        </w:rPr>
      </w:pPr>
      <w:r w:rsidRPr="00AE6CE3"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9A10EB" w:rsidRPr="00AE6CE3" w:rsidRDefault="009A10EB" w:rsidP="009A10EB">
      <w:pPr>
        <w:jc w:val="center"/>
        <w:rPr>
          <w:rFonts w:ascii="GHEA Grapalat" w:hAnsi="GHEA Grapalat"/>
          <w:b/>
          <w:sz w:val="20"/>
          <w:lang w:val="af-ZA"/>
        </w:rPr>
      </w:pPr>
    </w:p>
    <w:p w:rsidR="009A10EB" w:rsidRPr="00AE6CE3" w:rsidRDefault="009A10EB" w:rsidP="009A10E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E6CE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սույն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է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A10EB" w:rsidRPr="00AE6CE3" w:rsidRDefault="009A10EB" w:rsidP="009A10E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E6CE3">
        <w:rPr>
          <w:rFonts w:ascii="GHEA Grapalat" w:hAnsi="GHEA Grapalat"/>
          <w:b w:val="0"/>
          <w:sz w:val="20"/>
          <w:lang w:val="af-ZA"/>
        </w:rPr>
        <w:t xml:space="preserve"> 202</w:t>
      </w:r>
      <w:r w:rsidR="00B30A5E">
        <w:rPr>
          <w:rFonts w:ascii="GHEA Grapalat" w:hAnsi="GHEA Grapalat"/>
          <w:b w:val="0"/>
          <w:sz w:val="20"/>
          <w:lang w:val="af-ZA"/>
        </w:rPr>
        <w:t>3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="00EA6319">
        <w:rPr>
          <w:rFonts w:ascii="GHEA Grapalat" w:hAnsi="GHEA Grapalat"/>
          <w:b w:val="0"/>
          <w:sz w:val="20"/>
          <w:lang w:val="hy-AM"/>
        </w:rPr>
        <w:t xml:space="preserve">նոյեմբերի </w:t>
      </w:r>
      <w:r w:rsidR="00385122">
        <w:rPr>
          <w:rFonts w:ascii="GHEA Grapalat" w:hAnsi="GHEA Grapalat"/>
          <w:b w:val="0"/>
          <w:sz w:val="20"/>
        </w:rPr>
        <w:t>6</w:t>
      </w:r>
      <w:r w:rsidRPr="00AE6CE3">
        <w:rPr>
          <w:rFonts w:ascii="GHEA Grapalat" w:hAnsi="GHEA Grapalat"/>
          <w:b w:val="0"/>
          <w:sz w:val="20"/>
          <w:lang w:val="af-ZA"/>
        </w:rPr>
        <w:t>-</w:t>
      </w:r>
      <w:r w:rsidRPr="00AE6CE3">
        <w:rPr>
          <w:rFonts w:ascii="GHEA Grapalat" w:hAnsi="GHEA Grapalat" w:cs="Sylfaen"/>
          <w:b w:val="0"/>
          <w:sz w:val="20"/>
          <w:lang w:val="af-ZA"/>
        </w:rPr>
        <w:t>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և </w:t>
      </w:r>
      <w:r w:rsidRPr="00AE6CE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է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A10EB" w:rsidRPr="00AE6CE3" w:rsidRDefault="009A10EB" w:rsidP="009A10E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E6CE3">
        <w:rPr>
          <w:rFonts w:ascii="GHEA Grapalat" w:hAnsi="GHEA Grapalat"/>
          <w:b w:val="0"/>
          <w:sz w:val="20"/>
          <w:lang w:val="af-ZA"/>
        </w:rPr>
        <w:t>“</w:t>
      </w:r>
      <w:r w:rsidRPr="00AE6CE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մասին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” </w:t>
      </w:r>
      <w:r w:rsidRPr="00AE6CE3">
        <w:rPr>
          <w:rFonts w:ascii="GHEA Grapalat" w:hAnsi="GHEA Grapalat" w:cs="Sylfaen"/>
          <w:b w:val="0"/>
          <w:sz w:val="20"/>
          <w:lang w:val="af-ZA"/>
        </w:rPr>
        <w:t>ՀՀ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29-</w:t>
      </w:r>
      <w:r w:rsidRPr="00AE6CE3">
        <w:rPr>
          <w:rFonts w:ascii="GHEA Grapalat" w:hAnsi="GHEA Grapalat" w:cs="Sylfaen"/>
          <w:b w:val="0"/>
          <w:sz w:val="20"/>
          <w:lang w:val="af-ZA"/>
        </w:rPr>
        <w:t>րդ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A10EB" w:rsidRPr="00AE6CE3" w:rsidRDefault="009A10EB" w:rsidP="009A10E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9A10EB" w:rsidRPr="008B390C" w:rsidRDefault="009A10EB" w:rsidP="00B30A5E">
      <w:pPr>
        <w:pStyle w:val="Heading3"/>
        <w:ind w:firstLine="0"/>
        <w:rPr>
          <w:rFonts w:ascii="GHEA Grapalat" w:hAnsi="GHEA Grapalat" w:cs="Sylfaen"/>
          <w:b w:val="0"/>
          <w:sz w:val="20"/>
          <w:lang w:val="hy-AM"/>
        </w:rPr>
      </w:pPr>
      <w:r w:rsidRPr="002E73ED">
        <w:rPr>
          <w:rFonts w:ascii="GHEA Grapalat" w:hAnsi="GHEA Grapalat"/>
          <w:sz w:val="20"/>
          <w:lang w:val="af-ZA"/>
        </w:rPr>
        <w:t>Ընթացակարգի ծածկագիրը</w:t>
      </w:r>
      <w:r w:rsidRPr="0073630E">
        <w:rPr>
          <w:rFonts w:ascii="GHEA Grapalat" w:hAnsi="GHEA Grapalat"/>
          <w:sz w:val="20"/>
          <w:lang w:val="af-ZA"/>
        </w:rPr>
        <w:t xml:space="preserve"> </w:t>
      </w:r>
      <w:r w:rsidR="00EA6319" w:rsidRPr="00EA6319">
        <w:rPr>
          <w:rFonts w:ascii="GHEA Grapalat" w:hAnsi="GHEA Grapalat"/>
          <w:b w:val="0"/>
          <w:sz w:val="20"/>
          <w:lang w:val="af-ZA"/>
        </w:rPr>
        <w:t>ՀՀ ՖՆ-ԷԱՃԱՊՁԲ-23/9</w:t>
      </w:r>
    </w:p>
    <w:p w:rsidR="009A10EB" w:rsidRPr="0073630E" w:rsidRDefault="009A10EB" w:rsidP="009A10EB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9A10EB" w:rsidRPr="00AE6CE3" w:rsidRDefault="009A10EB" w:rsidP="009A10EB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AE6CE3">
        <w:rPr>
          <w:rFonts w:ascii="GHEA Grapalat" w:hAnsi="GHEA Grapalat" w:cs="Sylfaen"/>
          <w:b w:val="0"/>
          <w:sz w:val="20"/>
          <w:lang w:val="af-ZA"/>
        </w:rPr>
        <w:t xml:space="preserve">ՀՀ ֆինանսների նախարարության կարիքների համար </w:t>
      </w:r>
      <w:r w:rsidRPr="0073630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30A5E">
        <w:rPr>
          <w:rFonts w:ascii="GHEA Grapalat" w:hAnsi="GHEA Grapalat" w:cs="Sylfaen"/>
          <w:b w:val="0"/>
          <w:sz w:val="20"/>
          <w:lang w:val="af-ZA"/>
        </w:rPr>
        <w:t xml:space="preserve"> համակարգչային տեխնիկայի 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ձեռքբերման նպատակով հայտարարված </w:t>
      </w:r>
      <w:r w:rsidR="00B30A5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30A5E" w:rsidRPr="00B30A5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A6319" w:rsidRPr="00EA6319">
        <w:rPr>
          <w:rFonts w:ascii="GHEA Grapalat" w:hAnsi="GHEA Grapalat"/>
          <w:b w:val="0"/>
          <w:sz w:val="20"/>
          <w:lang w:val="af-ZA"/>
        </w:rPr>
        <w:t>ՀՀ ՖՆ-ԷԱՃԱՊՁԲ-23/9</w:t>
      </w:r>
      <w:r w:rsidRPr="0073630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ծածկագրով ընթացակարգի գնահատող հանձնաժողովը ստորև ներկայացնում է նույն ծածկագրով հրավերի վերաբերյալ 202</w:t>
      </w:r>
      <w:r w:rsidR="00B30A5E">
        <w:rPr>
          <w:rFonts w:ascii="GHEA Grapalat" w:hAnsi="GHEA Grapalat" w:cs="Sylfaen"/>
          <w:b w:val="0"/>
          <w:sz w:val="20"/>
          <w:lang w:val="af-ZA"/>
        </w:rPr>
        <w:t>3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 թվականի </w:t>
      </w:r>
      <w:r w:rsidR="00EA6319">
        <w:rPr>
          <w:rFonts w:ascii="GHEA Grapalat" w:hAnsi="GHEA Grapalat"/>
          <w:b w:val="0"/>
          <w:sz w:val="20"/>
          <w:lang w:val="hy-AM"/>
        </w:rPr>
        <w:t xml:space="preserve">նոյեմբերի </w:t>
      </w:r>
      <w:r w:rsidR="00385122">
        <w:rPr>
          <w:rFonts w:ascii="GHEA Grapalat" w:hAnsi="GHEA Grapalat"/>
          <w:b w:val="0"/>
          <w:sz w:val="20"/>
        </w:rPr>
        <w:t>5</w:t>
      </w:r>
      <w:r w:rsidR="00EA6319" w:rsidRPr="00AE6CE3">
        <w:rPr>
          <w:rFonts w:ascii="GHEA Grapalat" w:hAnsi="GHEA Grapalat"/>
          <w:b w:val="0"/>
          <w:sz w:val="20"/>
          <w:lang w:val="af-ZA"/>
        </w:rPr>
        <w:t>-</w:t>
      </w:r>
      <w:r w:rsidR="00EA6319" w:rsidRPr="00AE6CE3">
        <w:rPr>
          <w:rFonts w:ascii="GHEA Grapalat" w:hAnsi="GHEA Grapalat" w:cs="Sylfaen"/>
          <w:b w:val="0"/>
          <w:sz w:val="20"/>
          <w:lang w:val="af-ZA"/>
        </w:rPr>
        <w:t>ի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՝ էլեկտրոնային գնումների </w:t>
      </w:r>
      <w:r w:rsidRPr="002E73E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30A5E">
        <w:rPr>
          <w:rFonts w:ascii="GHEA Grapalat" w:hAnsi="GHEA Grapalat" w:cs="Sylfaen"/>
          <w:b w:val="0"/>
          <w:sz w:val="20"/>
          <w:lang w:val="hy-AM"/>
        </w:rPr>
        <w:t>armeps</w:t>
      </w:r>
      <w:r w:rsidRPr="002E73ED">
        <w:rPr>
          <w:rFonts w:ascii="GHEA Grapalat" w:hAnsi="GHEA Grapalat" w:cs="Sylfaen"/>
          <w:b w:val="0"/>
          <w:sz w:val="20"/>
          <w:lang w:val="af-ZA"/>
        </w:rPr>
        <w:t xml:space="preserve"> հ</w:t>
      </w:r>
      <w:r w:rsidRPr="00AE6CE3">
        <w:rPr>
          <w:rFonts w:ascii="GHEA Grapalat" w:hAnsi="GHEA Grapalat" w:cs="Sylfaen"/>
          <w:b w:val="0"/>
          <w:sz w:val="20"/>
          <w:lang w:val="af-ZA"/>
        </w:rPr>
        <w:t>ամակարգով ստացված հարցադրումը և դրա վերաբերյալ 202</w:t>
      </w:r>
      <w:r w:rsidR="00B30A5E">
        <w:rPr>
          <w:rFonts w:ascii="GHEA Grapalat" w:hAnsi="GHEA Grapalat" w:cs="Sylfaen"/>
          <w:b w:val="0"/>
          <w:sz w:val="20"/>
          <w:lang w:val="hy-AM"/>
        </w:rPr>
        <w:t>3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 թվականի</w:t>
      </w:r>
      <w:r w:rsidR="00B30A5E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EA6319">
        <w:rPr>
          <w:rFonts w:ascii="GHEA Grapalat" w:hAnsi="GHEA Grapalat"/>
          <w:b w:val="0"/>
          <w:sz w:val="20"/>
          <w:lang w:val="hy-AM"/>
        </w:rPr>
        <w:t xml:space="preserve">նոյեմբերի </w:t>
      </w:r>
      <w:r w:rsidR="00385122">
        <w:rPr>
          <w:rFonts w:ascii="GHEA Grapalat" w:hAnsi="GHEA Grapalat"/>
          <w:b w:val="0"/>
          <w:sz w:val="20"/>
        </w:rPr>
        <w:t>6</w:t>
      </w:r>
      <w:r w:rsidR="00EA6319" w:rsidRPr="00AE6CE3">
        <w:rPr>
          <w:rFonts w:ascii="GHEA Grapalat" w:hAnsi="GHEA Grapalat"/>
          <w:b w:val="0"/>
          <w:sz w:val="20"/>
          <w:lang w:val="af-ZA"/>
        </w:rPr>
        <w:t>-</w:t>
      </w:r>
      <w:r w:rsidR="00EA6319" w:rsidRPr="00AE6CE3">
        <w:rPr>
          <w:rFonts w:ascii="GHEA Grapalat" w:hAnsi="GHEA Grapalat" w:cs="Sylfaen"/>
          <w:b w:val="0"/>
          <w:sz w:val="20"/>
          <w:lang w:val="af-ZA"/>
        </w:rPr>
        <w:t>ի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  տրամադրված պարզաբանումը`</w:t>
      </w:r>
    </w:p>
    <w:p w:rsidR="009A10EB" w:rsidRPr="00B30A5E" w:rsidRDefault="009A10EB" w:rsidP="009A10EB">
      <w:pPr>
        <w:spacing w:after="160" w:line="259" w:lineRule="auto"/>
        <w:rPr>
          <w:rFonts w:ascii="GHEA Grapalat" w:hAnsi="GHEA Grapalat" w:cs="Sylfaen"/>
          <w:b/>
          <w:sz w:val="20"/>
          <w:lang w:val="af-ZA"/>
        </w:rPr>
      </w:pPr>
      <w:r w:rsidRPr="00B30A5E">
        <w:rPr>
          <w:rFonts w:ascii="GHEA Grapalat" w:hAnsi="GHEA Grapalat" w:cs="Sylfaen"/>
          <w:b/>
          <w:sz w:val="20"/>
          <w:lang w:val="af-ZA"/>
        </w:rPr>
        <w:t>Հարցադրում 1</w:t>
      </w:r>
    </w:p>
    <w:p w:rsidR="007B4C3B" w:rsidRPr="00954A11" w:rsidRDefault="007B4C3B" w:rsidP="007B4C3B">
      <w:pPr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954A11">
        <w:rPr>
          <w:rFonts w:ascii="GHEA Grapalat" w:hAnsi="GHEA Grapalat" w:cs="Sylfaen"/>
          <w:sz w:val="20"/>
          <w:lang w:val="af-ZA"/>
        </w:rPr>
        <w:t>Հարգելի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Պատվիրատու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, </w:t>
      </w:r>
    </w:p>
    <w:p w:rsidR="007B4C3B" w:rsidRPr="00954A11" w:rsidRDefault="007B4C3B" w:rsidP="007B4C3B">
      <w:pPr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954A11">
        <w:rPr>
          <w:rFonts w:ascii="GHEA Grapalat" w:hAnsi="GHEA Grapalat" w:cs="Sylfaen"/>
          <w:sz w:val="20"/>
          <w:lang w:val="af-ZA"/>
        </w:rPr>
        <w:t>Խնդրում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եմ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ներկայացնել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պարզաբանում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4-րդ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չափաբաժնով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ներկայացված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IP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հեռախոսների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տեխնիկական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բնութագրում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նշված</w:t>
      </w:r>
      <w:proofErr w:type="spellEnd"/>
      <w:r w:rsidRPr="00954A11">
        <w:rPr>
          <w:rFonts w:ascii="Cambria Math" w:hAnsi="Cambria Math" w:cs="Cambria Math"/>
          <w:sz w:val="20"/>
          <w:lang w:val="af-ZA"/>
        </w:rPr>
        <w:t>․</w:t>
      </w:r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GHEA Grapalat"/>
          <w:sz w:val="20"/>
          <w:lang w:val="af-ZA"/>
        </w:rPr>
        <w:t>մեջբերում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GHEA Grapalat"/>
          <w:sz w:val="20"/>
          <w:lang w:val="af-ZA"/>
        </w:rPr>
        <w:t>եմ</w:t>
      </w:r>
      <w:proofErr w:type="spellEnd"/>
      <w:r w:rsidRPr="00954A11">
        <w:rPr>
          <w:rFonts w:ascii="GHEA Grapalat" w:hAnsi="GHEA Grapalat" w:cs="GHEA Grapalat"/>
          <w:sz w:val="20"/>
          <w:lang w:val="af-ZA"/>
        </w:rPr>
        <w:t>՝</w:t>
      </w:r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r w:rsidRPr="00954A11">
        <w:rPr>
          <w:rFonts w:ascii="GHEA Grapalat" w:hAnsi="GHEA Grapalat" w:cs="GHEA Grapalat"/>
          <w:sz w:val="20"/>
          <w:lang w:val="af-ZA"/>
        </w:rPr>
        <w:t>«</w:t>
      </w:r>
      <w:proofErr w:type="spellStart"/>
      <w:r w:rsidRPr="00954A11">
        <w:rPr>
          <w:rFonts w:ascii="GHEA Grapalat" w:hAnsi="GHEA Grapalat" w:cs="GHEA Grapalat"/>
          <w:sz w:val="20"/>
          <w:lang w:val="af-ZA"/>
        </w:rPr>
        <w:t>Համակարգիչների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GHEA Grapalat"/>
          <w:sz w:val="20"/>
          <w:lang w:val="af-ZA"/>
        </w:rPr>
        <w:t>երաշխիքային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GHEA Grapalat"/>
          <w:sz w:val="20"/>
          <w:lang w:val="af-ZA"/>
        </w:rPr>
        <w:t>սպասարկումը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GHEA Grapalat"/>
          <w:sz w:val="20"/>
          <w:lang w:val="af-ZA"/>
        </w:rPr>
        <w:t>պետք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r w:rsidRPr="00954A11">
        <w:rPr>
          <w:rFonts w:ascii="GHEA Grapalat" w:hAnsi="GHEA Grapalat" w:cs="GHEA Grapalat"/>
          <w:sz w:val="20"/>
          <w:lang w:val="af-ZA"/>
        </w:rPr>
        <w:t>է</w:t>
      </w:r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GHEA Grapalat"/>
          <w:sz w:val="20"/>
          <w:lang w:val="af-ZA"/>
        </w:rPr>
        <w:t>իրականացվի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GHEA Grapalat"/>
          <w:sz w:val="20"/>
          <w:lang w:val="af-ZA"/>
        </w:rPr>
        <w:t>արտադրողի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GHEA Grapalat"/>
          <w:sz w:val="20"/>
          <w:lang w:val="af-ZA"/>
        </w:rPr>
        <w:t>կողմից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GHEA Grapalat"/>
          <w:sz w:val="20"/>
          <w:lang w:val="af-ZA"/>
        </w:rPr>
        <w:t>հավատարմագրված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r w:rsidRPr="00954A11">
        <w:rPr>
          <w:rFonts w:ascii="GHEA Grapalat" w:hAnsi="GHEA Grapalat" w:cs="GHEA Grapalat"/>
          <w:sz w:val="20"/>
          <w:lang w:val="af-ZA"/>
        </w:rPr>
        <w:t>ՀՀ–</w:t>
      </w:r>
      <w:proofErr w:type="spellStart"/>
      <w:r w:rsidRPr="00954A11">
        <w:rPr>
          <w:rFonts w:ascii="GHEA Grapalat" w:hAnsi="GHEA Grapalat" w:cs="GHEA Grapalat"/>
          <w:sz w:val="20"/>
          <w:lang w:val="af-ZA"/>
        </w:rPr>
        <w:t>ում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GHEA Grapalat"/>
          <w:sz w:val="20"/>
          <w:lang w:val="af-ZA"/>
        </w:rPr>
        <w:t>տեղակայված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սպասարկման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կենտրոններում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հրավերով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նախատեսված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՝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առաջարկվող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ապրանքի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տեխնիկական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բնութագիրը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ներկայացնելիս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տրամադրվում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է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նաև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սպասարկման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կենտրոնի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տվյալները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):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Ապրանքները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պետք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է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լինեն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չօգտագործված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Ապրանքների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տեղափոխումը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բեռնաթափումը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իրականացնում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է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մատակարարը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>»</w:t>
      </w:r>
      <w:r w:rsidRPr="00954A11">
        <w:rPr>
          <w:rFonts w:ascii="Cambria Math" w:hAnsi="Cambria Math" w:cs="Cambria Math"/>
          <w:sz w:val="20"/>
          <w:lang w:val="af-ZA"/>
        </w:rPr>
        <w:t>․</w:t>
      </w:r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GHEA Grapalat"/>
          <w:sz w:val="20"/>
          <w:lang w:val="af-ZA"/>
        </w:rPr>
        <w:t>Հ</w:t>
      </w:r>
      <w:r w:rsidRPr="00954A11">
        <w:rPr>
          <w:rFonts w:ascii="GHEA Grapalat" w:hAnsi="GHEA Grapalat" w:cs="Sylfaen"/>
          <w:sz w:val="20"/>
          <w:lang w:val="af-ZA"/>
        </w:rPr>
        <w:t>արց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1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համակարգիչներ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բառը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արդյոք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վրիպակ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չէ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՞ </w:t>
      </w:r>
    </w:p>
    <w:p w:rsidR="007B4C3B" w:rsidRPr="00954A11" w:rsidRDefault="007B4C3B" w:rsidP="007B4C3B">
      <w:pPr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954A11">
        <w:rPr>
          <w:rFonts w:ascii="GHEA Grapalat" w:hAnsi="GHEA Grapalat" w:cs="Sylfaen"/>
          <w:sz w:val="20"/>
          <w:lang w:val="af-ZA"/>
        </w:rPr>
        <w:t>Հարց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2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Արդյոք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ընդունելի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չէ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՞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ընտրված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մասնակցի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կողմից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իր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միջոցներով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հեռախոսների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երաշխիքային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սպասարկումը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քանի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որ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հրավերով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նախատեսվում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է,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որ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երաշխիքային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սպասարկումը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պետք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է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պարտադիր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կերպով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իրականացվի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արտադրողի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կողմից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հավատարմագրված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ՀՀ–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ում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տեղակայված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սպասարկման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կենտրոններում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այդ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պարագայում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արդյոք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չի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՞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սահմանափակվում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մասնակիցների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հնարավոր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մասնկացույթունը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քանի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որ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նշված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են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հստակ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արտադրողներ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>։</w:t>
      </w:r>
    </w:p>
    <w:p w:rsidR="00B30A5E" w:rsidRPr="00B30A5E" w:rsidRDefault="00B30A5E" w:rsidP="009A10EB">
      <w:pPr>
        <w:spacing w:after="160" w:line="259" w:lineRule="auto"/>
        <w:jc w:val="both"/>
        <w:rPr>
          <w:rFonts w:ascii="GHEA Grapalat" w:hAnsi="GHEA Grapalat" w:cs="Sylfaen"/>
          <w:sz w:val="20"/>
          <w:lang w:val="af-ZA"/>
        </w:rPr>
      </w:pPr>
    </w:p>
    <w:p w:rsidR="009A10EB" w:rsidRPr="00B30A5E" w:rsidRDefault="009A10EB" w:rsidP="009A10EB">
      <w:pPr>
        <w:spacing w:after="160" w:line="259" w:lineRule="auto"/>
        <w:jc w:val="both"/>
        <w:rPr>
          <w:rFonts w:ascii="GHEA Grapalat" w:hAnsi="GHEA Grapalat" w:cs="Sylfaen"/>
          <w:b/>
          <w:sz w:val="20"/>
          <w:lang w:val="af-ZA"/>
        </w:rPr>
      </w:pPr>
      <w:r w:rsidRPr="00B30A5E">
        <w:rPr>
          <w:rFonts w:ascii="GHEA Grapalat" w:hAnsi="GHEA Grapalat" w:cs="Sylfaen"/>
          <w:b/>
          <w:sz w:val="20"/>
          <w:lang w:val="af-ZA"/>
        </w:rPr>
        <w:t>Պարզաբանում 1</w:t>
      </w:r>
    </w:p>
    <w:p w:rsidR="007B4C3B" w:rsidRPr="00954A11" w:rsidRDefault="007B4C3B" w:rsidP="007B4C3B">
      <w:pPr>
        <w:jc w:val="both"/>
        <w:rPr>
          <w:rFonts w:ascii="GHEA Grapalat" w:hAnsi="GHEA Grapalat" w:cs="Sylfaen"/>
          <w:sz w:val="20"/>
          <w:lang w:val="af-ZA"/>
        </w:rPr>
      </w:pPr>
      <w:r w:rsidRPr="00954A11">
        <w:rPr>
          <w:rFonts w:ascii="GHEA Grapalat" w:hAnsi="GHEA Grapalat" w:cs="Sylfaen"/>
          <w:sz w:val="20"/>
          <w:lang w:val="af-ZA"/>
        </w:rPr>
        <w:t>Հարգելի հարցատու</w:t>
      </w:r>
    </w:p>
    <w:p w:rsidR="007B4C3B" w:rsidRPr="00954A11" w:rsidRDefault="007B4C3B" w:rsidP="007B4C3B">
      <w:pPr>
        <w:jc w:val="both"/>
        <w:rPr>
          <w:rFonts w:ascii="GHEA Grapalat" w:hAnsi="GHEA Grapalat" w:cs="Sylfaen"/>
          <w:sz w:val="20"/>
          <w:lang w:val="af-ZA"/>
        </w:rPr>
      </w:pPr>
      <w:r w:rsidRPr="00954A11">
        <w:rPr>
          <w:rFonts w:ascii="GHEA Grapalat" w:hAnsi="GHEA Grapalat" w:cs="Sylfaen"/>
          <w:sz w:val="20"/>
          <w:lang w:val="af-ZA"/>
        </w:rPr>
        <w:t>«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Համակարգիչների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երաշխիքային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սպասարկումը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պետք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է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իրականացվի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արտադրողի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կողմից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հավատարմագրված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ՀՀ–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ում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տեղակայված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սպասարկման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կենտրոններում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>» և «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հրավերով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նախատես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ած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երաշխիքային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սպասարկումը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պետք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է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պարտադիր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կերպով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իրականացվի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արտադրողի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կողմ</w:t>
      </w:r>
      <w:bookmarkStart w:id="0" w:name="_GoBack"/>
      <w:bookmarkEnd w:id="0"/>
      <w:r w:rsidRPr="00954A11">
        <w:rPr>
          <w:rFonts w:ascii="GHEA Grapalat" w:hAnsi="GHEA Grapalat" w:cs="Sylfaen"/>
          <w:sz w:val="20"/>
          <w:lang w:val="af-ZA"/>
        </w:rPr>
        <w:t>ից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հավատարմագրված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ՀՀ–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ում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տեղակայված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սպասարկման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կենտրոններում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>»  նախադասությունները վերաբերվում են 1-ին և 2-րդ չափաբաժիններին, իսկ «ա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պրանքները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պետք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է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լինեն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չօգտագործված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Ապրանքների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տեղափոխումը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բեռնաթափումը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իրականացնում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 xml:space="preserve"> է </w:t>
      </w:r>
      <w:proofErr w:type="spellStart"/>
      <w:r w:rsidRPr="00954A11">
        <w:rPr>
          <w:rFonts w:ascii="GHEA Grapalat" w:hAnsi="GHEA Grapalat" w:cs="Sylfaen"/>
          <w:sz w:val="20"/>
          <w:lang w:val="af-ZA"/>
        </w:rPr>
        <w:t>մատակարարը</w:t>
      </w:r>
      <w:proofErr w:type="spellEnd"/>
      <w:r w:rsidRPr="00954A11">
        <w:rPr>
          <w:rFonts w:ascii="GHEA Grapalat" w:hAnsi="GHEA Grapalat" w:cs="Sylfaen"/>
          <w:sz w:val="20"/>
          <w:lang w:val="af-ZA"/>
        </w:rPr>
        <w:t>» նախադասությունը վերաբերվում է բոլոր չափաբաժիններին:</w:t>
      </w:r>
    </w:p>
    <w:p w:rsidR="009A10EB" w:rsidRPr="00B30A5E" w:rsidRDefault="009A10EB" w:rsidP="00954A11">
      <w:pPr>
        <w:jc w:val="both"/>
        <w:rPr>
          <w:rFonts w:ascii="GHEA Grapalat" w:hAnsi="GHEA Grapalat" w:cs="Sylfaen"/>
          <w:sz w:val="20"/>
          <w:lang w:val="af-ZA"/>
        </w:rPr>
      </w:pPr>
    </w:p>
    <w:p w:rsidR="009A10EB" w:rsidRPr="00B30A5E" w:rsidRDefault="009A10EB" w:rsidP="009A10EB">
      <w:pPr>
        <w:shd w:val="clear" w:color="auto" w:fill="FFFFFF"/>
        <w:spacing w:line="240" w:lineRule="atLeast"/>
        <w:rPr>
          <w:rFonts w:ascii="GHEA Grapalat" w:hAnsi="GHEA Grapalat" w:cs="Sylfaen"/>
          <w:sz w:val="20"/>
          <w:lang w:val="af-ZA"/>
        </w:rPr>
      </w:pPr>
    </w:p>
    <w:p w:rsidR="009A10EB" w:rsidRPr="00B30A5E" w:rsidRDefault="009A10EB" w:rsidP="009A10EB">
      <w:pPr>
        <w:ind w:left="706" w:firstLine="45"/>
        <w:jc w:val="both"/>
        <w:rPr>
          <w:rFonts w:ascii="GHEA Grapalat" w:hAnsi="GHEA Grapalat" w:cs="Sylfaen"/>
          <w:sz w:val="20"/>
          <w:lang w:val="af-ZA"/>
        </w:rPr>
      </w:pPr>
    </w:p>
    <w:p w:rsidR="009A10EB" w:rsidRPr="00153C8D" w:rsidRDefault="009A10EB" w:rsidP="009A10EB">
      <w:pPr>
        <w:ind w:firstLine="706"/>
        <w:jc w:val="center"/>
        <w:rPr>
          <w:rFonts w:ascii="GHEA Grapalat" w:hAnsi="GHEA Grapalat" w:cs="Sylfaen"/>
          <w:sz w:val="20"/>
          <w:lang w:val="af-ZA"/>
        </w:rPr>
      </w:pPr>
      <w:r w:rsidRPr="002E73ED">
        <w:rPr>
          <w:rFonts w:ascii="GHEA Grapalat" w:hAnsi="GHEA Grapalat" w:cs="Sylfaen"/>
          <w:sz w:val="20"/>
          <w:lang w:val="af-ZA"/>
        </w:rPr>
        <w:t>Սույն հայտարարության հետ կապված</w:t>
      </w:r>
      <w:r w:rsidRPr="00153C8D">
        <w:rPr>
          <w:rFonts w:ascii="GHEA Grapalat" w:hAnsi="GHEA Grapalat" w:cs="Sylfaen"/>
          <w:sz w:val="20"/>
          <w:lang w:val="af-ZA"/>
        </w:rPr>
        <w:t xml:space="preserve"> լրա</w:t>
      </w:r>
      <w:r w:rsidRPr="00B30A5E">
        <w:rPr>
          <w:rFonts w:ascii="GHEA Grapalat" w:hAnsi="GHEA Grapalat" w:cs="Sylfaen"/>
          <w:sz w:val="20"/>
          <w:lang w:val="af-ZA"/>
        </w:rPr>
        <w:t xml:space="preserve">ցուցիչ տեղեկություններ ստանալու համար կարող եք դիմել </w:t>
      </w:r>
      <w:r w:rsidR="00EA6319" w:rsidRPr="00EA6319">
        <w:rPr>
          <w:rFonts w:ascii="GHEA Grapalat" w:hAnsi="GHEA Grapalat" w:cs="Sylfaen"/>
          <w:sz w:val="20"/>
          <w:lang w:val="af-ZA"/>
        </w:rPr>
        <w:t>ՀՀ ՖՆ-ԷԱՃԱՊՁԲ-23/9</w:t>
      </w:r>
      <w:r w:rsidRPr="00B30A5E">
        <w:rPr>
          <w:rFonts w:ascii="GHEA Grapalat" w:hAnsi="GHEA Grapalat" w:cs="Sylfaen"/>
          <w:sz w:val="20"/>
          <w:lang w:val="af-ZA"/>
        </w:rPr>
        <w:t xml:space="preserve"> ծածկագրով գնահատ</w:t>
      </w:r>
      <w:r w:rsidRPr="00153C8D">
        <w:rPr>
          <w:rFonts w:ascii="GHEA Grapalat" w:hAnsi="GHEA Grapalat" w:cs="Sylfaen"/>
          <w:sz w:val="20"/>
          <w:lang w:val="af-ZA"/>
        </w:rPr>
        <w:t xml:space="preserve">ող հանձնաժողովի քարտուղար </w:t>
      </w:r>
      <w:r w:rsidRPr="00B30A5E">
        <w:rPr>
          <w:rFonts w:ascii="GHEA Grapalat" w:hAnsi="GHEA Grapalat" w:cs="Sylfaen"/>
          <w:sz w:val="20"/>
          <w:lang w:val="af-ZA"/>
        </w:rPr>
        <w:t>Լուսինե Սահակյանին</w:t>
      </w:r>
      <w:r w:rsidRPr="00153C8D">
        <w:rPr>
          <w:rFonts w:ascii="GHEA Grapalat" w:hAnsi="GHEA Grapalat" w:cs="Sylfaen"/>
          <w:sz w:val="20"/>
          <w:lang w:val="af-ZA"/>
        </w:rPr>
        <w:t>:</w:t>
      </w:r>
    </w:p>
    <w:p w:rsidR="009A10EB" w:rsidRPr="00B30A5E" w:rsidRDefault="009A10EB" w:rsidP="009A10EB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9A10EB" w:rsidRPr="00B30A5E" w:rsidRDefault="009A10EB" w:rsidP="009A10EB">
      <w:pPr>
        <w:pStyle w:val="BodyTextIndent"/>
        <w:spacing w:line="240" w:lineRule="auto"/>
        <w:jc w:val="center"/>
        <w:rPr>
          <w:rFonts w:ascii="GHEA Grapalat" w:hAnsi="GHEA Grapalat" w:cs="Sylfaen"/>
          <w:i w:val="0"/>
          <w:lang w:val="af-ZA" w:eastAsia="ru-RU"/>
        </w:rPr>
      </w:pPr>
      <w:r w:rsidRPr="00B30A5E">
        <w:rPr>
          <w:rFonts w:ascii="GHEA Grapalat" w:hAnsi="GHEA Grapalat" w:cs="Sylfaen"/>
          <w:i w:val="0"/>
          <w:lang w:val="af-ZA" w:eastAsia="ru-RU"/>
        </w:rPr>
        <w:t>Հեռախոս`011800114։</w:t>
      </w:r>
    </w:p>
    <w:p w:rsidR="009A10EB" w:rsidRPr="00B30A5E" w:rsidRDefault="009A10EB" w:rsidP="009A10EB">
      <w:pPr>
        <w:pStyle w:val="BodyTextIndent"/>
        <w:spacing w:line="240" w:lineRule="auto"/>
        <w:jc w:val="center"/>
        <w:rPr>
          <w:rFonts w:ascii="GHEA Grapalat" w:hAnsi="GHEA Grapalat" w:cs="Sylfaen"/>
          <w:i w:val="0"/>
          <w:lang w:val="af-ZA" w:eastAsia="ru-RU"/>
        </w:rPr>
      </w:pPr>
      <w:r w:rsidRPr="00B30A5E">
        <w:rPr>
          <w:rFonts w:ascii="GHEA Grapalat" w:hAnsi="GHEA Grapalat" w:cs="Sylfaen"/>
          <w:i w:val="0"/>
          <w:lang w:val="af-ZA" w:eastAsia="ru-RU"/>
        </w:rPr>
        <w:t>Էլ.փոստ` lusine.sahakyan@minfin.am</w:t>
      </w:r>
    </w:p>
    <w:p w:rsidR="009A10EB" w:rsidRPr="00B30A5E" w:rsidRDefault="00EA6319" w:rsidP="009A10EB">
      <w:pPr>
        <w:ind w:firstLine="708"/>
        <w:jc w:val="center"/>
        <w:rPr>
          <w:rFonts w:ascii="GHEA Grapalat" w:hAnsi="GHEA Grapalat" w:cs="Sylfaen"/>
          <w:sz w:val="20"/>
          <w:lang w:val="af-ZA"/>
        </w:rPr>
      </w:pPr>
      <w:r w:rsidRPr="00EA6319">
        <w:rPr>
          <w:rFonts w:ascii="GHEA Grapalat" w:hAnsi="GHEA Grapalat" w:cs="Sylfaen"/>
          <w:sz w:val="20"/>
          <w:lang w:val="af-ZA"/>
        </w:rPr>
        <w:t>ՀՀ ՖՆ-ԷԱՃԱՊՁԲ-23/9</w:t>
      </w:r>
      <w:r w:rsidR="009A10EB" w:rsidRPr="00B30A5E">
        <w:rPr>
          <w:rFonts w:ascii="GHEA Grapalat" w:hAnsi="GHEA Grapalat" w:cs="Sylfaen"/>
          <w:sz w:val="20"/>
          <w:lang w:val="af-ZA"/>
        </w:rPr>
        <w:t xml:space="preserve"> ծածկագրով գնման ընթացակարգի գնահատող հանձնաժողով</w:t>
      </w:r>
    </w:p>
    <w:p w:rsidR="009A10EB" w:rsidRPr="002E73ED" w:rsidRDefault="009A10EB" w:rsidP="009A10EB">
      <w:pPr>
        <w:jc w:val="center"/>
        <w:rPr>
          <w:rFonts w:ascii="GHEA Grapalat" w:hAnsi="GHEA Grapalat"/>
          <w:sz w:val="20"/>
          <w:lang w:val="af-ZA" w:eastAsia="en-US"/>
        </w:rPr>
      </w:pPr>
    </w:p>
    <w:p w:rsidR="009A10EB" w:rsidRPr="008759C8" w:rsidRDefault="009A10EB" w:rsidP="009A10EB">
      <w:pPr>
        <w:spacing w:line="360" w:lineRule="auto"/>
        <w:jc w:val="both"/>
        <w:rPr>
          <w:rFonts w:ascii="GHEA Grapalat" w:hAnsi="GHEA Grapalat" w:cs="Sylfaen"/>
          <w:sz w:val="20"/>
          <w:highlight w:val="yellow"/>
          <w:lang w:val="hy-AM"/>
        </w:rPr>
      </w:pPr>
    </w:p>
    <w:p w:rsidR="009A10EB" w:rsidRPr="008759C8" w:rsidRDefault="009A10EB" w:rsidP="009A10EB">
      <w:pPr>
        <w:jc w:val="both"/>
        <w:rPr>
          <w:rFonts w:ascii="GHEA Grapalat" w:hAnsi="GHEA Grapalat"/>
          <w:b/>
          <w:bCs/>
          <w:highlight w:val="yellow"/>
          <w:lang w:val="af-ZA"/>
        </w:rPr>
      </w:pPr>
    </w:p>
    <w:p w:rsidR="009A10EB" w:rsidRPr="00D575D4" w:rsidRDefault="009A10EB" w:rsidP="009A10EB">
      <w:pPr>
        <w:jc w:val="both"/>
        <w:rPr>
          <w:rFonts w:ascii="GHEA Grapalat" w:hAnsi="GHEA Grapalat" w:cs="Sylfaen"/>
          <w:sz w:val="20"/>
          <w:lang w:val="af-ZA"/>
        </w:rPr>
      </w:pPr>
    </w:p>
    <w:p w:rsidR="005D17A7" w:rsidRDefault="005D17A7"/>
    <w:sectPr w:rsidR="005D17A7" w:rsidSect="007B4C3B">
      <w:pgSz w:w="12240" w:h="15840"/>
      <w:pgMar w:top="426" w:right="333" w:bottom="142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EB"/>
    <w:rsid w:val="000D5B2C"/>
    <w:rsid w:val="00385122"/>
    <w:rsid w:val="005D17A7"/>
    <w:rsid w:val="007B4C3B"/>
    <w:rsid w:val="008B390C"/>
    <w:rsid w:val="00954A11"/>
    <w:rsid w:val="009A10EB"/>
    <w:rsid w:val="00B30A5E"/>
    <w:rsid w:val="00EA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F0FC2"/>
  <w15:chartTrackingRefBased/>
  <w15:docId w15:val="{4E27D6E5-9750-4CE7-BF30-3FCF6A47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A10E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A10E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9A10EB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9A10E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A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A5E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8B39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        Հայտարարության սույն տեքստը հաստատված է գնահատող հանձնաժողովի</vt:lpstr>
      <vt:lpstr>        2023 թվականի հոկտեմբերի 2-ի որոշմամբ և հրապարակվում է </vt:lpstr>
      <vt:lpstr>        “Գնումների մասին” ՀՀ օրենքի 29-րդ հոդվածի համաձայն</vt:lpstr>
      <vt:lpstr>        </vt:lpstr>
      <vt:lpstr>        Ընթացակարգի ծածկագիրը ՀՀ ՖՆ-ԳՀԱՊՁԲ-23/2</vt:lpstr>
      <vt:lpstr>        </vt:lpstr>
      <vt:lpstr>        ՀՀ ֆինանսների նախարարության կարիքների համար   համակարգչային տեխնիկայի ձեռքբերման</vt:lpstr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Sahakyan</dc:creator>
  <cp:keywords/>
  <dc:description/>
  <cp:lastModifiedBy>Lusine Sahakyan</cp:lastModifiedBy>
  <cp:revision>7</cp:revision>
  <cp:lastPrinted>2023-10-02T11:59:00Z</cp:lastPrinted>
  <dcterms:created xsi:type="dcterms:W3CDTF">2023-10-02T11:35:00Z</dcterms:created>
  <dcterms:modified xsi:type="dcterms:W3CDTF">2023-11-06T08:56:00Z</dcterms:modified>
</cp:coreProperties>
</file>