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54" w:rsidRPr="00535C31" w:rsidRDefault="00DD7854" w:rsidP="00DD7854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ОБЪЯВЛЕНИЕ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br/>
        <w:t>О ЗАПРОСЕ КОТИРОВОК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Настоящий текст объявления утвержден решением Комиссии по запросу котировок от от 07 февраля, 2018 года N 1  и публикуется в соответствии со статьей 27 Закона Республики Армения "О закупках"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 w:eastAsia="ru-RU"/>
        </w:rPr>
      </w:pPr>
    </w:p>
    <w:p w:rsidR="00DD7854" w:rsidRPr="00535C31" w:rsidRDefault="00DD7854" w:rsidP="00DD7854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Код запроса котировок ՆԲԿ-ԳՀԱՊՁԲ-18/01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Заказчик - Нор барекаргум ЗАО, находящийся по адресу: г. Ереван, ул.                </w:t>
      </w:r>
      <w:r w:rsidRPr="001A4938">
        <w:rPr>
          <w:rFonts w:ascii="GHEA Grapalat" w:hAnsi="GHEA Grapalat"/>
          <w:i w:val="0"/>
          <w:sz w:val="24"/>
          <w:szCs w:val="24"/>
          <w:lang w:val="ru-RU" w:eastAsia="ru-RU"/>
        </w:rPr>
        <w:t>П. Бюзанда 1/3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, объявляет запрос котировок, который проводится одним этапом.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Участнику, отобранному по итогам запроса котировок, в установленном порядке будет предложено заключить договор на поставку горючего (далее — договор).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 запросе котировок.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lastRenderedPageBreak/>
        <w:t xml:space="preserve">принципу предпочтения участника, представившего минимальное ценовое предложение. 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Для получения приглашения на запрос котировок в документарной форме необходимо обратиться к заказчику до 17:00 часов 7-ого дня с даты опубликования настоящего объявления. При этом, для получения приглашения в документарной форме заказчику должно быть представлено письменное заявление. Заказчик обеспечивает бесплатное предоставление приглашения в документарной форме  в первый рабочий день, следующий за получением такого требования 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 электронной форме в течение рабочего дня, следующего за днем получения заявления. 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Неполучение приглашения не ограничивает права участника на участие в настоящей процедуре. 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Заявки на запрос котировок необходимо подать в печатной форме, до 17:00 7-ого дня с даты опубликования настоящего объявления, до 17:00 часов, </w:t>
      </w:r>
      <w:r>
        <w:rPr>
          <w:rFonts w:ascii="GHEA Grapalat" w:hAnsi="GHEA Grapalat"/>
          <w:i w:val="0"/>
          <w:sz w:val="24"/>
          <w:szCs w:val="24"/>
          <w:lang w:val="ru-RU" w:eastAsia="ru-RU"/>
        </w:rPr>
        <w:t>1</w:t>
      </w:r>
      <w:r w:rsidRPr="009577E4">
        <w:rPr>
          <w:rFonts w:ascii="GHEA Grapalat" w:hAnsi="GHEA Grapalat"/>
          <w:i w:val="0"/>
          <w:sz w:val="24"/>
          <w:szCs w:val="24"/>
          <w:lang w:val="ru-RU" w:eastAsia="ru-RU"/>
        </w:rPr>
        <w:t>6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-ого февраля 2018 года. Заявки могут быть поданы кроме армянского также на английском или русском языке.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Вскрытие заявок будет проводиться по адресу г. Ереван, Тейшебана 8/8, в 17:00 часов на 7-ой день с даты опубликования настоящего объявления. 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lastRenderedPageBreak/>
        <w:t xml:space="preserve">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 Армения. 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Для получения дополнительной информации, связанной с настоящим объявлением, можно обратиться к секретарю Оценочной комиссии Ар</w:t>
      </w:r>
      <w:r w:rsidRPr="001A4938">
        <w:rPr>
          <w:rFonts w:ascii="GHEA Grapalat" w:hAnsi="GHEA Grapalat"/>
          <w:i w:val="0"/>
          <w:sz w:val="24"/>
          <w:szCs w:val="24"/>
          <w:lang w:val="ru-RU" w:eastAsia="ru-RU"/>
        </w:rPr>
        <w:t>утюну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 Ба</w:t>
      </w:r>
      <w:r w:rsidRPr="001A4938">
        <w:rPr>
          <w:rFonts w:ascii="GHEA Grapalat" w:hAnsi="GHEA Grapalat"/>
          <w:i w:val="0"/>
          <w:sz w:val="24"/>
          <w:szCs w:val="24"/>
          <w:lang w:val="ru-RU" w:eastAsia="ru-RU"/>
        </w:rPr>
        <w:t>ргутя</w:t>
      </w: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ну.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Телефон: 091 155 755</w:t>
      </w:r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Эл. почта: </w:t>
      </w:r>
      <w:hyperlink r:id="rId4" w:history="1">
        <w:r w:rsidRPr="00535C31">
          <w:rPr>
            <w:rFonts w:ascii="GHEA Grapalat" w:hAnsi="GHEA Grapalat"/>
            <w:i w:val="0"/>
            <w:sz w:val="24"/>
            <w:szCs w:val="24"/>
            <w:lang w:val="ru-RU" w:eastAsia="ru-RU"/>
          </w:rPr>
          <w:t>barghutyan@gmail.com</w:t>
        </w:r>
      </w:hyperlink>
    </w:p>
    <w:p w:rsidR="00DD7854" w:rsidRPr="00535C31" w:rsidRDefault="00DD7854" w:rsidP="00DD7854">
      <w:pPr>
        <w:pStyle w:val="BodyTextIndent"/>
        <w:spacing w:after="160"/>
        <w:ind w:left="567" w:right="565" w:firstLine="0"/>
        <w:rPr>
          <w:rFonts w:ascii="GHEA Grapalat" w:hAnsi="GHEA Grapalat"/>
          <w:i w:val="0"/>
          <w:sz w:val="24"/>
          <w:szCs w:val="24"/>
          <w:lang w:val="ru-RU" w:eastAsia="ru-RU"/>
        </w:rPr>
      </w:pPr>
      <w:r w:rsidRPr="00535C31">
        <w:rPr>
          <w:rFonts w:ascii="GHEA Grapalat" w:hAnsi="GHEA Grapalat"/>
          <w:i w:val="0"/>
          <w:sz w:val="24"/>
          <w:szCs w:val="24"/>
          <w:lang w:val="ru-RU" w:eastAsia="ru-RU"/>
        </w:rPr>
        <w:t>Заказчик – Нор барекаргум ЗАО</w:t>
      </w:r>
    </w:p>
    <w:p w:rsidR="00E1303C" w:rsidRPr="00DD7854" w:rsidRDefault="00E1303C">
      <w:pPr>
        <w:rPr>
          <w:lang w:val="ru-RU"/>
        </w:rPr>
      </w:pPr>
    </w:p>
    <w:sectPr w:rsidR="00E1303C" w:rsidRPr="00DD7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7854"/>
    <w:rsid w:val="00DD7854"/>
    <w:rsid w:val="00E1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D785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D7854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ghu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2018-02-09T13:24:00Z</dcterms:created>
  <dcterms:modified xsi:type="dcterms:W3CDTF">2018-02-09T13:24:00Z</dcterms:modified>
</cp:coreProperties>
</file>