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BC793F" w:rsidRPr="00BC793F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5A18CB" w:rsidRPr="005A18C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մարզի Մարտունի համայնքի Ձորագյուղ բնակավայրի ոռոգման ջրատար առուների կառուցման  աշխատանքների </w:t>
      </w:r>
      <w:r w:rsidR="00DD546D" w:rsidRPr="00DD54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նախագծանախահաշվային փաստաթղթերի կազմման և տրամադրման ծառայությունների </w:t>
      </w:r>
      <w:r w:rsidR="00BC793F" w:rsidRPr="00BC793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5A18CB">
        <w:rPr>
          <w:rFonts w:ascii="GHEA Grapalat" w:hAnsi="GHEA Grapalat"/>
          <w:b/>
          <w:sz w:val="20"/>
          <w:szCs w:val="20"/>
          <w:lang w:val="af-ZA"/>
        </w:rPr>
        <w:t>ԳՄՄՀ-ԳՀԾՁԲ-23/47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BC793F" w:rsidRPr="005F63FF" w:rsidRDefault="00BC793F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10"/>
        <w:gridCol w:w="403"/>
        <w:gridCol w:w="870"/>
        <w:gridCol w:w="218"/>
        <w:gridCol w:w="72"/>
        <w:gridCol w:w="212"/>
        <w:gridCol w:w="573"/>
        <w:gridCol w:w="190"/>
        <w:gridCol w:w="229"/>
        <w:gridCol w:w="153"/>
        <w:gridCol w:w="254"/>
        <w:gridCol w:w="159"/>
        <w:gridCol w:w="49"/>
        <w:gridCol w:w="603"/>
        <w:gridCol w:w="8"/>
        <w:gridCol w:w="475"/>
        <w:gridCol w:w="567"/>
        <w:gridCol w:w="153"/>
        <w:gridCol w:w="67"/>
        <w:gridCol w:w="14"/>
        <w:gridCol w:w="519"/>
        <w:gridCol w:w="204"/>
        <w:gridCol w:w="460"/>
        <w:gridCol w:w="154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2B2DE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14" w:type="dxa"/>
            <w:gridSpan w:val="8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2B2DE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14" w:type="dxa"/>
            <w:gridSpan w:val="8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8CB" w:rsidRPr="000B3A35" w:rsidTr="00E5786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5A18CB" w:rsidRPr="00D71674" w:rsidRDefault="005A18CB" w:rsidP="005A18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18CB" w:rsidRPr="00DA77AA" w:rsidRDefault="005A18CB" w:rsidP="005A18CB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18CB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Ձորագյուղ բնակավայրի ոռոգման ջրատար առուների կառուցման  աշխատանքների </w:t>
            </w:r>
            <w:r w:rsidRPr="00D202FB">
              <w:rPr>
                <w:rFonts w:ascii="GHEA Grapalat" w:hAnsi="GHEA Grapalat"/>
                <w:sz w:val="16"/>
                <w:szCs w:val="16"/>
                <w:lang w:val="hy-AM"/>
              </w:rPr>
              <w:t>նախագծանախահաշվային փաստաթղթերի կազմման և տրամադրման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18CB" w:rsidRPr="00A409F7" w:rsidRDefault="005A18CB" w:rsidP="005A18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18CB" w:rsidRPr="00DF6577" w:rsidRDefault="005A18CB" w:rsidP="005A18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18CB" w:rsidRPr="00DF6577" w:rsidRDefault="005A18CB" w:rsidP="005A18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18CB" w:rsidRPr="00DF6577" w:rsidRDefault="005A18CB" w:rsidP="005A18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2 200 0</w:t>
            </w: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18CB" w:rsidRPr="00DF6577" w:rsidRDefault="005A18CB" w:rsidP="005A18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</w:t>
            </w:r>
            <w:r>
              <w:rPr>
                <w:rFonts w:eastAsia="Times New Roman" w:cs="Calibri"/>
                <w:b/>
                <w:sz w:val="18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200 000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A18CB" w:rsidRPr="00D1501E" w:rsidRDefault="005A18CB" w:rsidP="005A18CB">
            <w:pPr>
              <w:spacing w:line="259" w:lineRule="auto"/>
              <w:ind w:right="25"/>
              <w:jc w:val="both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D1501E">
              <w:rPr>
                <w:rFonts w:ascii="GHEA Grapalat" w:hAnsi="GHEA Grapalat"/>
                <w:iCs/>
                <w:sz w:val="18"/>
                <w:szCs w:val="18"/>
                <w:lang w:val="hy-AM"/>
              </w:rPr>
              <w:t xml:space="preserve">Նախատեսվում է </w:t>
            </w:r>
            <w:r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՝</w:t>
            </w:r>
          </w:p>
          <w:p w:rsidR="005A18CB" w:rsidRPr="006E2B62" w:rsidRDefault="005A18CB" w:rsidP="005A18CB">
            <w:pPr>
              <w:pStyle w:val="a6"/>
              <w:numPr>
                <w:ilvl w:val="0"/>
                <w:numId w:val="7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«Չայիրներ» կոչվող տարածքի կամուրջից ներքև ճանապարհի աջ հատված – 100 գծմ</w:t>
            </w:r>
          </w:p>
          <w:p w:rsidR="005A18CB" w:rsidRPr="006E2B62" w:rsidRDefault="005A18CB" w:rsidP="005A18CB">
            <w:pPr>
              <w:pStyle w:val="a6"/>
              <w:numPr>
                <w:ilvl w:val="0"/>
                <w:numId w:val="7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36-րդ փողոց և «Ճմկա» կոչվող հողատարծք – 175 գծմ</w:t>
            </w:r>
          </w:p>
          <w:p w:rsidR="005A18CB" w:rsidRPr="006E2B62" w:rsidRDefault="005A18CB" w:rsidP="005A18CB">
            <w:pPr>
              <w:pStyle w:val="a6"/>
              <w:numPr>
                <w:ilvl w:val="0"/>
                <w:numId w:val="7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«Բարվար» և«Շիրին» թաղամասեր - 1000 գծմ</w:t>
            </w:r>
          </w:p>
          <w:p w:rsidR="005A18CB" w:rsidRDefault="005A18CB" w:rsidP="005A18CB">
            <w:pPr>
              <w:pStyle w:val="a6"/>
              <w:numPr>
                <w:ilvl w:val="0"/>
                <w:numId w:val="7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6-րդ, 7-րդ, 8-րդ, 10-րդ, 11-րդ, 15-րդ, 16-րդ փողոցներ – 1520 գծմ</w:t>
            </w:r>
          </w:p>
          <w:p w:rsidR="005A18CB" w:rsidRPr="00D1501E" w:rsidRDefault="005A18CB" w:rsidP="005A18CB">
            <w:pPr>
              <w:pStyle w:val="a6"/>
              <w:numPr>
                <w:ilvl w:val="0"/>
                <w:numId w:val="7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B4344">
              <w:rPr>
                <w:rFonts w:ascii="GHEA Grapalat" w:hAnsi="GHEA Grapalat"/>
                <w:sz w:val="18"/>
                <w:lang w:val="hy-AM"/>
              </w:rPr>
              <w:t xml:space="preserve">ոռոգման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ցանցի </w:t>
            </w:r>
            <w:r w:rsidRPr="006B4344">
              <w:rPr>
                <w:rFonts w:ascii="GHEA Grapalat" w:hAnsi="GHEA Grapalat"/>
                <w:sz w:val="18"/>
                <w:lang w:val="hy-AM"/>
              </w:rPr>
              <w:t xml:space="preserve">կառուցման ընդհանուր երկարությունը </w:t>
            </w:r>
            <w:r>
              <w:rPr>
                <w:rFonts w:ascii="GHEA Grapalat" w:hAnsi="GHEA Grapalat"/>
                <w:sz w:val="18"/>
                <w:lang w:val="hy-AM"/>
              </w:rPr>
              <w:t>–</w:t>
            </w:r>
            <w:r w:rsidRPr="006B4344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2795 </w:t>
            </w:r>
            <w:r w:rsidRPr="006B4344">
              <w:rPr>
                <w:rFonts w:ascii="GHEA Grapalat" w:hAnsi="GHEA Grapalat"/>
                <w:sz w:val="18"/>
                <w:lang w:val="hy-AM"/>
              </w:rPr>
              <w:t>գծմ</w:t>
            </w:r>
          </w:p>
        </w:tc>
      </w:tr>
      <w:tr w:rsidR="00BF28F8" w:rsidRPr="000B3A35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BF28F8" w:rsidRPr="00D71674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F28F8" w:rsidRPr="000B3A35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A247B1" w:rsidRDefault="00BF28F8" w:rsidP="00BF28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BF28F8" w:rsidRPr="000B3A35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F28F8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D71674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28F8" w:rsidRPr="00787FBA" w:rsidRDefault="0055700E" w:rsidP="0055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 w:rsidR="00BF28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BF28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BF28F8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4A2DB6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F28F8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F28F8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BF28F8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372AD5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372AD5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F28F8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F28F8" w:rsidRPr="00106626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F28F8" w:rsidRPr="000B3A35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BF28F8" w:rsidRPr="00106626" w:rsidTr="004A2DB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5044A6" w:rsidRPr="000B3A35" w:rsidTr="004A2DB6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044A6" w:rsidRPr="00A409F7" w:rsidRDefault="005044A6" w:rsidP="005044A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5044A6" w:rsidRPr="00BE1A04" w:rsidRDefault="0055700E" w:rsidP="005044A6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55700E">
              <w:rPr>
                <w:rFonts w:ascii="GHEA Grapalat" w:hAnsi="GHEA Grapalat"/>
                <w:lang w:val="hy-AM"/>
              </w:rPr>
              <w:t>ՀՀ Գեղարքունիքի մարզի Մարտունի համայնքի Ձորագյուղ բնակավայրի ոռոգման ջրատար առուների կառուցման աշխատանքների նախագծանախահաշվային փաստաթղթերի կազմման և տրամադրման ծառայություններ</w:t>
            </w:r>
          </w:p>
        </w:tc>
      </w:tr>
      <w:tr w:rsidR="00651C0E" w:rsidRPr="00651C0E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651C0E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51C0E" w:rsidRPr="00651C0E" w:rsidRDefault="005044A6" w:rsidP="00651C0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«ՍՏ ԱՐՏ»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51C0E" w:rsidRPr="0055700E" w:rsidRDefault="005570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cs="Calibri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</w:rPr>
              <w:t>645 000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51C0E" w:rsidRPr="0055700E" w:rsidRDefault="005570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51C0E" w:rsidRPr="0055700E" w:rsidRDefault="005570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cs="Calibri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</w:rPr>
              <w:t>645 000</w:t>
            </w:r>
          </w:p>
        </w:tc>
      </w:tr>
      <w:tr w:rsidR="0055700E" w:rsidRPr="00651C0E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700E" w:rsidRPr="0055700E" w:rsidRDefault="0055700E" w:rsidP="00651C0E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55700E" w:rsidRDefault="0055700E" w:rsidP="00651C0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700E">
              <w:rPr>
                <w:rFonts w:ascii="GHEA Grapalat" w:hAnsi="GHEA Grapalat"/>
                <w:sz w:val="20"/>
                <w:szCs w:val="20"/>
                <w:lang w:val="hy-AM"/>
              </w:rPr>
              <w:t>«Ակադեմիկոս Ի</w:t>
            </w:r>
            <w:r w:rsidRPr="0055700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5700E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Pr="0055700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5700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55700E" w:rsidRDefault="0055700E" w:rsidP="00651C0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700E"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Եղիազարովի </w:t>
            </w:r>
          </w:p>
          <w:p w:rsidR="0055700E" w:rsidRDefault="0055700E" w:rsidP="00651C0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700E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անվան ջրային </w:t>
            </w:r>
          </w:p>
          <w:p w:rsidR="0055700E" w:rsidRDefault="0055700E" w:rsidP="00651C0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700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հիմնահարցերի և </w:t>
            </w:r>
          </w:p>
          <w:p w:rsidR="0055700E" w:rsidRDefault="0055700E" w:rsidP="00651C0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700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հիդրոտեխնիկայի </w:t>
            </w:r>
          </w:p>
          <w:p w:rsidR="0055700E" w:rsidRDefault="0055700E" w:rsidP="00651C0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700E">
              <w:rPr>
                <w:rFonts w:ascii="GHEA Grapalat" w:hAnsi="GHEA Grapalat"/>
                <w:sz w:val="20"/>
                <w:szCs w:val="20"/>
                <w:lang w:val="hy-AM"/>
              </w:rPr>
              <w:t>ինստիտուտ» ՓԲԸ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55700E" w:rsidRPr="0055700E" w:rsidRDefault="005570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>2</w:t>
            </w:r>
            <w:r>
              <w:rPr>
                <w:rFonts w:cs="Calibri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</w:rPr>
              <w:t>049 000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700E" w:rsidRPr="0055700E" w:rsidRDefault="005570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700E" w:rsidRDefault="005570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>
              <w:rPr>
                <w:rFonts w:cs="Calibri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</w:rPr>
              <w:t>049 000</w:t>
            </w:r>
          </w:p>
        </w:tc>
      </w:tr>
      <w:tr w:rsidR="00217818" w:rsidRPr="00BE3BD9" w:rsidTr="00A409F7">
        <w:trPr>
          <w:trHeight w:val="37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7818" w:rsidRPr="00106626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17818" w:rsidRPr="000B3A35" w:rsidTr="00486201">
        <w:tc>
          <w:tcPr>
            <w:tcW w:w="772" w:type="dxa"/>
            <w:vMerge w:val="restart"/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83" w:type="dxa"/>
            <w:gridSpan w:val="3"/>
            <w:vMerge w:val="restart"/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217818" w:rsidRPr="00106626" w:rsidTr="00486201"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17818" w:rsidRPr="00BC793F" w:rsidTr="00486201"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946369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946369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946369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217818" w:rsidRPr="000B3A35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217818" w:rsidRPr="00A409F7" w:rsidRDefault="00217818" w:rsidP="0021781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217818" w:rsidRPr="00D71674" w:rsidRDefault="00217818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217818" w:rsidRPr="000B3A35" w:rsidTr="00FD11EA">
        <w:trPr>
          <w:trHeight w:val="11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7818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FD11EA" w:rsidRDefault="006474AA" w:rsidP="00EC64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 w:rsidR="00EC64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EC64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2178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17818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217818" w:rsidRPr="00D71674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217818" w:rsidRPr="00002B4B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FD11EA" w:rsidRDefault="006474AA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14.10.2023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6474AA" w:rsidRDefault="006474AA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23.10.2023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17818" w:rsidRPr="00002B4B" w:rsidTr="00C9669C">
        <w:trPr>
          <w:trHeight w:val="158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6474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6474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EC64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17818" w:rsidRPr="006474AA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FD11EA" w:rsidRDefault="006474AA" w:rsidP="006474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="002178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2178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.2023թ., </w:t>
            </w:r>
          </w:p>
        </w:tc>
      </w:tr>
      <w:tr w:rsidR="00217818" w:rsidRPr="006474AA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ED55F5" w:rsidRDefault="00217818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B395A" w:rsidRDefault="000B3A35" w:rsidP="00EC64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</w:t>
            </w:r>
            <w:r w:rsidR="002178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6474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2178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17818" w:rsidRPr="006474AA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17818" w:rsidRPr="00ED55F5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7818" w:rsidRPr="006474AA" w:rsidTr="00486201">
        <w:tc>
          <w:tcPr>
            <w:tcW w:w="772" w:type="dxa"/>
            <w:vMerge w:val="restart"/>
            <w:shd w:val="clear" w:color="auto" w:fill="auto"/>
            <w:vAlign w:val="center"/>
          </w:tcPr>
          <w:p w:rsidR="00217818" w:rsidRPr="00ED55F5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217818" w:rsidRPr="00ED55F5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:rsidR="00217818" w:rsidRPr="00ED55F5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217818" w:rsidRPr="00D71674" w:rsidTr="00486201">
        <w:trPr>
          <w:trHeight w:val="237"/>
        </w:trPr>
        <w:tc>
          <w:tcPr>
            <w:tcW w:w="772" w:type="dxa"/>
            <w:vMerge/>
            <w:shd w:val="clear" w:color="auto" w:fill="auto"/>
            <w:vAlign w:val="center"/>
          </w:tcPr>
          <w:p w:rsidR="00217818" w:rsidRPr="00ED55F5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217818" w:rsidRPr="00ED55F5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 համարը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17818" w:rsidRPr="00D71674" w:rsidTr="00486201">
        <w:trPr>
          <w:trHeight w:val="238"/>
        </w:trPr>
        <w:tc>
          <w:tcPr>
            <w:tcW w:w="772" w:type="dxa"/>
            <w:vMerge/>
            <w:shd w:val="clear" w:color="auto" w:fill="auto"/>
            <w:vAlign w:val="center"/>
          </w:tcPr>
          <w:p w:rsidR="00217818" w:rsidRPr="00D71674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17818" w:rsidRPr="00D71674" w:rsidTr="006474AA">
        <w:trPr>
          <w:trHeight w:val="60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17818" w:rsidRPr="004E6AD6" w:rsidTr="00486201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217818" w:rsidRPr="00727E02" w:rsidRDefault="00727E02" w:rsidP="009720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217818" w:rsidRDefault="00D60911" w:rsidP="00D60911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 w:rsidRPr="001B75C3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ՍՏ ԱՐՏ</w:t>
            </w:r>
            <w:r w:rsidRPr="001B75C3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217818" w:rsidRDefault="005A18CB" w:rsidP="009720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ԳՄՄՀ-ԳՀԾՁԲ-23/47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217818" w:rsidRPr="00155756" w:rsidRDefault="000B3A35" w:rsidP="000B3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07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217818" w:rsidRPr="00601EEE" w:rsidRDefault="000B3A35" w:rsidP="000B3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07</w:t>
            </w:r>
            <w:r w:rsidR="0021781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</w:t>
            </w:r>
            <w:bookmarkStart w:id="0" w:name="_GoBack"/>
            <w:bookmarkEnd w:id="0"/>
            <w:r w:rsidR="0021781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217818" w:rsidRPr="002B2DEB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217818" w:rsidRPr="00976888" w:rsidRDefault="0097688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645 000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217818" w:rsidRPr="00976888" w:rsidRDefault="0097688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645 000</w:t>
            </w:r>
          </w:p>
        </w:tc>
      </w:tr>
      <w:tr w:rsidR="00217818" w:rsidRPr="004E6AD6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17818" w:rsidRPr="003C2A01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17818" w:rsidRPr="00D71674" w:rsidTr="00486201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3C2A01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3C2A01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3C2A01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3C2A01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885F0D" w:rsidRPr="00471E4F" w:rsidTr="00BD322D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727E02" w:rsidRDefault="00885F0D" w:rsidP="009720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5F0D" w:rsidRDefault="00885F0D" w:rsidP="00885F0D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 w:rsidRPr="001B75C3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ՍՏ ԱՐՏ</w:t>
            </w:r>
            <w:r w:rsidRPr="001B75C3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2950FA" w:rsidRDefault="00044E14" w:rsidP="00885F0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ք.Երևան, Սայաթ-Նովա 41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2950FA" w:rsidRDefault="00EC41BA" w:rsidP="00885F0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8" w:history="1">
              <w:r w:rsidR="00044E14" w:rsidRPr="00220392">
                <w:rPr>
                  <w:rStyle w:val="ad"/>
                  <w:rFonts w:ascii="GHEA Grapalat" w:hAnsi="GHEA Grapalat"/>
                  <w:sz w:val="20"/>
                  <w:szCs w:val="20"/>
                </w:rPr>
                <w:t>startllc@mail.ru</w:t>
              </w:r>
            </w:hyperlink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527145" w:rsidRDefault="00044E14" w:rsidP="00885F0D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eastAsia="ru-RU"/>
              </w:rPr>
            </w:pPr>
            <w:r>
              <w:rPr>
                <w:rFonts w:ascii="GHEA Grapalat" w:hAnsi="GHEA Grapalat"/>
                <w:sz w:val="18"/>
                <w:szCs w:val="20"/>
                <w:lang w:val="hy-AM" w:eastAsia="ru-RU"/>
              </w:rPr>
              <w:t>220563331028000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044E14" w:rsidRDefault="00044E14" w:rsidP="00885F0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02264983</w:t>
            </w:r>
          </w:p>
        </w:tc>
      </w:tr>
      <w:tr w:rsidR="00885F0D" w:rsidRPr="00471E4F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85F0D" w:rsidRPr="00DF1A8B" w:rsidRDefault="00885F0D" w:rsidP="008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5F0D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F0D" w:rsidRPr="00D71674" w:rsidRDefault="00885F0D" w:rsidP="00885F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F0D" w:rsidRPr="00D71674" w:rsidRDefault="00885F0D" w:rsidP="00885F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885F0D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85F0D" w:rsidRPr="00D71674" w:rsidRDefault="00885F0D" w:rsidP="008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5F0D" w:rsidRPr="000B3A35" w:rsidTr="00394A76">
        <w:trPr>
          <w:trHeight w:val="475"/>
        </w:trPr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85F0D" w:rsidRPr="00F77087" w:rsidRDefault="00885F0D" w:rsidP="00885F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885F0D" w:rsidRPr="00F77087" w:rsidRDefault="00885F0D" w:rsidP="00885F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885F0D" w:rsidRPr="000B3A35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85F0D" w:rsidRPr="00D71674" w:rsidRDefault="00885F0D" w:rsidP="008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85F0D" w:rsidRPr="00D71674" w:rsidRDefault="00885F0D" w:rsidP="008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5F0D" w:rsidRPr="000B3A35" w:rsidTr="00394A76">
        <w:trPr>
          <w:trHeight w:val="427"/>
        </w:trPr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85F0D" w:rsidRPr="000B3A35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5F0D" w:rsidRPr="00F77087" w:rsidRDefault="00885F0D" w:rsidP="008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85F0D" w:rsidRPr="000B3A35" w:rsidTr="00394A76">
        <w:trPr>
          <w:trHeight w:val="427"/>
        </w:trPr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885F0D" w:rsidRPr="000B3A35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85F0D" w:rsidRPr="00F77087" w:rsidRDefault="00885F0D" w:rsidP="008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85F0D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հիման վրա   </w:t>
            </w:r>
          </w:p>
        </w:tc>
      </w:tr>
      <w:tr w:rsidR="00885F0D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85F0D" w:rsidRPr="00F77087" w:rsidRDefault="00885F0D" w:rsidP="008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85F0D" w:rsidRPr="00D71674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885F0D" w:rsidRPr="00F77087" w:rsidRDefault="00885F0D" w:rsidP="00885F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5F0D" w:rsidRPr="00D71674" w:rsidTr="002B2DE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885F0D" w:rsidRPr="00D71674" w:rsidTr="002B2DE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885F0D" w:rsidRPr="00F77087" w:rsidRDefault="00885F0D" w:rsidP="00885F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6"/>
            <w:shd w:val="clear" w:color="auto" w:fill="auto"/>
            <w:vAlign w:val="center"/>
          </w:tcPr>
          <w:p w:rsidR="00885F0D" w:rsidRPr="00F77087" w:rsidRDefault="00885F0D" w:rsidP="00885F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10"/>
            <w:shd w:val="clear" w:color="auto" w:fill="auto"/>
            <w:vAlign w:val="center"/>
          </w:tcPr>
          <w:p w:rsidR="00885F0D" w:rsidRPr="00F77087" w:rsidRDefault="00885F0D" w:rsidP="00885F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1BA" w:rsidRDefault="00EC41BA" w:rsidP="0022631D">
      <w:pPr>
        <w:spacing w:before="0" w:after="0"/>
      </w:pPr>
      <w:r>
        <w:separator/>
      </w:r>
    </w:p>
  </w:endnote>
  <w:endnote w:type="continuationSeparator" w:id="0">
    <w:p w:rsidR="00EC41BA" w:rsidRDefault="00EC41B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1BA" w:rsidRDefault="00EC41BA" w:rsidP="0022631D">
      <w:pPr>
        <w:spacing w:before="0" w:after="0"/>
      </w:pPr>
      <w:r>
        <w:separator/>
      </w:r>
    </w:p>
  </w:footnote>
  <w:footnote w:type="continuationSeparator" w:id="0">
    <w:p w:rsidR="00EC41BA" w:rsidRDefault="00EC41B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46679"/>
    <w:multiLevelType w:val="hybridMultilevel"/>
    <w:tmpl w:val="0A001D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65CD6"/>
    <w:multiLevelType w:val="hybridMultilevel"/>
    <w:tmpl w:val="92A8B4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65ACC"/>
    <w:multiLevelType w:val="hybridMultilevel"/>
    <w:tmpl w:val="53A8C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A090F"/>
    <w:multiLevelType w:val="hybridMultilevel"/>
    <w:tmpl w:val="87146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E2E5C"/>
    <w:multiLevelType w:val="hybridMultilevel"/>
    <w:tmpl w:val="86061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790FF2"/>
    <w:multiLevelType w:val="hybridMultilevel"/>
    <w:tmpl w:val="B234E2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B4B"/>
    <w:rsid w:val="0000394F"/>
    <w:rsid w:val="00012170"/>
    <w:rsid w:val="00031468"/>
    <w:rsid w:val="0003711B"/>
    <w:rsid w:val="00043257"/>
    <w:rsid w:val="00044E14"/>
    <w:rsid w:val="00044EA8"/>
    <w:rsid w:val="00046CCF"/>
    <w:rsid w:val="00051ECE"/>
    <w:rsid w:val="00063A93"/>
    <w:rsid w:val="0006703E"/>
    <w:rsid w:val="0007090E"/>
    <w:rsid w:val="000724EB"/>
    <w:rsid w:val="00073D66"/>
    <w:rsid w:val="00077EF7"/>
    <w:rsid w:val="000851AC"/>
    <w:rsid w:val="000A2D12"/>
    <w:rsid w:val="000B0199"/>
    <w:rsid w:val="000B3A35"/>
    <w:rsid w:val="000E4FF1"/>
    <w:rsid w:val="000F376D"/>
    <w:rsid w:val="001021B0"/>
    <w:rsid w:val="00106626"/>
    <w:rsid w:val="001179FE"/>
    <w:rsid w:val="0012143A"/>
    <w:rsid w:val="00127460"/>
    <w:rsid w:val="001323E1"/>
    <w:rsid w:val="00145725"/>
    <w:rsid w:val="00145FE0"/>
    <w:rsid w:val="0014600C"/>
    <w:rsid w:val="0014625D"/>
    <w:rsid w:val="00155756"/>
    <w:rsid w:val="0016532D"/>
    <w:rsid w:val="00171562"/>
    <w:rsid w:val="00172EC8"/>
    <w:rsid w:val="00181194"/>
    <w:rsid w:val="00181BFA"/>
    <w:rsid w:val="0018422F"/>
    <w:rsid w:val="001868FA"/>
    <w:rsid w:val="00187D43"/>
    <w:rsid w:val="00193ED3"/>
    <w:rsid w:val="001A183A"/>
    <w:rsid w:val="001A1999"/>
    <w:rsid w:val="001B4681"/>
    <w:rsid w:val="001B5234"/>
    <w:rsid w:val="001B5A55"/>
    <w:rsid w:val="001C1BE1"/>
    <w:rsid w:val="001C400E"/>
    <w:rsid w:val="001C76C9"/>
    <w:rsid w:val="001E0091"/>
    <w:rsid w:val="001E2FAE"/>
    <w:rsid w:val="00204DB6"/>
    <w:rsid w:val="00214F1D"/>
    <w:rsid w:val="00217818"/>
    <w:rsid w:val="002249E7"/>
    <w:rsid w:val="0022631D"/>
    <w:rsid w:val="00227424"/>
    <w:rsid w:val="00232AC3"/>
    <w:rsid w:val="00250DFA"/>
    <w:rsid w:val="0026268A"/>
    <w:rsid w:val="0027154B"/>
    <w:rsid w:val="00271E25"/>
    <w:rsid w:val="002864FD"/>
    <w:rsid w:val="002931BC"/>
    <w:rsid w:val="002950FA"/>
    <w:rsid w:val="00295B92"/>
    <w:rsid w:val="002A0342"/>
    <w:rsid w:val="002B2DEB"/>
    <w:rsid w:val="002B2EE3"/>
    <w:rsid w:val="002B35B8"/>
    <w:rsid w:val="002C02DF"/>
    <w:rsid w:val="002D7450"/>
    <w:rsid w:val="002E1303"/>
    <w:rsid w:val="002E4E6F"/>
    <w:rsid w:val="002F16CC"/>
    <w:rsid w:val="002F1FEB"/>
    <w:rsid w:val="002F570A"/>
    <w:rsid w:val="00303F17"/>
    <w:rsid w:val="00311153"/>
    <w:rsid w:val="003145FE"/>
    <w:rsid w:val="00315F8E"/>
    <w:rsid w:val="003166AD"/>
    <w:rsid w:val="003207EC"/>
    <w:rsid w:val="00325648"/>
    <w:rsid w:val="00343671"/>
    <w:rsid w:val="00351068"/>
    <w:rsid w:val="003523C3"/>
    <w:rsid w:val="00355EB3"/>
    <w:rsid w:val="00363C27"/>
    <w:rsid w:val="00363D42"/>
    <w:rsid w:val="00371B1D"/>
    <w:rsid w:val="00372AD5"/>
    <w:rsid w:val="003871C4"/>
    <w:rsid w:val="00394A76"/>
    <w:rsid w:val="00396083"/>
    <w:rsid w:val="003A215F"/>
    <w:rsid w:val="003A64C4"/>
    <w:rsid w:val="003B0104"/>
    <w:rsid w:val="003B2758"/>
    <w:rsid w:val="003C2A01"/>
    <w:rsid w:val="003C57F3"/>
    <w:rsid w:val="003D2CF3"/>
    <w:rsid w:val="003D4BEF"/>
    <w:rsid w:val="003E3D40"/>
    <w:rsid w:val="003E6978"/>
    <w:rsid w:val="003F207D"/>
    <w:rsid w:val="003F41EF"/>
    <w:rsid w:val="00403682"/>
    <w:rsid w:val="004045B5"/>
    <w:rsid w:val="004054B0"/>
    <w:rsid w:val="00426433"/>
    <w:rsid w:val="00433E3C"/>
    <w:rsid w:val="00435092"/>
    <w:rsid w:val="00455B85"/>
    <w:rsid w:val="0046223A"/>
    <w:rsid w:val="0047079A"/>
    <w:rsid w:val="00471E4F"/>
    <w:rsid w:val="00472069"/>
    <w:rsid w:val="00474C2F"/>
    <w:rsid w:val="004764CD"/>
    <w:rsid w:val="00481252"/>
    <w:rsid w:val="00483CBA"/>
    <w:rsid w:val="00486201"/>
    <w:rsid w:val="004875E0"/>
    <w:rsid w:val="0049134F"/>
    <w:rsid w:val="004A1D23"/>
    <w:rsid w:val="004A2DB6"/>
    <w:rsid w:val="004D078F"/>
    <w:rsid w:val="004D26F6"/>
    <w:rsid w:val="004D7307"/>
    <w:rsid w:val="004E2900"/>
    <w:rsid w:val="004E376E"/>
    <w:rsid w:val="004E3D97"/>
    <w:rsid w:val="004E6AD6"/>
    <w:rsid w:val="00503BCC"/>
    <w:rsid w:val="005044A6"/>
    <w:rsid w:val="005116C6"/>
    <w:rsid w:val="005148F1"/>
    <w:rsid w:val="005167FC"/>
    <w:rsid w:val="00520D88"/>
    <w:rsid w:val="00520E0D"/>
    <w:rsid w:val="00527145"/>
    <w:rsid w:val="0053062C"/>
    <w:rsid w:val="005324DC"/>
    <w:rsid w:val="00544F08"/>
    <w:rsid w:val="00546023"/>
    <w:rsid w:val="0055700E"/>
    <w:rsid w:val="005675AB"/>
    <w:rsid w:val="00572F72"/>
    <w:rsid w:val="005737F9"/>
    <w:rsid w:val="00585EF8"/>
    <w:rsid w:val="005A18CB"/>
    <w:rsid w:val="005A36DB"/>
    <w:rsid w:val="005C3989"/>
    <w:rsid w:val="005C45C9"/>
    <w:rsid w:val="005C5DFE"/>
    <w:rsid w:val="005D5FBD"/>
    <w:rsid w:val="005F63FF"/>
    <w:rsid w:val="00601EEE"/>
    <w:rsid w:val="00607C9A"/>
    <w:rsid w:val="00645878"/>
    <w:rsid w:val="00646760"/>
    <w:rsid w:val="006474AA"/>
    <w:rsid w:val="006502CA"/>
    <w:rsid w:val="00651C0E"/>
    <w:rsid w:val="00656F60"/>
    <w:rsid w:val="00660D9C"/>
    <w:rsid w:val="006727C2"/>
    <w:rsid w:val="006815A0"/>
    <w:rsid w:val="00690ECB"/>
    <w:rsid w:val="006920A0"/>
    <w:rsid w:val="006A20F6"/>
    <w:rsid w:val="006A2F8C"/>
    <w:rsid w:val="006A38B4"/>
    <w:rsid w:val="006A5E66"/>
    <w:rsid w:val="006B2E21"/>
    <w:rsid w:val="006C0266"/>
    <w:rsid w:val="006C751E"/>
    <w:rsid w:val="006D4003"/>
    <w:rsid w:val="006E0D92"/>
    <w:rsid w:val="006E1A83"/>
    <w:rsid w:val="006E4A47"/>
    <w:rsid w:val="006F0CEC"/>
    <w:rsid w:val="006F2779"/>
    <w:rsid w:val="006F40DA"/>
    <w:rsid w:val="007060FC"/>
    <w:rsid w:val="00714CB2"/>
    <w:rsid w:val="00727E02"/>
    <w:rsid w:val="007325ED"/>
    <w:rsid w:val="00734753"/>
    <w:rsid w:val="00761A08"/>
    <w:rsid w:val="00767F8A"/>
    <w:rsid w:val="00770463"/>
    <w:rsid w:val="007732E7"/>
    <w:rsid w:val="007800F7"/>
    <w:rsid w:val="007847F1"/>
    <w:rsid w:val="0078682E"/>
    <w:rsid w:val="00787FBA"/>
    <w:rsid w:val="00792803"/>
    <w:rsid w:val="00797770"/>
    <w:rsid w:val="007A35F5"/>
    <w:rsid w:val="007B212F"/>
    <w:rsid w:val="007B3497"/>
    <w:rsid w:val="007D4FFD"/>
    <w:rsid w:val="007F3D0D"/>
    <w:rsid w:val="007F5818"/>
    <w:rsid w:val="0080320D"/>
    <w:rsid w:val="0081420B"/>
    <w:rsid w:val="00833D4D"/>
    <w:rsid w:val="00861A07"/>
    <w:rsid w:val="00873529"/>
    <w:rsid w:val="00874687"/>
    <w:rsid w:val="008771AC"/>
    <w:rsid w:val="00885F0D"/>
    <w:rsid w:val="0089717A"/>
    <w:rsid w:val="008A7224"/>
    <w:rsid w:val="008C4E62"/>
    <w:rsid w:val="008C7D47"/>
    <w:rsid w:val="008D3022"/>
    <w:rsid w:val="008E493A"/>
    <w:rsid w:val="008F1D19"/>
    <w:rsid w:val="00916509"/>
    <w:rsid w:val="00920A0B"/>
    <w:rsid w:val="00925720"/>
    <w:rsid w:val="00935C9D"/>
    <w:rsid w:val="00935DE4"/>
    <w:rsid w:val="009372A3"/>
    <w:rsid w:val="00946369"/>
    <w:rsid w:val="0095792C"/>
    <w:rsid w:val="0097032A"/>
    <w:rsid w:val="00972068"/>
    <w:rsid w:val="00976888"/>
    <w:rsid w:val="0097726F"/>
    <w:rsid w:val="0098340A"/>
    <w:rsid w:val="009908E0"/>
    <w:rsid w:val="00997D87"/>
    <w:rsid w:val="009B6703"/>
    <w:rsid w:val="009C5E0F"/>
    <w:rsid w:val="009D2E16"/>
    <w:rsid w:val="009D2E60"/>
    <w:rsid w:val="009D31B7"/>
    <w:rsid w:val="009D3399"/>
    <w:rsid w:val="009E1435"/>
    <w:rsid w:val="009E75FF"/>
    <w:rsid w:val="00A04D1B"/>
    <w:rsid w:val="00A14472"/>
    <w:rsid w:val="00A16AEC"/>
    <w:rsid w:val="00A23C53"/>
    <w:rsid w:val="00A243ED"/>
    <w:rsid w:val="00A247B1"/>
    <w:rsid w:val="00A26D1C"/>
    <w:rsid w:val="00A306F5"/>
    <w:rsid w:val="00A31820"/>
    <w:rsid w:val="00A34A45"/>
    <w:rsid w:val="00A409F7"/>
    <w:rsid w:val="00A507D4"/>
    <w:rsid w:val="00A54AFA"/>
    <w:rsid w:val="00A634E6"/>
    <w:rsid w:val="00A65427"/>
    <w:rsid w:val="00A81CC9"/>
    <w:rsid w:val="00A847ED"/>
    <w:rsid w:val="00AA32E4"/>
    <w:rsid w:val="00AB395A"/>
    <w:rsid w:val="00AC3ECC"/>
    <w:rsid w:val="00AD07B9"/>
    <w:rsid w:val="00AD59DC"/>
    <w:rsid w:val="00AE1F01"/>
    <w:rsid w:val="00AF2051"/>
    <w:rsid w:val="00B06043"/>
    <w:rsid w:val="00B07022"/>
    <w:rsid w:val="00B16081"/>
    <w:rsid w:val="00B32A95"/>
    <w:rsid w:val="00B4159D"/>
    <w:rsid w:val="00B57DD3"/>
    <w:rsid w:val="00B75496"/>
    <w:rsid w:val="00B75762"/>
    <w:rsid w:val="00B85694"/>
    <w:rsid w:val="00B86C20"/>
    <w:rsid w:val="00B87B2A"/>
    <w:rsid w:val="00B91DE2"/>
    <w:rsid w:val="00B94EA2"/>
    <w:rsid w:val="00BA03B0"/>
    <w:rsid w:val="00BB0A93"/>
    <w:rsid w:val="00BB1EE2"/>
    <w:rsid w:val="00BC793F"/>
    <w:rsid w:val="00BD322D"/>
    <w:rsid w:val="00BD3D4E"/>
    <w:rsid w:val="00BE3BD9"/>
    <w:rsid w:val="00BE49A0"/>
    <w:rsid w:val="00BE753D"/>
    <w:rsid w:val="00BF1465"/>
    <w:rsid w:val="00BF28F8"/>
    <w:rsid w:val="00BF4745"/>
    <w:rsid w:val="00C057AB"/>
    <w:rsid w:val="00C10723"/>
    <w:rsid w:val="00C176F9"/>
    <w:rsid w:val="00C23F15"/>
    <w:rsid w:val="00C25049"/>
    <w:rsid w:val="00C27680"/>
    <w:rsid w:val="00C410B5"/>
    <w:rsid w:val="00C47261"/>
    <w:rsid w:val="00C51953"/>
    <w:rsid w:val="00C6245F"/>
    <w:rsid w:val="00C71CFE"/>
    <w:rsid w:val="00C733EA"/>
    <w:rsid w:val="00C76B1E"/>
    <w:rsid w:val="00C84DF7"/>
    <w:rsid w:val="00C91B21"/>
    <w:rsid w:val="00C96337"/>
    <w:rsid w:val="00C9669C"/>
    <w:rsid w:val="00C96BED"/>
    <w:rsid w:val="00CA066A"/>
    <w:rsid w:val="00CA1FD3"/>
    <w:rsid w:val="00CB44D2"/>
    <w:rsid w:val="00CB7454"/>
    <w:rsid w:val="00CC1F23"/>
    <w:rsid w:val="00CC27E5"/>
    <w:rsid w:val="00CD0289"/>
    <w:rsid w:val="00CF1F70"/>
    <w:rsid w:val="00D07364"/>
    <w:rsid w:val="00D15365"/>
    <w:rsid w:val="00D202FB"/>
    <w:rsid w:val="00D350DE"/>
    <w:rsid w:val="00D36189"/>
    <w:rsid w:val="00D41F76"/>
    <w:rsid w:val="00D524BC"/>
    <w:rsid w:val="00D536BC"/>
    <w:rsid w:val="00D60911"/>
    <w:rsid w:val="00D60A94"/>
    <w:rsid w:val="00D60F7F"/>
    <w:rsid w:val="00D71674"/>
    <w:rsid w:val="00D725D0"/>
    <w:rsid w:val="00D80C64"/>
    <w:rsid w:val="00D842A7"/>
    <w:rsid w:val="00D8431E"/>
    <w:rsid w:val="00D845D4"/>
    <w:rsid w:val="00D92BF7"/>
    <w:rsid w:val="00DC2FCE"/>
    <w:rsid w:val="00DD2BF9"/>
    <w:rsid w:val="00DD546D"/>
    <w:rsid w:val="00DE06F1"/>
    <w:rsid w:val="00DE2F43"/>
    <w:rsid w:val="00DF1A8B"/>
    <w:rsid w:val="00DF6577"/>
    <w:rsid w:val="00DF762C"/>
    <w:rsid w:val="00DF7CE0"/>
    <w:rsid w:val="00E01AF9"/>
    <w:rsid w:val="00E14D65"/>
    <w:rsid w:val="00E158C0"/>
    <w:rsid w:val="00E243EA"/>
    <w:rsid w:val="00E244AC"/>
    <w:rsid w:val="00E25BE4"/>
    <w:rsid w:val="00E33A25"/>
    <w:rsid w:val="00E36BC8"/>
    <w:rsid w:val="00E36C45"/>
    <w:rsid w:val="00E36FBF"/>
    <w:rsid w:val="00E4188B"/>
    <w:rsid w:val="00E41A6D"/>
    <w:rsid w:val="00E43348"/>
    <w:rsid w:val="00E46B4F"/>
    <w:rsid w:val="00E52222"/>
    <w:rsid w:val="00E54C4D"/>
    <w:rsid w:val="00E55517"/>
    <w:rsid w:val="00E56328"/>
    <w:rsid w:val="00E620FD"/>
    <w:rsid w:val="00E73EA2"/>
    <w:rsid w:val="00E75884"/>
    <w:rsid w:val="00E85672"/>
    <w:rsid w:val="00E91DE6"/>
    <w:rsid w:val="00E97C31"/>
    <w:rsid w:val="00EA01A2"/>
    <w:rsid w:val="00EA568C"/>
    <w:rsid w:val="00EA767F"/>
    <w:rsid w:val="00EB1B93"/>
    <w:rsid w:val="00EB583D"/>
    <w:rsid w:val="00EB59EE"/>
    <w:rsid w:val="00EC357C"/>
    <w:rsid w:val="00EC41BA"/>
    <w:rsid w:val="00EC645E"/>
    <w:rsid w:val="00ED32B0"/>
    <w:rsid w:val="00ED334E"/>
    <w:rsid w:val="00ED53C4"/>
    <w:rsid w:val="00ED55F5"/>
    <w:rsid w:val="00EF16D0"/>
    <w:rsid w:val="00EF4778"/>
    <w:rsid w:val="00F10AFE"/>
    <w:rsid w:val="00F1139D"/>
    <w:rsid w:val="00F11ADA"/>
    <w:rsid w:val="00F15B41"/>
    <w:rsid w:val="00F16BDC"/>
    <w:rsid w:val="00F31004"/>
    <w:rsid w:val="00F45E64"/>
    <w:rsid w:val="00F52C91"/>
    <w:rsid w:val="00F624F2"/>
    <w:rsid w:val="00F63474"/>
    <w:rsid w:val="00F64167"/>
    <w:rsid w:val="00F6673B"/>
    <w:rsid w:val="00F7607E"/>
    <w:rsid w:val="00F77087"/>
    <w:rsid w:val="00F77AAD"/>
    <w:rsid w:val="00F81E84"/>
    <w:rsid w:val="00F83998"/>
    <w:rsid w:val="00F916C4"/>
    <w:rsid w:val="00F9193B"/>
    <w:rsid w:val="00F940E2"/>
    <w:rsid w:val="00F965C3"/>
    <w:rsid w:val="00FA6DB4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78B0C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650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tll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32043-86CA-4207-B715-6353255B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287</cp:revision>
  <cp:lastPrinted>2021-04-06T07:47:00Z</cp:lastPrinted>
  <dcterms:created xsi:type="dcterms:W3CDTF">2021-06-28T12:08:00Z</dcterms:created>
  <dcterms:modified xsi:type="dcterms:W3CDTF">2023-11-08T06:42:00Z</dcterms:modified>
</cp:coreProperties>
</file>