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AA6" w:rsidRPr="00BC2E83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 xml:space="preserve">Հավելված N 5 </w:t>
      </w:r>
    </w:p>
    <w:p w:rsidR="00166AA6" w:rsidRPr="00BC2E83" w:rsidRDefault="00166AA6" w:rsidP="00166AA6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 xml:space="preserve">ՀՀ ֆինանսների նախարարի 2017 թվականի </w:t>
      </w:r>
    </w:p>
    <w:p w:rsidR="00530EF1" w:rsidRPr="00BC2E83" w:rsidRDefault="00166AA6" w:rsidP="00562CC5">
      <w:pPr>
        <w:pStyle w:val="a5"/>
        <w:ind w:firstLine="567"/>
        <w:jc w:val="right"/>
        <w:rPr>
          <w:rFonts w:ascii="GHEA Grapalat" w:hAnsi="GHEA Grapalat" w:cs="Sylfaen"/>
          <w:i/>
          <w:sz w:val="20"/>
          <w:szCs w:val="20"/>
        </w:rPr>
      </w:pPr>
      <w:r w:rsidRPr="00BC2E83">
        <w:rPr>
          <w:rFonts w:ascii="GHEA Grapalat" w:hAnsi="GHEA Grapalat" w:cs="Sylfaen"/>
          <w:i/>
          <w:sz w:val="20"/>
          <w:szCs w:val="20"/>
        </w:rPr>
        <w:t>մայիսի 30-ի N 265-Ա  հրամանի</w:t>
      </w:r>
    </w:p>
    <w:p w:rsidR="00530EF1" w:rsidRPr="00BC2E83" w:rsidRDefault="00530EF1" w:rsidP="00530EF1">
      <w:pPr>
        <w:jc w:val="center"/>
        <w:rPr>
          <w:rFonts w:ascii="GHEA Grapalat" w:hAnsi="GHEA Grapalat" w:cs="Sylfaen"/>
          <w:sz w:val="20"/>
          <w:szCs w:val="20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Հայտարարություն</w:t>
      </w:r>
    </w:p>
    <w:p w:rsidR="00530EF1" w:rsidRPr="00BC2E83" w:rsidRDefault="00F70F87" w:rsidP="00530EF1">
      <w:pPr>
        <w:jc w:val="center"/>
        <w:rPr>
          <w:rFonts w:ascii="GHEA Grapalat" w:hAnsi="GHEA Grapalat" w:cs="Sylfaen"/>
          <w:sz w:val="20"/>
          <w:szCs w:val="20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Պ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այմանագիր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կնքելու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որոշման</w:t>
      </w:r>
      <w:r w:rsidR="0056028C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530EF1" w:rsidRPr="00BC2E83">
        <w:rPr>
          <w:rFonts w:ascii="GHEA Grapalat" w:hAnsi="GHEA Grapalat" w:cs="Sylfaen"/>
          <w:sz w:val="20"/>
          <w:szCs w:val="20"/>
          <w:lang w:val="en-US"/>
        </w:rPr>
        <w:t>մասին</w:t>
      </w:r>
    </w:p>
    <w:p w:rsidR="00530EF1" w:rsidRPr="00BC2E83" w:rsidRDefault="00530EF1" w:rsidP="00530EF1">
      <w:pPr>
        <w:jc w:val="center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en-US"/>
        </w:rPr>
        <w:t>Հայտարարության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սույն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տեքստը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հաստատված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է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գնահատող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հանձնաժողովի</w:t>
      </w:r>
      <w:r w:rsidR="009B0B00" w:rsidRPr="00BC2E83">
        <w:rPr>
          <w:rFonts w:ascii="GHEA Grapalat" w:hAnsi="GHEA Grapalat" w:cs="Sylfaen"/>
          <w:sz w:val="20"/>
          <w:szCs w:val="20"/>
        </w:rPr>
        <w:t xml:space="preserve"> </w:t>
      </w:r>
      <w:r w:rsidR="00DC15AC">
        <w:rPr>
          <w:rFonts w:ascii="GHEA Grapalat" w:hAnsi="GHEA Grapalat" w:cs="Sylfaen"/>
          <w:sz w:val="20"/>
          <w:szCs w:val="20"/>
        </w:rPr>
        <w:t>20</w:t>
      </w:r>
      <w:r w:rsidR="003E19DD" w:rsidRPr="00BC2E83">
        <w:rPr>
          <w:rFonts w:ascii="GHEA Grapalat" w:hAnsi="GHEA Grapalat" w:cs="Sylfaen"/>
          <w:sz w:val="20"/>
          <w:szCs w:val="20"/>
        </w:rPr>
        <w:t>.</w:t>
      </w:r>
      <w:r w:rsidR="00BC2E83" w:rsidRPr="00BC2E83">
        <w:rPr>
          <w:rFonts w:ascii="GHEA Grapalat" w:hAnsi="GHEA Grapalat" w:cs="Sylfaen"/>
          <w:sz w:val="20"/>
          <w:szCs w:val="20"/>
        </w:rPr>
        <w:t>01</w:t>
      </w:r>
      <w:r w:rsidR="00B46B5B" w:rsidRPr="00BC2E83">
        <w:rPr>
          <w:rFonts w:ascii="GHEA Grapalat" w:hAnsi="GHEA Grapalat" w:cs="Sylfaen"/>
          <w:sz w:val="20"/>
          <w:szCs w:val="20"/>
        </w:rPr>
        <w:t>.</w:t>
      </w:r>
      <w:r w:rsidR="003077AD" w:rsidRPr="00BC2E83">
        <w:rPr>
          <w:rFonts w:ascii="GHEA Grapalat" w:hAnsi="GHEA Grapalat" w:cs="Sylfaen"/>
          <w:sz w:val="20"/>
          <w:szCs w:val="20"/>
        </w:rPr>
        <w:t>20</w:t>
      </w:r>
      <w:r w:rsidR="006F4AB7" w:rsidRPr="00BC2E83">
        <w:rPr>
          <w:rFonts w:ascii="GHEA Grapalat" w:hAnsi="GHEA Grapalat" w:cs="Sylfaen"/>
          <w:sz w:val="20"/>
          <w:szCs w:val="20"/>
        </w:rPr>
        <w:t>2</w:t>
      </w:r>
      <w:r w:rsidR="00BC2E83">
        <w:rPr>
          <w:rFonts w:ascii="GHEA Grapalat" w:hAnsi="GHEA Grapalat" w:cs="Sylfaen"/>
          <w:sz w:val="20"/>
          <w:szCs w:val="20"/>
        </w:rPr>
        <w:t>4</w:t>
      </w:r>
      <w:r w:rsidRPr="00BC2E83">
        <w:rPr>
          <w:rFonts w:ascii="GHEA Grapalat" w:hAnsi="GHEA Grapalat" w:cs="Sylfaen"/>
          <w:sz w:val="20"/>
          <w:szCs w:val="20"/>
          <w:lang w:val="en-US"/>
        </w:rPr>
        <w:t>թ</w:t>
      </w:r>
      <w:r w:rsidRPr="00BC2E83">
        <w:rPr>
          <w:rFonts w:ascii="GHEA Grapalat" w:hAnsi="GHEA Grapalat" w:cs="Sylfaen"/>
          <w:sz w:val="20"/>
          <w:szCs w:val="20"/>
        </w:rPr>
        <w:t>-</w:t>
      </w:r>
      <w:r w:rsidRPr="00BC2E83">
        <w:rPr>
          <w:rFonts w:ascii="GHEA Grapalat" w:hAnsi="GHEA Grapalat" w:cs="Sylfaen"/>
          <w:sz w:val="20"/>
          <w:szCs w:val="20"/>
          <w:lang w:val="en-US"/>
        </w:rPr>
        <w:t>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6F4AB7" w:rsidRPr="00BC2E83">
        <w:rPr>
          <w:rFonts w:ascii="GHEA Grapalat" w:hAnsi="GHEA Grapalat" w:cs="Sylfaen"/>
          <w:sz w:val="20"/>
          <w:szCs w:val="20"/>
          <w:lang w:val="en-US"/>
        </w:rPr>
        <w:t>N</w:t>
      </w:r>
      <w:r w:rsidR="002F0581" w:rsidRPr="00BC2E83">
        <w:rPr>
          <w:rFonts w:ascii="GHEA Grapalat" w:hAnsi="GHEA Grapalat" w:cs="Sylfaen"/>
          <w:sz w:val="20"/>
          <w:szCs w:val="20"/>
        </w:rPr>
        <w:t xml:space="preserve"> 2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որոշմամբ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և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հրապարկվում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է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9A03A9" w:rsidRPr="00BC2E83">
        <w:rPr>
          <w:rFonts w:ascii="GHEA Grapalat" w:hAnsi="GHEA Grapalat" w:cs="Sylfaen"/>
          <w:sz w:val="20"/>
          <w:szCs w:val="20"/>
        </w:rPr>
        <w:t>«</w:t>
      </w:r>
      <w:r w:rsidRPr="00BC2E83">
        <w:rPr>
          <w:rFonts w:ascii="GHEA Grapalat" w:hAnsi="GHEA Grapalat" w:cs="Sylfaen"/>
          <w:sz w:val="20"/>
          <w:szCs w:val="20"/>
          <w:lang w:val="en-US"/>
        </w:rPr>
        <w:t>Գնումների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մասին</w:t>
      </w:r>
      <w:r w:rsidR="009A03A9" w:rsidRPr="00BC2E83">
        <w:rPr>
          <w:rFonts w:ascii="GHEA Grapalat" w:hAnsi="GHEA Grapalat" w:cs="Sylfaen"/>
          <w:sz w:val="20"/>
          <w:szCs w:val="20"/>
        </w:rPr>
        <w:t>»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ՀՀ</w:t>
      </w:r>
      <w:r w:rsidR="003F274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օրենքի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="003077AD" w:rsidRPr="00BC2E83">
        <w:rPr>
          <w:rFonts w:ascii="GHEA Grapalat" w:hAnsi="GHEA Grapalat" w:cs="Sylfaen"/>
          <w:sz w:val="20"/>
          <w:szCs w:val="20"/>
        </w:rPr>
        <w:t>10</w:t>
      </w:r>
      <w:r w:rsidRPr="00BC2E83">
        <w:rPr>
          <w:rFonts w:ascii="GHEA Grapalat" w:hAnsi="GHEA Grapalat" w:cs="Sylfaen"/>
          <w:sz w:val="20"/>
          <w:szCs w:val="20"/>
        </w:rPr>
        <w:t>-</w:t>
      </w:r>
      <w:r w:rsidRPr="00BC2E83">
        <w:rPr>
          <w:rFonts w:ascii="GHEA Grapalat" w:hAnsi="GHEA Grapalat" w:cs="Sylfaen"/>
          <w:sz w:val="20"/>
          <w:szCs w:val="20"/>
          <w:lang w:val="en-US"/>
        </w:rPr>
        <w:t>րդ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հոդվածի</w:t>
      </w:r>
      <w:r w:rsidR="00CD3EF3" w:rsidRPr="00BC2E83">
        <w:rPr>
          <w:rFonts w:ascii="GHEA Grapalat" w:hAnsi="GHEA Grapalat" w:cs="Sylfaen"/>
          <w:sz w:val="20"/>
          <w:szCs w:val="20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en-US"/>
        </w:rPr>
        <w:t>համաձայն</w:t>
      </w:r>
    </w:p>
    <w:p w:rsidR="00530EF1" w:rsidRPr="00834C04" w:rsidRDefault="00530EF1" w:rsidP="00530EF1">
      <w:pPr>
        <w:jc w:val="center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b/>
          <w:sz w:val="20"/>
          <w:szCs w:val="20"/>
          <w:lang w:val="hy-AM"/>
        </w:rPr>
        <w:t>Ընթացակարգի ծածկագիրը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՝  </w:t>
      </w:r>
      <w:r w:rsidR="002A2CF3" w:rsidRPr="00BC2E83">
        <w:rPr>
          <w:rFonts w:ascii="GHEA Grapalat" w:hAnsi="GHEA Grapalat"/>
          <w:sz w:val="20"/>
          <w:szCs w:val="20"/>
          <w:lang w:val="hy-AM"/>
        </w:rPr>
        <w:t>ՍՄՔԲԿ</w:t>
      </w:r>
      <w:r w:rsidR="006A3546" w:rsidRPr="00BC2E83">
        <w:rPr>
          <w:rFonts w:ascii="GHEA Grapalat" w:hAnsi="GHEA Grapalat"/>
          <w:sz w:val="20"/>
          <w:szCs w:val="20"/>
          <w:lang w:val="hy-AM"/>
        </w:rPr>
        <w:t>-</w:t>
      </w:r>
      <w:r w:rsidR="00CC63FC">
        <w:rPr>
          <w:rFonts w:ascii="GHEA Grapalat" w:hAnsi="GHEA Grapalat"/>
          <w:sz w:val="20"/>
          <w:szCs w:val="20"/>
          <w:lang w:val="hy-AM"/>
        </w:rPr>
        <w:t>ՄԱ</w:t>
      </w:r>
      <w:r w:rsidR="006A3546" w:rsidRPr="00BC2E83">
        <w:rPr>
          <w:rFonts w:ascii="GHEA Grapalat" w:hAnsi="GHEA Grapalat"/>
          <w:sz w:val="20"/>
          <w:szCs w:val="20"/>
          <w:lang w:val="hy-AM"/>
        </w:rPr>
        <w:t>ԱՊՁԲ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>-2</w:t>
      </w:r>
      <w:r w:rsidR="00BC2E83">
        <w:rPr>
          <w:rFonts w:ascii="GHEA Grapalat" w:hAnsi="GHEA Grapalat"/>
          <w:sz w:val="20"/>
          <w:szCs w:val="20"/>
          <w:lang w:val="hy-AM"/>
        </w:rPr>
        <w:t>4</w:t>
      </w:r>
      <w:r w:rsidR="002A2CF3" w:rsidRPr="00BC2E83">
        <w:rPr>
          <w:rFonts w:ascii="GHEA Grapalat" w:hAnsi="GHEA Grapalat"/>
          <w:sz w:val="20"/>
          <w:szCs w:val="20"/>
          <w:lang w:val="hy-AM"/>
        </w:rPr>
        <w:t>/</w:t>
      </w:r>
      <w:r w:rsidR="00DC15AC">
        <w:rPr>
          <w:rFonts w:ascii="GHEA Grapalat" w:hAnsi="GHEA Grapalat"/>
          <w:sz w:val="20"/>
          <w:szCs w:val="20"/>
          <w:lang w:val="hy-AM"/>
        </w:rPr>
        <w:t>2</w:t>
      </w:r>
    </w:p>
    <w:p w:rsidR="00530EF1" w:rsidRPr="00BC2E83" w:rsidRDefault="00530EF1" w:rsidP="00F621E5">
      <w:pPr>
        <w:ind w:firstLine="708"/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>Պատվիրատուն՝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 xml:space="preserve">  « Քաջարանի բժշկական կենտրոն »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՚՚ՓԲԸ-ն, որը գտնվում է   ՀՀ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Սյունիքի մարզ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, ք.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Քաջարան,</w:t>
      </w:r>
      <w:r w:rsidR="00CD3EF3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2A2CF3" w:rsidRPr="00BC2E83">
        <w:rPr>
          <w:rFonts w:ascii="GHEA Grapalat" w:hAnsi="GHEA Grapalat" w:cs="Sylfaen"/>
          <w:sz w:val="20"/>
          <w:szCs w:val="20"/>
          <w:lang w:val="hy-AM"/>
        </w:rPr>
        <w:t>Բակունցի 1</w:t>
      </w:r>
      <w:r w:rsidR="00CD3EF3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հասցեում, ստորև ներկայացնում է </w:t>
      </w:r>
      <w:r w:rsidR="002A2CF3" w:rsidRPr="00BC2E83">
        <w:rPr>
          <w:rFonts w:ascii="GHEA Grapalat" w:hAnsi="GHEA Grapalat"/>
          <w:b/>
          <w:sz w:val="20"/>
          <w:szCs w:val="20"/>
          <w:lang w:val="hy-AM"/>
        </w:rPr>
        <w:t>ՍՄՔԲԿ</w:t>
      </w:r>
      <w:r w:rsidR="006A3546" w:rsidRPr="00BC2E83">
        <w:rPr>
          <w:rFonts w:ascii="GHEA Grapalat" w:hAnsi="GHEA Grapalat"/>
          <w:b/>
          <w:sz w:val="20"/>
          <w:szCs w:val="20"/>
          <w:lang w:val="hy-AM"/>
        </w:rPr>
        <w:t>-</w:t>
      </w:r>
      <w:r w:rsidR="00CC63FC">
        <w:rPr>
          <w:rFonts w:ascii="GHEA Grapalat" w:hAnsi="GHEA Grapalat"/>
          <w:b/>
          <w:sz w:val="20"/>
          <w:szCs w:val="20"/>
          <w:lang w:val="hy-AM"/>
        </w:rPr>
        <w:t>ՄԱ</w:t>
      </w:r>
      <w:r w:rsidR="006A3546" w:rsidRPr="00BC2E83">
        <w:rPr>
          <w:rFonts w:ascii="GHEA Grapalat" w:hAnsi="GHEA Grapalat"/>
          <w:b/>
          <w:sz w:val="20"/>
          <w:szCs w:val="20"/>
          <w:lang w:val="hy-AM"/>
        </w:rPr>
        <w:t>ԱՊՁԲ</w:t>
      </w:r>
      <w:r w:rsidR="003077AD" w:rsidRPr="00BC2E83">
        <w:rPr>
          <w:rFonts w:ascii="GHEA Grapalat" w:hAnsi="GHEA Grapalat"/>
          <w:b/>
          <w:sz w:val="20"/>
          <w:szCs w:val="20"/>
          <w:lang w:val="hy-AM"/>
        </w:rPr>
        <w:t>-</w:t>
      </w:r>
      <w:r w:rsidR="006F4AB7" w:rsidRPr="00BC2E83">
        <w:rPr>
          <w:rFonts w:ascii="GHEA Grapalat" w:hAnsi="GHEA Grapalat"/>
          <w:b/>
          <w:sz w:val="20"/>
          <w:szCs w:val="20"/>
          <w:lang w:val="hy-AM"/>
        </w:rPr>
        <w:t>2</w:t>
      </w:r>
      <w:r w:rsidR="00834C04">
        <w:rPr>
          <w:rFonts w:ascii="GHEA Grapalat" w:hAnsi="GHEA Grapalat"/>
          <w:b/>
          <w:sz w:val="20"/>
          <w:szCs w:val="20"/>
          <w:lang w:val="hy-AM"/>
        </w:rPr>
        <w:t>4/</w:t>
      </w:r>
      <w:r w:rsidR="00DC15AC">
        <w:rPr>
          <w:rFonts w:ascii="GHEA Grapalat" w:hAnsi="GHEA Grapalat"/>
          <w:b/>
          <w:sz w:val="20"/>
          <w:szCs w:val="20"/>
          <w:lang w:val="hy-AM"/>
        </w:rPr>
        <w:t>2</w:t>
      </w:r>
      <w:r w:rsidR="00BC7DE2" w:rsidRPr="00BC2E8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9A03A9" w:rsidRPr="00BC2E83">
        <w:rPr>
          <w:rFonts w:ascii="GHEA Grapalat" w:hAnsi="GHEA Grapalat"/>
          <w:sz w:val="20"/>
          <w:szCs w:val="20"/>
          <w:lang w:val="hy-AM"/>
        </w:rPr>
        <w:t xml:space="preserve">ծածկագրով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հայտարարված գնանշման </w:t>
      </w:r>
      <w:r w:rsidR="00562CC5" w:rsidRPr="00BC2E83">
        <w:rPr>
          <w:rFonts w:ascii="GHEA Grapalat" w:hAnsi="GHEA Grapalat" w:cs="Sylfaen"/>
          <w:sz w:val="20"/>
          <w:szCs w:val="20"/>
          <w:lang w:val="hy-AM"/>
        </w:rPr>
        <w:t>հարց</w:t>
      </w:r>
      <w:r w:rsidRPr="00BC2E83">
        <w:rPr>
          <w:rFonts w:ascii="GHEA Grapalat" w:hAnsi="GHEA Grapalat" w:cs="Sylfaen"/>
          <w:sz w:val="20"/>
          <w:szCs w:val="20"/>
          <w:lang w:val="hy-AM"/>
        </w:rPr>
        <w:t>մ</w:t>
      </w:r>
      <w:r w:rsidR="00562CC5" w:rsidRPr="00BC2E83">
        <w:rPr>
          <w:rFonts w:ascii="GHEA Grapalat" w:hAnsi="GHEA Grapalat" w:cs="Sylfaen"/>
          <w:sz w:val="20"/>
          <w:szCs w:val="20"/>
          <w:lang w:val="hy-AM"/>
        </w:rPr>
        <w:t>ան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ընթացակարգով պայմանագիր/եր/ կնքելու որոշման մասին համառոտ տեղեկատվություն</w:t>
      </w:r>
      <w:r w:rsidR="00FF02C2" w:rsidRPr="00BC2E83">
        <w:rPr>
          <w:rFonts w:ascii="GHEA Grapalat" w:hAnsi="GHEA Grapalat" w:cs="Sylfaen"/>
          <w:sz w:val="20"/>
          <w:szCs w:val="20"/>
          <w:lang w:val="hy-AM"/>
        </w:rPr>
        <w:t>ը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:</w:t>
      </w:r>
    </w:p>
    <w:p w:rsidR="00FF02C2" w:rsidRPr="00BC2E83" w:rsidRDefault="00FF02C2" w:rsidP="00530E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>Գնահատող հանձնաժողովի որոշմամբ հաստատվել  են ընթացակարգի</w:t>
      </w:r>
      <w:r w:rsidR="00CC63FC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CC63FC">
        <w:rPr>
          <w:rFonts w:ascii="GHEA Grapalat" w:hAnsi="GHEA Grapalat" w:cs="Sylfaen"/>
          <w:sz w:val="20"/>
          <w:szCs w:val="20"/>
          <w:lang w:val="hy-AM"/>
        </w:rPr>
        <w:t>մասնակց</w:t>
      </w: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ի կողմից  ներկայացված  </w:t>
      </w:r>
      <w:r w:rsidR="00DC15AC">
        <w:rPr>
          <w:rFonts w:ascii="GHEA Grapalat" w:hAnsi="GHEA Grapalat" w:cs="Sylfaen"/>
          <w:sz w:val="20"/>
          <w:szCs w:val="20"/>
          <w:lang w:val="hy-AM"/>
        </w:rPr>
        <w:t>հայտ</w:t>
      </w:r>
      <w:r w:rsidRPr="00BC2E83">
        <w:rPr>
          <w:rFonts w:ascii="GHEA Grapalat" w:hAnsi="GHEA Grapalat" w:cs="Sylfaen"/>
          <w:sz w:val="20"/>
          <w:szCs w:val="20"/>
          <w:lang w:val="hy-AM"/>
        </w:rPr>
        <w:t>ի՝ հրավերի պահանջներին համապատասխանության գնահատման արդյունքները: Համաձայն որի՝</w:t>
      </w:r>
    </w:p>
    <w:p w:rsidR="00FF02C2" w:rsidRPr="00BC2E83" w:rsidRDefault="00FF02C2" w:rsidP="00530EF1">
      <w:pPr>
        <w:jc w:val="both"/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Չափաբաժին </w:t>
      </w:r>
      <w:r w:rsidR="00DC15AC">
        <w:rPr>
          <w:rFonts w:ascii="GHEA Grapalat" w:hAnsi="GHEA Grapalat" w:cs="Sylfaen"/>
          <w:i/>
          <w:sz w:val="20"/>
          <w:szCs w:val="20"/>
          <w:lang w:val="hy-AM"/>
        </w:rPr>
        <w:t>1-2</w:t>
      </w:r>
      <w:r w:rsidR="00CC63FC">
        <w:rPr>
          <w:rFonts w:ascii="GHEA Grapalat" w:hAnsi="GHEA Grapalat" w:cs="Sylfaen"/>
          <w:i/>
          <w:sz w:val="20"/>
          <w:szCs w:val="20"/>
          <w:lang w:val="hy-AM"/>
        </w:rPr>
        <w:t>1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>/</w:t>
      </w:r>
      <w:r w:rsidR="00350FE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: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Գնման առարկա է հանդիսանում ՝ </w:t>
      </w:r>
      <w:r w:rsidR="00DC15AC">
        <w:rPr>
          <w:rFonts w:ascii="GHEA Grapalat" w:hAnsi="GHEA Grapalat" w:cs="Sylfaen"/>
          <w:i/>
          <w:sz w:val="20"/>
          <w:szCs w:val="20"/>
          <w:lang w:val="hy-AM"/>
        </w:rPr>
        <w:t>գրենական ապրանքներ</w:t>
      </w:r>
    </w:p>
    <w:p w:rsidR="003200F5" w:rsidRPr="00BC2E83" w:rsidRDefault="003200F5" w:rsidP="00530EF1">
      <w:pPr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>Գնային առաջարկ ներկայացրել են</w:t>
      </w:r>
      <w:r w:rsidR="00CC1372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 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հետևյալ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մասնակից</w:t>
      </w:r>
      <w:r w:rsidR="005535A3" w:rsidRPr="00BC2E83">
        <w:rPr>
          <w:rFonts w:ascii="GHEA Grapalat" w:hAnsi="GHEA Grapalat" w:cs="Sylfaen"/>
          <w:i/>
          <w:sz w:val="20"/>
          <w:szCs w:val="20"/>
          <w:lang w:val="hy-AM"/>
        </w:rPr>
        <w:t>ները.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01"/>
        <w:gridCol w:w="2726"/>
        <w:gridCol w:w="2268"/>
        <w:gridCol w:w="2551"/>
        <w:gridCol w:w="1525"/>
      </w:tblGrid>
      <w:tr w:rsidR="00FF02C2" w:rsidRPr="00BC2E83" w:rsidTr="003F2743">
        <w:tc>
          <w:tcPr>
            <w:tcW w:w="501" w:type="dxa"/>
          </w:tcPr>
          <w:p w:rsidR="00FF02C2" w:rsidRPr="00BC2E83" w:rsidRDefault="00FF02C2" w:rsidP="00530EF1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Հ/Հ</w:t>
            </w:r>
          </w:p>
        </w:tc>
        <w:tc>
          <w:tcPr>
            <w:tcW w:w="2726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Մասնակցիանվանումը</w:t>
            </w:r>
          </w:p>
        </w:tc>
        <w:tc>
          <w:tcPr>
            <w:tcW w:w="2268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Հրավերի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համապատասխանողհայտեր/համապատասխանելու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 դեպքու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նշել X/</w:t>
            </w:r>
          </w:p>
        </w:tc>
        <w:tc>
          <w:tcPr>
            <w:tcW w:w="2551" w:type="dxa"/>
          </w:tcPr>
          <w:p w:rsidR="00FF02C2" w:rsidRPr="00BC2E83" w:rsidRDefault="00FF02C2" w:rsidP="00FF02C2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Հրավերի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պահանջներին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համապատասխանող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հայտեր/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չ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համապատասխանելու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="003F2743" w:rsidRPr="00BC2E83">
              <w:rPr>
                <w:rFonts w:ascii="GHEA Grapalat" w:hAnsi="GHEA Grapalat"/>
                <w:sz w:val="20"/>
                <w:szCs w:val="20"/>
                <w:lang w:val="en-US"/>
              </w:rPr>
              <w:t xml:space="preserve">դեպքում </w:t>
            </w:r>
            <w:r w:rsidRPr="00BC2E83">
              <w:rPr>
                <w:rFonts w:ascii="GHEA Grapalat" w:hAnsi="GHEA Grapalat"/>
                <w:sz w:val="20"/>
                <w:szCs w:val="20"/>
                <w:lang w:val="en-US"/>
              </w:rPr>
              <w:t>նշել X/</w:t>
            </w:r>
          </w:p>
        </w:tc>
        <w:tc>
          <w:tcPr>
            <w:tcW w:w="1525" w:type="dxa"/>
          </w:tcPr>
          <w:p w:rsidR="00FF02C2" w:rsidRPr="00BC2E83" w:rsidRDefault="00FF02C2" w:rsidP="00530EF1">
            <w:pPr>
              <w:jc w:val="right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Անհամապատասխանության համառոտ նկարագիր</w:t>
            </w:r>
          </w:p>
        </w:tc>
      </w:tr>
      <w:tr w:rsidR="00834C04" w:rsidRPr="00BC2E83" w:rsidTr="003F2743">
        <w:tc>
          <w:tcPr>
            <w:tcW w:w="501" w:type="dxa"/>
          </w:tcPr>
          <w:p w:rsidR="00834C04" w:rsidRPr="00BC2E83" w:rsidRDefault="00834C04" w:rsidP="00834C04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726" w:type="dxa"/>
            <w:vAlign w:val="center"/>
          </w:tcPr>
          <w:p w:rsidR="00834C04" w:rsidRPr="006F40CD" w:rsidRDefault="00DC15AC" w:rsidP="00834C04">
            <w:pP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«Լոյլ բիզնես</w:t>
            </w:r>
            <w:r w:rsidR="00834C04" w:rsidRPr="006F40CD"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>»</w:t>
            </w:r>
            <w:r>
              <w:rPr>
                <w:rFonts w:ascii="GHEA Grapalat" w:eastAsia="Times New Roman" w:hAnsi="GHEA Grapalat" w:cs="Times New Roman"/>
                <w:sz w:val="20"/>
                <w:szCs w:val="20"/>
                <w:lang w:val="hy-AM" w:eastAsia="ru-RU"/>
              </w:rPr>
              <w:t xml:space="preserve"> ՍՊԸ</w:t>
            </w:r>
          </w:p>
        </w:tc>
        <w:tc>
          <w:tcPr>
            <w:tcW w:w="2268" w:type="dxa"/>
          </w:tcPr>
          <w:p w:rsidR="00834C04" w:rsidRPr="00BC2E83" w:rsidRDefault="00834C04" w:rsidP="00834C04">
            <w:pPr>
              <w:jc w:val="both"/>
              <w:rPr>
                <w:rFonts w:ascii="GHEA Grapalat" w:hAnsi="GHEA Grapalat" w:cs="Sylfaen"/>
                <w:i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X</w:t>
            </w:r>
          </w:p>
        </w:tc>
        <w:tc>
          <w:tcPr>
            <w:tcW w:w="2551" w:type="dxa"/>
          </w:tcPr>
          <w:p w:rsidR="00834C04" w:rsidRPr="00BC2E83" w:rsidRDefault="00834C04" w:rsidP="00834C04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  <w:tc>
          <w:tcPr>
            <w:tcW w:w="1525" w:type="dxa"/>
          </w:tcPr>
          <w:p w:rsidR="00834C04" w:rsidRPr="00BC2E83" w:rsidRDefault="00834C04" w:rsidP="00834C04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</w:p>
        </w:tc>
      </w:tr>
    </w:tbl>
    <w:p w:rsidR="0056028C" w:rsidRPr="00BC2E83" w:rsidRDefault="0056028C" w:rsidP="008238A1">
      <w:pPr>
        <w:ind w:firstLine="708"/>
        <w:jc w:val="both"/>
        <w:rPr>
          <w:rFonts w:ascii="GHEA Grapalat" w:eastAsia="Times New Roman" w:hAnsi="GHEA Grapalat" w:cs="GHEA Grapalat"/>
          <w:sz w:val="20"/>
          <w:szCs w:val="20"/>
          <w:lang w:val="hy-AM"/>
        </w:rPr>
      </w:pPr>
    </w:p>
    <w:p w:rsidR="002E14A0" w:rsidRPr="00BC2E83" w:rsidRDefault="007E2F8E" w:rsidP="008238A1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 xml:space="preserve">Ստորև ներկայացնում ենք </w:t>
      </w:r>
      <w:r w:rsidR="008E32CA" w:rsidRPr="00BC2E83">
        <w:rPr>
          <w:rFonts w:ascii="GHEA Grapalat" w:hAnsi="GHEA Grapalat"/>
          <w:sz w:val="20"/>
          <w:szCs w:val="20"/>
          <w:lang w:val="hy-AM"/>
        </w:rPr>
        <w:t>ՍՄՔԲԿ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>-</w:t>
      </w:r>
      <w:r w:rsidR="00CC63FC">
        <w:rPr>
          <w:rFonts w:ascii="GHEA Grapalat" w:hAnsi="GHEA Grapalat"/>
          <w:sz w:val="20"/>
          <w:szCs w:val="20"/>
          <w:lang w:val="hy-AM"/>
        </w:rPr>
        <w:t>ՄԱ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>ԱՊՁԲ</w:t>
      </w:r>
      <w:r w:rsidR="006F4AB7" w:rsidRPr="00BC2E83">
        <w:rPr>
          <w:rFonts w:ascii="GHEA Grapalat" w:hAnsi="GHEA Grapalat"/>
          <w:sz w:val="20"/>
          <w:szCs w:val="20"/>
          <w:lang w:val="hy-AM"/>
        </w:rPr>
        <w:t>-2</w:t>
      </w:r>
      <w:r w:rsidR="00D26143">
        <w:rPr>
          <w:rFonts w:ascii="GHEA Grapalat" w:hAnsi="GHEA Grapalat"/>
          <w:sz w:val="20"/>
          <w:szCs w:val="20"/>
          <w:lang w:val="hy-AM"/>
        </w:rPr>
        <w:t>4</w:t>
      </w:r>
      <w:r w:rsidR="009A03A9" w:rsidRPr="00BC2E83">
        <w:rPr>
          <w:rFonts w:ascii="GHEA Grapalat" w:hAnsi="GHEA Grapalat"/>
          <w:sz w:val="20"/>
          <w:szCs w:val="20"/>
          <w:lang w:val="hy-AM"/>
        </w:rPr>
        <w:t>/</w:t>
      </w:r>
      <w:r w:rsidR="00DC15AC">
        <w:rPr>
          <w:rFonts w:ascii="GHEA Grapalat" w:hAnsi="GHEA Grapalat"/>
          <w:sz w:val="20"/>
          <w:szCs w:val="20"/>
          <w:lang w:val="hy-AM"/>
        </w:rPr>
        <w:t>2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ծածկագրով մրցույթի </w:t>
      </w:r>
      <w:r w:rsidR="002E14A0" w:rsidRPr="00BC2E83">
        <w:rPr>
          <w:rFonts w:ascii="GHEA Grapalat" w:hAnsi="GHEA Grapalat"/>
          <w:sz w:val="20"/>
          <w:szCs w:val="20"/>
          <w:lang w:val="hy-AM"/>
        </w:rPr>
        <w:t>գնահատման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արդյունքում</w:t>
      </w:r>
      <w:r w:rsidR="00CD3EF3" w:rsidRPr="00BC2E83">
        <w:rPr>
          <w:rFonts w:ascii="GHEA Grapalat" w:hAnsi="GHEA Grapalat"/>
          <w:sz w:val="20"/>
          <w:szCs w:val="20"/>
          <w:lang w:val="hy-AM"/>
        </w:rPr>
        <w:t xml:space="preserve"> </w:t>
      </w:r>
      <w:r w:rsidR="002E14A0" w:rsidRPr="00BC2E83">
        <w:rPr>
          <w:rFonts w:ascii="GHEA Grapalat" w:hAnsi="GHEA Grapalat"/>
          <w:sz w:val="20"/>
          <w:szCs w:val="20"/>
          <w:lang w:val="hy-AM"/>
        </w:rPr>
        <w:t>հաղթող</w:t>
      </w:r>
      <w:r w:rsidR="00562CC5" w:rsidRPr="00BC2E83">
        <w:rPr>
          <w:rFonts w:ascii="GHEA Grapalat" w:hAnsi="GHEA Grapalat"/>
          <w:sz w:val="20"/>
          <w:szCs w:val="20"/>
          <w:lang w:val="hy-AM"/>
        </w:rPr>
        <w:t xml:space="preserve"> մասնակիցների շահած </w:t>
      </w:r>
      <w:r w:rsidR="00350FE0" w:rsidRPr="00BC2E83">
        <w:rPr>
          <w:rFonts w:ascii="GHEA Grapalat" w:hAnsi="GHEA Grapalat"/>
          <w:sz w:val="20"/>
          <w:szCs w:val="20"/>
          <w:lang w:val="hy-AM"/>
        </w:rPr>
        <w:t>չափաբաժինների վերաբերյալ ամփոփ տեղեկատվությո</w:t>
      </w:r>
      <w:r w:rsidR="00CC1372" w:rsidRPr="00BC2E83">
        <w:rPr>
          <w:rFonts w:ascii="GHEA Grapalat" w:hAnsi="GHEA Grapalat"/>
          <w:sz w:val="20"/>
          <w:szCs w:val="20"/>
          <w:lang w:val="hy-AM"/>
        </w:rPr>
        <w:t>ւ</w:t>
      </w:r>
      <w:r w:rsidR="00672741" w:rsidRPr="00BC2E83">
        <w:rPr>
          <w:rFonts w:ascii="GHEA Grapalat" w:hAnsi="GHEA Grapalat"/>
          <w:sz w:val="20"/>
          <w:szCs w:val="20"/>
          <w:lang w:val="hy-AM"/>
        </w:rPr>
        <w:t>ն</w:t>
      </w:r>
      <w:r w:rsidR="008E32CA" w:rsidRPr="00BC2E83">
        <w:rPr>
          <w:rFonts w:ascii="GHEA Grapalat" w:hAnsi="GHEA Grapalat"/>
          <w:sz w:val="20"/>
          <w:szCs w:val="20"/>
          <w:lang w:val="hy-AM"/>
        </w:rPr>
        <w:t>ը</w:t>
      </w:r>
    </w:p>
    <w:tbl>
      <w:tblPr>
        <w:tblStyle w:val="a3"/>
        <w:tblW w:w="7538" w:type="dxa"/>
        <w:tblLayout w:type="fixed"/>
        <w:tblLook w:val="04A0" w:firstRow="1" w:lastRow="0" w:firstColumn="1" w:lastColumn="0" w:noHBand="0" w:noVBand="1"/>
      </w:tblPr>
      <w:tblGrid>
        <w:gridCol w:w="2660"/>
        <w:gridCol w:w="2523"/>
        <w:gridCol w:w="2355"/>
      </w:tblGrid>
      <w:tr w:rsidR="00CC63FC" w:rsidRPr="00BC2E83" w:rsidTr="00CC63FC">
        <w:trPr>
          <w:trHeight w:val="1161"/>
        </w:trPr>
        <w:tc>
          <w:tcPr>
            <w:tcW w:w="2660" w:type="dxa"/>
          </w:tcPr>
          <w:p w:rsidR="00CC63FC" w:rsidRPr="00BC2E83" w:rsidRDefault="00CC63FC" w:rsidP="00530EF1">
            <w:pPr>
              <w:jc w:val="right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 w:rsidRPr="00BC2E83">
              <w:rPr>
                <w:rFonts w:ascii="GHEA Grapalat" w:hAnsi="GHEA Grapalat"/>
                <w:sz w:val="20"/>
                <w:szCs w:val="20"/>
              </w:rPr>
              <w:t>շահածչափաբաժիններիհամարները</w:t>
            </w:r>
          </w:p>
        </w:tc>
        <w:tc>
          <w:tcPr>
            <w:tcW w:w="2523" w:type="dxa"/>
          </w:tcPr>
          <w:p w:rsidR="00CC63FC" w:rsidRPr="00CC63FC" w:rsidRDefault="00CC63FC" w:rsidP="00595740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>
              <w:rPr>
                <w:rFonts w:ascii="GHEA Grapalat" w:hAnsi="GHEA Grapalat"/>
                <w:sz w:val="20"/>
                <w:szCs w:val="20"/>
              </w:rPr>
              <w:t>շահածչափաբաժինների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անվանումը</w:t>
            </w: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CC63FC" w:rsidRPr="00BC2E83" w:rsidRDefault="00CC63FC" w:rsidP="006D6742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 xml:space="preserve">Մասնակցի </w:t>
            </w:r>
            <w:r w:rsidRPr="00BC2E83">
              <w:rPr>
                <w:rFonts w:ascii="GHEA Grapalat" w:hAnsi="GHEA Grapalat"/>
                <w:sz w:val="20"/>
                <w:szCs w:val="20"/>
              </w:rPr>
              <w:t>շահածչափաբաժիններիգները</w:t>
            </w:r>
            <w:r w:rsidRPr="00BC2E83">
              <w:rPr>
                <w:rFonts w:ascii="GHEA Grapalat" w:hAnsi="GHEA Grapalat"/>
                <w:sz w:val="20"/>
                <w:szCs w:val="20"/>
                <w:lang w:val="hy-AM"/>
              </w:rPr>
              <w:t>/ՀՀ դրամ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BC2E83" w:rsidRDefault="00DC15AC" w:rsidP="00DC15A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նամակի</w:t>
            </w:r>
            <w:r w:rsidRPr="00DC15AC">
              <w:rPr>
                <w:rFonts w:ascii="GHEA Grapalat" w:hAnsi="GHEA Grapalat"/>
                <w:sz w:val="20"/>
                <w:szCs w:val="20"/>
                <w:lang w:val="en-US"/>
              </w:rPr>
              <w:t xml:space="preserve"> </w:t>
            </w:r>
            <w:r w:rsidRPr="00DC15AC">
              <w:rPr>
                <w:rFonts w:ascii="GHEA Grapalat" w:hAnsi="GHEA Grapalat"/>
                <w:sz w:val="20"/>
                <w:szCs w:val="20"/>
              </w:rPr>
              <w:t>ծրար</w:t>
            </w:r>
            <w:r w:rsidRPr="00DC15AC">
              <w:rPr>
                <w:rFonts w:ascii="GHEA Grapalat" w:hAnsi="GHEA Grapalat"/>
                <w:sz w:val="20"/>
                <w:szCs w:val="20"/>
                <w:lang w:val="en-US"/>
              </w:rPr>
              <w:t xml:space="preserve">, A5 </w:t>
            </w:r>
            <w:r w:rsidRPr="00DC15AC">
              <w:rPr>
                <w:rFonts w:ascii="GHEA Grapalat" w:hAnsi="GHEA Grapalat"/>
                <w:sz w:val="20"/>
                <w:szCs w:val="20"/>
              </w:rPr>
              <w:t>ձ</w:t>
            </w:r>
            <w:r w:rsidRPr="00DC15AC">
              <w:rPr>
                <w:rFonts w:ascii="Courier New" w:hAnsi="Courier New" w:cs="Courier New"/>
                <w:sz w:val="20"/>
                <w:szCs w:val="20"/>
                <w:lang w:val="en-US"/>
              </w:rPr>
              <w:t>―</w:t>
            </w:r>
            <w:r w:rsidRPr="00DC15AC">
              <w:rPr>
                <w:rFonts w:ascii="GHEA Grapalat" w:hAnsi="GHEA Grapalat" w:cs="GHEA Grapalat"/>
                <w:sz w:val="20"/>
                <w:szCs w:val="20"/>
              </w:rPr>
              <w:t>աչափի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2000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մեխանիկական կամ սրվող մատիտներ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2400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3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նամակի ծրար, A4 ձ</w:t>
            </w:r>
            <w:r w:rsidRPr="00DC15AC">
              <w:rPr>
                <w:rFonts w:ascii="Courier New" w:hAnsi="Courier New" w:cs="Courier New"/>
                <w:sz w:val="20"/>
                <w:szCs w:val="20"/>
              </w:rPr>
              <w:t>―</w:t>
            </w:r>
            <w:r w:rsidRPr="00DC15AC">
              <w:rPr>
                <w:rFonts w:ascii="GHEA Grapalat" w:hAnsi="GHEA Grapalat" w:cs="GHEA Grapalat"/>
                <w:sz w:val="20"/>
                <w:szCs w:val="20"/>
              </w:rPr>
              <w:t>աչափի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2500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նամակի ծրար, A6 ձ</w:t>
            </w:r>
            <w:r w:rsidRPr="00DC15AC">
              <w:rPr>
                <w:rFonts w:ascii="Courier New" w:hAnsi="Courier New" w:cs="Courier New"/>
                <w:sz w:val="20"/>
                <w:szCs w:val="20"/>
              </w:rPr>
              <w:t>―</w:t>
            </w:r>
            <w:r w:rsidRPr="00DC15AC">
              <w:rPr>
                <w:rFonts w:ascii="GHEA Grapalat" w:hAnsi="GHEA Grapalat" w:cs="GHEA Grapalat"/>
                <w:sz w:val="20"/>
                <w:szCs w:val="20"/>
              </w:rPr>
              <w:t>աչափի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5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մարկերներ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6750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6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  <w:lang w:val="hy-AM"/>
              </w:rPr>
              <w:t xml:space="preserve">Ծրար </w:t>
            </w:r>
            <w:r w:rsidRPr="00DC15AC">
              <w:rPr>
                <w:rFonts w:ascii="GHEA Grapalat" w:hAnsi="GHEA Grapalat"/>
                <w:sz w:val="20"/>
                <w:szCs w:val="20"/>
              </w:rPr>
              <w:t>CD-</w:t>
            </w:r>
            <w:r w:rsidRPr="00DC15AC">
              <w:rPr>
                <w:rFonts w:ascii="GHEA Grapalat" w:hAnsi="GHEA Grapalat"/>
                <w:sz w:val="20"/>
                <w:szCs w:val="20"/>
                <w:lang w:val="hy-AM"/>
              </w:rPr>
              <w:t>ի համար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480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7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թղթապանակ, թելով, թղթյա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8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ամրակ թղթի ամրակ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1200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 w:rsidRPr="00CC63FC">
              <w:rPr>
                <w:rFonts w:ascii="GHEA Grapalat" w:hAnsi="GHEA Grapalat"/>
                <w:sz w:val="20"/>
                <w:szCs w:val="20"/>
                <w:lang w:val="hy-AM"/>
              </w:rPr>
              <w:t>9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 xml:space="preserve">թղթապանակ, կոշտ </w:t>
            </w:r>
            <w:r w:rsidRPr="00DC15AC">
              <w:rPr>
                <w:rFonts w:ascii="GHEA Grapalat" w:hAnsi="GHEA Grapalat"/>
                <w:sz w:val="20"/>
                <w:szCs w:val="20"/>
              </w:rPr>
              <w:lastRenderedPageBreak/>
              <w:t>կազմով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lastRenderedPageBreak/>
              <w:t>40000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10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թուղթ, A4 ֆորմատի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450000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11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գրիչ գնդիկավոր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9000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12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15AC">
              <w:rPr>
                <w:rFonts w:ascii="GHEA Grapalat" w:hAnsi="GHEA Grapalat"/>
                <w:sz w:val="20"/>
                <w:szCs w:val="20"/>
                <w:lang w:val="hy-AM"/>
              </w:rPr>
              <w:t>Ստեպլերի միջուկ մինչև 20թերթի համար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5400</w:t>
            </w:r>
            <w:bookmarkStart w:id="0" w:name="_GoBack"/>
            <w:bookmarkEnd w:id="0"/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13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C15AC">
              <w:rPr>
                <w:rFonts w:ascii="GHEA Grapalat" w:hAnsi="GHEA Grapalat"/>
                <w:sz w:val="20"/>
                <w:szCs w:val="20"/>
                <w:lang w:val="hy-AM"/>
              </w:rPr>
              <w:t>Ստեպլերի միջուկ մինչև 20-50թերթի համար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5400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14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թղթապանակ, արագակար, թղթյա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4000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15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թուղթ նշումների համար, սոսնձվածքով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5000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16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DC15AC">
              <w:rPr>
                <w:rFonts w:ascii="GHEA Grapalat" w:hAnsi="GHEA Grapalat" w:cs="Arial"/>
                <w:sz w:val="20"/>
                <w:szCs w:val="20"/>
              </w:rPr>
              <w:t>դատարկ սկավառակ, առանց տուփի, CD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r w:rsidRPr="00DC15AC">
              <w:rPr>
                <w:rFonts w:ascii="GHEA Grapalat" w:hAnsi="GHEA Grapalat" w:cs="Calibri"/>
                <w:color w:val="000000"/>
                <w:sz w:val="20"/>
                <w:szCs w:val="20"/>
              </w:rPr>
              <w:t>30000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17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սոսնձամատիտ, գրասենյակային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24000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18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թղթապանակ, պոլիմերային թաղանթ, ֆայլ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17500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19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կնիքի սարք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9500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20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Թանաք կնիքի համար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5200</w:t>
            </w:r>
          </w:p>
        </w:tc>
      </w:tr>
      <w:tr w:rsidR="00DC15AC" w:rsidRPr="00BC2E83" w:rsidTr="009F5761">
        <w:trPr>
          <w:trHeight w:val="139"/>
        </w:trPr>
        <w:tc>
          <w:tcPr>
            <w:tcW w:w="2660" w:type="dxa"/>
          </w:tcPr>
          <w:p w:rsidR="00DC15AC" w:rsidRPr="00CC63FC" w:rsidRDefault="00DC15AC" w:rsidP="00DC15AC">
            <w:pPr>
              <w:rPr>
                <w:sz w:val="20"/>
                <w:szCs w:val="20"/>
              </w:rPr>
            </w:pPr>
            <w:r w:rsidRPr="00CC63FC">
              <w:rPr>
                <w:rFonts w:ascii="GHEA Grapalat" w:hAnsi="GHEA Grapalat"/>
                <w:sz w:val="20"/>
                <w:szCs w:val="20"/>
              </w:rPr>
              <w:t xml:space="preserve">Չափաբաժին 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21</w:t>
            </w:r>
          </w:p>
        </w:tc>
        <w:tc>
          <w:tcPr>
            <w:tcW w:w="2523" w:type="dxa"/>
            <w:vAlign w:val="center"/>
          </w:tcPr>
          <w:p w:rsidR="00DC15AC" w:rsidRPr="00DC15AC" w:rsidRDefault="00DC15AC" w:rsidP="00DC15AC">
            <w:pPr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Թանաքի բարձիկ</w:t>
            </w:r>
          </w:p>
        </w:tc>
        <w:tc>
          <w:tcPr>
            <w:tcW w:w="2355" w:type="dxa"/>
            <w:vAlign w:val="center"/>
          </w:tcPr>
          <w:p w:rsidR="00DC15AC" w:rsidRPr="00DC15AC" w:rsidRDefault="00DC15AC" w:rsidP="00DC15AC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DC15AC">
              <w:rPr>
                <w:rFonts w:ascii="GHEA Grapalat" w:hAnsi="GHEA Grapalat"/>
                <w:sz w:val="20"/>
                <w:szCs w:val="20"/>
              </w:rPr>
              <w:t>1000</w:t>
            </w:r>
          </w:p>
        </w:tc>
      </w:tr>
    </w:tbl>
    <w:p w:rsidR="00790B14" w:rsidRPr="00BC2E83" w:rsidRDefault="00790B14" w:rsidP="00CD3EF3">
      <w:pPr>
        <w:tabs>
          <w:tab w:val="right" w:pos="9355"/>
        </w:tabs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>Ընտրված մասնակցին որոշելու համար կիրառված չափանիշ՝ նվազագույն գին:</w:t>
      </w:r>
      <w:r w:rsidR="00CD3EF3" w:rsidRPr="00BC2E83">
        <w:rPr>
          <w:rFonts w:ascii="GHEA Grapalat" w:hAnsi="GHEA Grapalat"/>
          <w:sz w:val="20"/>
          <w:szCs w:val="20"/>
          <w:lang w:val="hy-AM"/>
        </w:rPr>
        <w:tab/>
      </w:r>
    </w:p>
    <w:p w:rsidR="00790B14" w:rsidRPr="00BC2E83" w:rsidRDefault="00790B14" w:rsidP="00790B14">
      <w:pPr>
        <w:rPr>
          <w:rFonts w:ascii="GHEA Grapalat" w:hAnsi="GHEA Grapalat"/>
          <w:sz w:val="20"/>
          <w:szCs w:val="20"/>
          <w:lang w:val="hy-AM"/>
        </w:rPr>
      </w:pPr>
      <w:r w:rsidRPr="00BC2E83">
        <w:rPr>
          <w:rFonts w:ascii="GHEA Grapalat" w:hAnsi="GHEA Grapalat"/>
          <w:sz w:val="20"/>
          <w:szCs w:val="20"/>
          <w:lang w:val="hy-AM"/>
        </w:rPr>
        <w:t>&lt;&lt;Գնումների մասին&gt;&gt; ՀՀ օրենքի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 xml:space="preserve"> 10</w:t>
      </w:r>
      <w:r w:rsidRPr="00BC2E83">
        <w:rPr>
          <w:rFonts w:ascii="GHEA Grapalat" w:hAnsi="GHEA Grapalat"/>
          <w:sz w:val="20"/>
          <w:szCs w:val="20"/>
          <w:lang w:val="hy-AM"/>
        </w:rPr>
        <w:t xml:space="preserve">-րդ հոդվածի </w:t>
      </w:r>
      <w:r w:rsidR="00CC63FC">
        <w:rPr>
          <w:rFonts w:ascii="GHEA Grapalat" w:hAnsi="GHEA Grapalat"/>
          <w:sz w:val="20"/>
          <w:szCs w:val="20"/>
          <w:lang w:val="hy-AM"/>
        </w:rPr>
        <w:t>4</w:t>
      </w:r>
      <w:r w:rsidR="003077AD" w:rsidRPr="00BC2E83">
        <w:rPr>
          <w:rFonts w:ascii="GHEA Grapalat" w:hAnsi="GHEA Grapalat"/>
          <w:sz w:val="20"/>
          <w:szCs w:val="20"/>
          <w:lang w:val="hy-AM"/>
        </w:rPr>
        <w:t xml:space="preserve">-րդ </w:t>
      </w:r>
      <w:r w:rsidR="00672741" w:rsidRPr="00BC2E83">
        <w:rPr>
          <w:rFonts w:ascii="GHEA Grapalat" w:hAnsi="GHEA Grapalat"/>
          <w:sz w:val="20"/>
          <w:szCs w:val="20"/>
          <w:lang w:val="hy-AM"/>
        </w:rPr>
        <w:t xml:space="preserve">կետի </w:t>
      </w:r>
      <w:r w:rsidRPr="00BC2E83">
        <w:rPr>
          <w:rFonts w:ascii="GHEA Grapalat" w:hAnsi="GHEA Grapalat"/>
          <w:sz w:val="20"/>
          <w:szCs w:val="20"/>
          <w:lang w:val="hy-AM"/>
        </w:rPr>
        <w:t xml:space="preserve">համաձայն՝ անգործության ժամկետ </w:t>
      </w:r>
      <w:r w:rsidR="00CC63FC">
        <w:rPr>
          <w:rFonts w:ascii="GHEA Grapalat" w:hAnsi="GHEA Grapalat"/>
          <w:sz w:val="20"/>
          <w:szCs w:val="20"/>
          <w:lang w:val="hy-AM"/>
        </w:rPr>
        <w:t>կիրառելի չէ։</w:t>
      </w:r>
    </w:p>
    <w:p w:rsidR="00A424D0" w:rsidRPr="00BC2E83" w:rsidRDefault="00B554E9" w:rsidP="00790B14">
      <w:pPr>
        <w:rPr>
          <w:rFonts w:ascii="GHEA Grapalat" w:hAnsi="GHEA Grapalat" w:cs="Sylfaen"/>
          <w:sz w:val="20"/>
          <w:szCs w:val="20"/>
          <w:lang w:val="hy-AM"/>
        </w:rPr>
      </w:pPr>
      <w:r w:rsidRPr="00BC2E83">
        <w:rPr>
          <w:rFonts w:ascii="GHEA Grapalat" w:hAnsi="GHEA Grapalat" w:cs="Sylfaen"/>
          <w:sz w:val="20"/>
          <w:szCs w:val="20"/>
          <w:lang w:val="hy-AM"/>
        </w:rPr>
        <w:t xml:space="preserve">Սույն հայտարարության հետ կապված լրացուցիչ տեղեկություններ ստանալու համար կարող եք դիմել գնումների համակարգող՝ </w:t>
      </w:r>
      <w:r w:rsidR="00A424D0" w:rsidRPr="00BC2E83">
        <w:rPr>
          <w:rFonts w:ascii="GHEA Grapalat" w:hAnsi="GHEA Grapalat" w:cs="Sylfaen"/>
          <w:sz w:val="20"/>
          <w:szCs w:val="20"/>
          <w:lang w:val="hy-AM"/>
        </w:rPr>
        <w:t>Անուշ</w:t>
      </w:r>
      <w:r w:rsidR="00CC1372" w:rsidRPr="00BC2E8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A424D0" w:rsidRPr="00BC2E83">
        <w:rPr>
          <w:rFonts w:ascii="GHEA Grapalat" w:hAnsi="GHEA Grapalat" w:cs="Sylfaen"/>
          <w:sz w:val="20"/>
          <w:szCs w:val="20"/>
          <w:lang w:val="hy-AM"/>
        </w:rPr>
        <w:t>Գաբրի</w:t>
      </w:r>
      <w:r w:rsidRPr="00BC2E83">
        <w:rPr>
          <w:rFonts w:ascii="GHEA Grapalat" w:hAnsi="GHEA Grapalat" w:cs="Sylfaen"/>
          <w:sz w:val="20"/>
          <w:szCs w:val="20"/>
          <w:lang w:val="hy-AM"/>
        </w:rPr>
        <w:t>ելյանին:</w:t>
      </w:r>
    </w:p>
    <w:p w:rsidR="00B554E9" w:rsidRPr="00BC2E83" w:rsidRDefault="00B554E9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Էլ. Փոստ՝ </w:t>
      </w:r>
      <w:hyperlink r:id="rId6" w:history="1">
        <w:r w:rsidR="00227A82" w:rsidRPr="00BC2E83">
          <w:rPr>
            <w:rStyle w:val="a4"/>
            <w:rFonts w:ascii="GHEA Grapalat" w:hAnsi="GHEA Grapalat" w:cs="Sylfaen"/>
            <w:i/>
            <w:sz w:val="20"/>
            <w:szCs w:val="20"/>
            <w:lang w:val="hy-AM"/>
          </w:rPr>
          <w:t>medicinakbc@yandex.ru</w:t>
        </w:r>
      </w:hyperlink>
    </w:p>
    <w:p w:rsidR="00F621E5" w:rsidRPr="00BC2E83" w:rsidRDefault="00743751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>Հեռ.՝</w:t>
      </w:r>
      <w:r w:rsidR="00A424D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 093-43-44-63</w:t>
      </w:r>
    </w:p>
    <w:p w:rsidR="00B554E9" w:rsidRPr="00BC2E83" w:rsidRDefault="00B554E9" w:rsidP="00790B14">
      <w:pPr>
        <w:rPr>
          <w:rFonts w:ascii="GHEA Grapalat" w:hAnsi="GHEA Grapalat" w:cs="Sylfaen"/>
          <w:i/>
          <w:sz w:val="20"/>
          <w:szCs w:val="20"/>
          <w:lang w:val="hy-AM"/>
        </w:rPr>
      </w:pPr>
      <w:r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Պատվիրատու՝ </w:t>
      </w:r>
      <w:r w:rsidR="00A424D0" w:rsidRPr="00BC2E83">
        <w:rPr>
          <w:rFonts w:ascii="GHEA Grapalat" w:hAnsi="GHEA Grapalat" w:cs="Sylfaen"/>
          <w:i/>
          <w:sz w:val="20"/>
          <w:szCs w:val="20"/>
          <w:lang w:val="hy-AM"/>
        </w:rPr>
        <w:t xml:space="preserve">«Քաջարանի բժշկական կենտրոն» </w:t>
      </w:r>
      <w:r w:rsidRPr="00BC2E83">
        <w:rPr>
          <w:rFonts w:ascii="GHEA Grapalat" w:hAnsi="GHEA Grapalat" w:cs="Sylfaen"/>
          <w:i/>
          <w:sz w:val="20"/>
          <w:szCs w:val="20"/>
          <w:lang w:val="hy-AM"/>
        </w:rPr>
        <w:t>ՓԲԸ</w:t>
      </w:r>
    </w:p>
    <w:sectPr w:rsidR="00B554E9" w:rsidRPr="00BC2E83" w:rsidSect="00B46B5B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CC60DE"/>
    <w:multiLevelType w:val="hybridMultilevel"/>
    <w:tmpl w:val="E0362F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4C49CC"/>
    <w:rsid w:val="00001EF6"/>
    <w:rsid w:val="000020EE"/>
    <w:rsid w:val="000241DD"/>
    <w:rsid w:val="00031C45"/>
    <w:rsid w:val="000420FD"/>
    <w:rsid w:val="00060A98"/>
    <w:rsid w:val="00073614"/>
    <w:rsid w:val="0008463D"/>
    <w:rsid w:val="000B7177"/>
    <w:rsid w:val="000D2099"/>
    <w:rsid w:val="000E0F46"/>
    <w:rsid w:val="000F2B89"/>
    <w:rsid w:val="000F4005"/>
    <w:rsid w:val="00100BCE"/>
    <w:rsid w:val="00103086"/>
    <w:rsid w:val="00143374"/>
    <w:rsid w:val="00144AF1"/>
    <w:rsid w:val="00157EF0"/>
    <w:rsid w:val="00166AA6"/>
    <w:rsid w:val="001959D2"/>
    <w:rsid w:val="001A67D8"/>
    <w:rsid w:val="001B1715"/>
    <w:rsid w:val="001C5F40"/>
    <w:rsid w:val="002014E3"/>
    <w:rsid w:val="002067D8"/>
    <w:rsid w:val="00227A82"/>
    <w:rsid w:val="00252BC6"/>
    <w:rsid w:val="00265D7C"/>
    <w:rsid w:val="0029333B"/>
    <w:rsid w:val="002A2CF3"/>
    <w:rsid w:val="002A7CB4"/>
    <w:rsid w:val="002B2B31"/>
    <w:rsid w:val="002B2C8B"/>
    <w:rsid w:val="002D3AAF"/>
    <w:rsid w:val="002D5B12"/>
    <w:rsid w:val="002E14A0"/>
    <w:rsid w:val="002E1F45"/>
    <w:rsid w:val="002E2A27"/>
    <w:rsid w:val="002E7EF9"/>
    <w:rsid w:val="002F0581"/>
    <w:rsid w:val="002F21FA"/>
    <w:rsid w:val="002F6630"/>
    <w:rsid w:val="003077AD"/>
    <w:rsid w:val="0031724E"/>
    <w:rsid w:val="003200F5"/>
    <w:rsid w:val="00323D21"/>
    <w:rsid w:val="00330581"/>
    <w:rsid w:val="00350FE0"/>
    <w:rsid w:val="00371D95"/>
    <w:rsid w:val="00374973"/>
    <w:rsid w:val="003857A3"/>
    <w:rsid w:val="00386940"/>
    <w:rsid w:val="003C4AE1"/>
    <w:rsid w:val="003D771D"/>
    <w:rsid w:val="003D7C6E"/>
    <w:rsid w:val="003E19DD"/>
    <w:rsid w:val="003F2743"/>
    <w:rsid w:val="00407800"/>
    <w:rsid w:val="004440FB"/>
    <w:rsid w:val="00457DE7"/>
    <w:rsid w:val="0047191F"/>
    <w:rsid w:val="00484CDC"/>
    <w:rsid w:val="00486417"/>
    <w:rsid w:val="004A2D36"/>
    <w:rsid w:val="004C21AA"/>
    <w:rsid w:val="004C49CC"/>
    <w:rsid w:val="004D3D5D"/>
    <w:rsid w:val="004D5C31"/>
    <w:rsid w:val="004E1D55"/>
    <w:rsid w:val="004E5024"/>
    <w:rsid w:val="0050210F"/>
    <w:rsid w:val="005153C6"/>
    <w:rsid w:val="00530EF1"/>
    <w:rsid w:val="00545D6F"/>
    <w:rsid w:val="005535A3"/>
    <w:rsid w:val="0056028C"/>
    <w:rsid w:val="00562CC5"/>
    <w:rsid w:val="00566685"/>
    <w:rsid w:val="00575C8D"/>
    <w:rsid w:val="00580750"/>
    <w:rsid w:val="00584AAB"/>
    <w:rsid w:val="00595740"/>
    <w:rsid w:val="005C0CFA"/>
    <w:rsid w:val="005C1440"/>
    <w:rsid w:val="005D3AD6"/>
    <w:rsid w:val="005E4A90"/>
    <w:rsid w:val="005F07E5"/>
    <w:rsid w:val="00614412"/>
    <w:rsid w:val="00624120"/>
    <w:rsid w:val="006325D5"/>
    <w:rsid w:val="00661F21"/>
    <w:rsid w:val="00665E09"/>
    <w:rsid w:val="00672741"/>
    <w:rsid w:val="006740B2"/>
    <w:rsid w:val="00674B70"/>
    <w:rsid w:val="006813FA"/>
    <w:rsid w:val="006A0082"/>
    <w:rsid w:val="006A3546"/>
    <w:rsid w:val="006B4597"/>
    <w:rsid w:val="006C1B3A"/>
    <w:rsid w:val="006D6742"/>
    <w:rsid w:val="006E7581"/>
    <w:rsid w:val="006F4AB7"/>
    <w:rsid w:val="00743751"/>
    <w:rsid w:val="0074708A"/>
    <w:rsid w:val="0078294F"/>
    <w:rsid w:val="00790B14"/>
    <w:rsid w:val="007B5A82"/>
    <w:rsid w:val="007D286C"/>
    <w:rsid w:val="007E2F8E"/>
    <w:rsid w:val="007E320C"/>
    <w:rsid w:val="008020EF"/>
    <w:rsid w:val="008223F1"/>
    <w:rsid w:val="008238A1"/>
    <w:rsid w:val="00834C04"/>
    <w:rsid w:val="00846EA1"/>
    <w:rsid w:val="00853F2D"/>
    <w:rsid w:val="008652AB"/>
    <w:rsid w:val="00890475"/>
    <w:rsid w:val="00896433"/>
    <w:rsid w:val="008B6C08"/>
    <w:rsid w:val="008C63DD"/>
    <w:rsid w:val="008E32CA"/>
    <w:rsid w:val="00925CB7"/>
    <w:rsid w:val="009447D9"/>
    <w:rsid w:val="00963E16"/>
    <w:rsid w:val="00997CFA"/>
    <w:rsid w:val="009A03A9"/>
    <w:rsid w:val="009B099F"/>
    <w:rsid w:val="009B0B00"/>
    <w:rsid w:val="009D5AB5"/>
    <w:rsid w:val="00A13FE9"/>
    <w:rsid w:val="00A32CD3"/>
    <w:rsid w:val="00A35C00"/>
    <w:rsid w:val="00A424D0"/>
    <w:rsid w:val="00A65F71"/>
    <w:rsid w:val="00A814AB"/>
    <w:rsid w:val="00A83118"/>
    <w:rsid w:val="00A9191E"/>
    <w:rsid w:val="00AB7841"/>
    <w:rsid w:val="00AE3945"/>
    <w:rsid w:val="00AF7EB2"/>
    <w:rsid w:val="00B13CDA"/>
    <w:rsid w:val="00B17A58"/>
    <w:rsid w:val="00B22CAC"/>
    <w:rsid w:val="00B46B5B"/>
    <w:rsid w:val="00B554E9"/>
    <w:rsid w:val="00B67052"/>
    <w:rsid w:val="00B84E8D"/>
    <w:rsid w:val="00B8758F"/>
    <w:rsid w:val="00BC03A4"/>
    <w:rsid w:val="00BC2E83"/>
    <w:rsid w:val="00BC7DE2"/>
    <w:rsid w:val="00BD08CC"/>
    <w:rsid w:val="00BF3C11"/>
    <w:rsid w:val="00BF70DA"/>
    <w:rsid w:val="00C00314"/>
    <w:rsid w:val="00C13337"/>
    <w:rsid w:val="00C86604"/>
    <w:rsid w:val="00CC1372"/>
    <w:rsid w:val="00CC1C9A"/>
    <w:rsid w:val="00CC63FC"/>
    <w:rsid w:val="00CD3EF3"/>
    <w:rsid w:val="00CD467C"/>
    <w:rsid w:val="00D11F91"/>
    <w:rsid w:val="00D20249"/>
    <w:rsid w:val="00D25FAE"/>
    <w:rsid w:val="00D26143"/>
    <w:rsid w:val="00D60421"/>
    <w:rsid w:val="00D80BE7"/>
    <w:rsid w:val="00D976DC"/>
    <w:rsid w:val="00DA01F8"/>
    <w:rsid w:val="00DA469A"/>
    <w:rsid w:val="00DB7BF4"/>
    <w:rsid w:val="00DC15AC"/>
    <w:rsid w:val="00DC66B5"/>
    <w:rsid w:val="00DD3E84"/>
    <w:rsid w:val="00DF1B69"/>
    <w:rsid w:val="00E10816"/>
    <w:rsid w:val="00E355EE"/>
    <w:rsid w:val="00E433D9"/>
    <w:rsid w:val="00E447DE"/>
    <w:rsid w:val="00E45C2B"/>
    <w:rsid w:val="00E50234"/>
    <w:rsid w:val="00E55E99"/>
    <w:rsid w:val="00E60233"/>
    <w:rsid w:val="00E72688"/>
    <w:rsid w:val="00E808D5"/>
    <w:rsid w:val="00E830E0"/>
    <w:rsid w:val="00E83BF7"/>
    <w:rsid w:val="00E8623C"/>
    <w:rsid w:val="00E930BE"/>
    <w:rsid w:val="00ED5F98"/>
    <w:rsid w:val="00ED7DD9"/>
    <w:rsid w:val="00EE1B86"/>
    <w:rsid w:val="00EE2DEE"/>
    <w:rsid w:val="00F06D87"/>
    <w:rsid w:val="00F621E5"/>
    <w:rsid w:val="00F70F87"/>
    <w:rsid w:val="00F77DDD"/>
    <w:rsid w:val="00F83378"/>
    <w:rsid w:val="00F9224E"/>
    <w:rsid w:val="00F96F38"/>
    <w:rsid w:val="00FA6BB0"/>
    <w:rsid w:val="00FA74AC"/>
    <w:rsid w:val="00FB0459"/>
    <w:rsid w:val="00FB617E"/>
    <w:rsid w:val="00FC1EE5"/>
    <w:rsid w:val="00FC4262"/>
    <w:rsid w:val="00FD06D9"/>
    <w:rsid w:val="00FD4D7F"/>
    <w:rsid w:val="00FF0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5498F-AEDB-4818-B420-3A46873DE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0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554E9"/>
    <w:rPr>
      <w:color w:val="0000FF" w:themeColor="hyperlink"/>
      <w:u w:val="single"/>
    </w:rPr>
  </w:style>
  <w:style w:type="paragraph" w:styleId="2">
    <w:name w:val="Body Text Indent 2"/>
    <w:basedOn w:val="a"/>
    <w:link w:val="20"/>
    <w:rsid w:val="00FA74AC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20">
    <w:name w:val="Основной текст с отступом 2 Знак"/>
    <w:basedOn w:val="a0"/>
    <w:link w:val="2"/>
    <w:rsid w:val="00FA74AC"/>
    <w:rPr>
      <w:rFonts w:ascii="Baltica" w:eastAsia="Times New Roman" w:hAnsi="Baltica" w:cs="Times New Roman"/>
      <w:sz w:val="20"/>
      <w:szCs w:val="20"/>
      <w:lang w:val="af-ZA"/>
    </w:rPr>
  </w:style>
  <w:style w:type="paragraph" w:styleId="a5">
    <w:name w:val="Body Text"/>
    <w:basedOn w:val="a"/>
    <w:link w:val="a6"/>
    <w:uiPriority w:val="99"/>
    <w:unhideWhenUsed/>
    <w:rsid w:val="00166AA6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166AA6"/>
  </w:style>
  <w:style w:type="paragraph" w:styleId="a7">
    <w:name w:val="List Paragraph"/>
    <w:basedOn w:val="a"/>
    <w:uiPriority w:val="34"/>
    <w:qFormat/>
    <w:rsid w:val="001B171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00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00B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cinakbc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67F03E-B5D2-43E2-A537-088846D16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61</cp:revision>
  <cp:lastPrinted>2022-12-29T10:40:00Z</cp:lastPrinted>
  <dcterms:created xsi:type="dcterms:W3CDTF">2022-02-09T18:05:00Z</dcterms:created>
  <dcterms:modified xsi:type="dcterms:W3CDTF">2024-01-26T06:27:00Z</dcterms:modified>
</cp:coreProperties>
</file>