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7B" w:rsidRDefault="007A687B" w:rsidP="00166AA6">
      <w:pPr>
        <w:pStyle w:val="BodyText"/>
        <w:ind w:firstLine="567"/>
        <w:jc w:val="right"/>
        <w:rPr>
          <w:rFonts w:ascii="Sylfaen" w:hAnsi="Sylfaen" w:cs="Sylfaen"/>
          <w:i/>
          <w:sz w:val="16"/>
          <w:lang w:val="en-US"/>
        </w:rPr>
      </w:pPr>
    </w:p>
    <w:p w:rsidR="00166AA6" w:rsidRPr="007A687B" w:rsidRDefault="00166AA6" w:rsidP="00166AA6">
      <w:pPr>
        <w:pStyle w:val="BodyText"/>
        <w:ind w:firstLine="567"/>
        <w:jc w:val="right"/>
        <w:rPr>
          <w:rFonts w:ascii="Sylfaen" w:hAnsi="Sylfaen" w:cs="Sylfaen"/>
          <w:i/>
          <w:sz w:val="16"/>
          <w:lang w:val="en-US"/>
        </w:rPr>
      </w:pPr>
      <w:r w:rsidRPr="002E14A0">
        <w:rPr>
          <w:rFonts w:ascii="Sylfaen" w:hAnsi="Sylfaen" w:cs="Sylfaen"/>
          <w:i/>
          <w:sz w:val="16"/>
        </w:rPr>
        <w:t>Հավելված</w:t>
      </w:r>
      <w:r w:rsidRPr="007A687B">
        <w:rPr>
          <w:rFonts w:ascii="Sylfaen" w:hAnsi="Sylfaen" w:cs="Sylfaen"/>
          <w:i/>
          <w:sz w:val="16"/>
          <w:lang w:val="en-US"/>
        </w:rPr>
        <w:t xml:space="preserve"> N 5 </w:t>
      </w:r>
    </w:p>
    <w:p w:rsidR="00166AA6" w:rsidRPr="007A687B" w:rsidRDefault="00166AA6" w:rsidP="00166AA6">
      <w:pPr>
        <w:pStyle w:val="BodyText"/>
        <w:ind w:firstLine="567"/>
        <w:jc w:val="right"/>
        <w:rPr>
          <w:rFonts w:ascii="Sylfaen" w:hAnsi="Sylfaen" w:cs="Sylfaen"/>
          <w:i/>
          <w:sz w:val="16"/>
          <w:lang w:val="en-US"/>
        </w:rPr>
      </w:pPr>
      <w:r w:rsidRPr="002E14A0">
        <w:rPr>
          <w:rFonts w:ascii="Sylfaen" w:hAnsi="Sylfaen" w:cs="Sylfaen"/>
          <w:i/>
          <w:sz w:val="16"/>
        </w:rPr>
        <w:t>ՀՀ</w:t>
      </w:r>
      <w:r w:rsidRPr="007A687B">
        <w:rPr>
          <w:rFonts w:ascii="Sylfaen" w:hAnsi="Sylfaen" w:cs="Sylfaen"/>
          <w:i/>
          <w:sz w:val="16"/>
          <w:lang w:val="en-US"/>
        </w:rPr>
        <w:t xml:space="preserve"> </w:t>
      </w:r>
      <w:r w:rsidRPr="002E14A0">
        <w:rPr>
          <w:rFonts w:ascii="Sylfaen" w:hAnsi="Sylfaen" w:cs="Sylfaen"/>
          <w:i/>
          <w:sz w:val="16"/>
        </w:rPr>
        <w:t>ֆինանսների</w:t>
      </w:r>
      <w:r w:rsidRPr="007A687B">
        <w:rPr>
          <w:rFonts w:ascii="Sylfaen" w:hAnsi="Sylfaen" w:cs="Sylfaen"/>
          <w:i/>
          <w:sz w:val="16"/>
          <w:lang w:val="en-US"/>
        </w:rPr>
        <w:t xml:space="preserve"> </w:t>
      </w:r>
      <w:r w:rsidRPr="002E14A0">
        <w:rPr>
          <w:rFonts w:ascii="Sylfaen" w:hAnsi="Sylfaen" w:cs="Sylfaen"/>
          <w:i/>
          <w:sz w:val="16"/>
        </w:rPr>
        <w:t>նախարարի</w:t>
      </w:r>
      <w:r w:rsidRPr="007A687B">
        <w:rPr>
          <w:rFonts w:ascii="Sylfaen" w:hAnsi="Sylfaen" w:cs="Sylfaen"/>
          <w:i/>
          <w:sz w:val="16"/>
          <w:lang w:val="en-US"/>
        </w:rPr>
        <w:t xml:space="preserve"> 2017 </w:t>
      </w:r>
      <w:r w:rsidRPr="002E14A0">
        <w:rPr>
          <w:rFonts w:ascii="Sylfaen" w:hAnsi="Sylfaen" w:cs="Sylfaen"/>
          <w:i/>
          <w:sz w:val="16"/>
        </w:rPr>
        <w:t>թվականի</w:t>
      </w:r>
      <w:r w:rsidRPr="007A687B">
        <w:rPr>
          <w:rFonts w:ascii="Sylfaen" w:hAnsi="Sylfaen" w:cs="Sylfaen"/>
          <w:i/>
          <w:sz w:val="16"/>
          <w:lang w:val="en-US"/>
        </w:rPr>
        <w:t xml:space="preserve"> </w:t>
      </w:r>
    </w:p>
    <w:p w:rsidR="00530EF1" w:rsidRPr="007A687B" w:rsidRDefault="00166AA6" w:rsidP="00562CC5">
      <w:pPr>
        <w:pStyle w:val="BodyText"/>
        <w:ind w:firstLine="567"/>
        <w:jc w:val="right"/>
        <w:rPr>
          <w:rFonts w:ascii="Sylfaen" w:hAnsi="Sylfaen" w:cs="Sylfaen"/>
          <w:i/>
          <w:sz w:val="18"/>
          <w:lang w:val="en-US"/>
        </w:rPr>
      </w:pPr>
      <w:r w:rsidRPr="002E14A0">
        <w:rPr>
          <w:rFonts w:ascii="Sylfaen" w:hAnsi="Sylfaen" w:cs="Sylfaen"/>
          <w:i/>
          <w:sz w:val="16"/>
        </w:rPr>
        <w:t>մայիսի</w:t>
      </w:r>
      <w:r w:rsidRPr="007A687B">
        <w:rPr>
          <w:rFonts w:ascii="Sylfaen" w:hAnsi="Sylfaen" w:cs="Sylfaen"/>
          <w:i/>
          <w:sz w:val="16"/>
          <w:lang w:val="en-US"/>
        </w:rPr>
        <w:t xml:space="preserve"> 30-</w:t>
      </w:r>
      <w:r w:rsidRPr="002E14A0">
        <w:rPr>
          <w:rFonts w:ascii="Sylfaen" w:hAnsi="Sylfaen" w:cs="Sylfaen"/>
          <w:i/>
          <w:sz w:val="16"/>
        </w:rPr>
        <w:t>ի</w:t>
      </w:r>
      <w:r w:rsidRPr="007A687B">
        <w:rPr>
          <w:rFonts w:ascii="Sylfaen" w:hAnsi="Sylfaen" w:cs="Sylfaen"/>
          <w:i/>
          <w:sz w:val="16"/>
          <w:lang w:val="en-US"/>
        </w:rPr>
        <w:t xml:space="preserve"> N 265-</w:t>
      </w:r>
      <w:r w:rsidRPr="002E14A0">
        <w:rPr>
          <w:rFonts w:ascii="Sylfaen" w:hAnsi="Sylfaen" w:cs="Sylfaen"/>
          <w:i/>
          <w:sz w:val="16"/>
        </w:rPr>
        <w:t>Ա</w:t>
      </w:r>
      <w:r w:rsidRPr="007A687B">
        <w:rPr>
          <w:rFonts w:ascii="Sylfaen" w:hAnsi="Sylfaen" w:cs="Sylfaen"/>
          <w:i/>
          <w:sz w:val="16"/>
          <w:lang w:val="en-US"/>
        </w:rPr>
        <w:t xml:space="preserve">  </w:t>
      </w:r>
      <w:r w:rsidRPr="002E14A0">
        <w:rPr>
          <w:rFonts w:ascii="Sylfaen" w:hAnsi="Sylfaen" w:cs="Sylfaen"/>
          <w:i/>
          <w:sz w:val="16"/>
        </w:rPr>
        <w:t>հրամանի</w:t>
      </w:r>
      <w:r w:rsidRPr="007A687B">
        <w:rPr>
          <w:rFonts w:ascii="Sylfaen" w:hAnsi="Sylfaen" w:cs="Sylfaen"/>
          <w:i/>
          <w:sz w:val="16"/>
          <w:lang w:val="en-US"/>
        </w:rPr>
        <w:t xml:space="preserve">      </w:t>
      </w:r>
    </w:p>
    <w:p w:rsidR="00530EF1" w:rsidRPr="00EA3996" w:rsidRDefault="00530EF1" w:rsidP="00530EF1">
      <w:pPr>
        <w:jc w:val="center"/>
        <w:rPr>
          <w:rFonts w:ascii="Sylfaen" w:hAnsi="Sylfaen" w:cs="Sylfaen"/>
          <w:lang w:val="en-US"/>
        </w:rPr>
      </w:pPr>
      <w:r w:rsidRPr="002E14A0">
        <w:rPr>
          <w:rFonts w:ascii="Sylfaen" w:hAnsi="Sylfaen" w:cs="Sylfaen"/>
          <w:lang w:val="en-US"/>
        </w:rPr>
        <w:t>Հայտարարություն</w:t>
      </w:r>
    </w:p>
    <w:p w:rsidR="00530EF1" w:rsidRPr="002E14A0" w:rsidRDefault="00530EF1" w:rsidP="00530EF1">
      <w:pPr>
        <w:jc w:val="center"/>
        <w:rPr>
          <w:rFonts w:ascii="Sylfaen" w:hAnsi="Sylfaen" w:cs="Sylfaen"/>
        </w:rPr>
      </w:pPr>
      <w:proofErr w:type="spellStart"/>
      <w:r w:rsidRPr="002E14A0">
        <w:rPr>
          <w:rFonts w:ascii="Sylfaen" w:hAnsi="Sylfaen" w:cs="Sylfaen"/>
          <w:lang w:val="en-US"/>
        </w:rPr>
        <w:t>պայմանագիր</w:t>
      </w:r>
      <w:proofErr w:type="spellEnd"/>
      <w:r w:rsidRPr="002E14A0">
        <w:rPr>
          <w:rFonts w:ascii="Sylfaen" w:hAnsi="Sylfaen" w:cs="Sylfaen"/>
        </w:rPr>
        <w:t xml:space="preserve"> </w:t>
      </w:r>
      <w:proofErr w:type="spellStart"/>
      <w:r w:rsidRPr="002E14A0">
        <w:rPr>
          <w:rFonts w:ascii="Sylfaen" w:hAnsi="Sylfaen" w:cs="Sylfaen"/>
          <w:lang w:val="en-US"/>
        </w:rPr>
        <w:t>կնքելու</w:t>
      </w:r>
      <w:proofErr w:type="spellEnd"/>
      <w:r w:rsidRPr="002E14A0">
        <w:rPr>
          <w:rFonts w:ascii="Sylfaen" w:hAnsi="Sylfaen" w:cs="Sylfaen"/>
        </w:rPr>
        <w:t xml:space="preserve"> </w:t>
      </w:r>
      <w:proofErr w:type="spellStart"/>
      <w:r w:rsidRPr="002E14A0">
        <w:rPr>
          <w:rFonts w:ascii="Sylfaen" w:hAnsi="Sylfaen" w:cs="Sylfaen"/>
          <w:lang w:val="en-US"/>
        </w:rPr>
        <w:t>որոշման</w:t>
      </w:r>
      <w:proofErr w:type="spellEnd"/>
      <w:r w:rsidRPr="002E14A0">
        <w:rPr>
          <w:rFonts w:ascii="Sylfaen" w:hAnsi="Sylfaen" w:cs="Sylfaen"/>
        </w:rPr>
        <w:t xml:space="preserve"> </w:t>
      </w:r>
      <w:proofErr w:type="spellStart"/>
      <w:r w:rsidRPr="002E14A0">
        <w:rPr>
          <w:rFonts w:ascii="Sylfaen" w:hAnsi="Sylfaen" w:cs="Sylfaen"/>
          <w:lang w:val="en-US"/>
        </w:rPr>
        <w:t>մասին</w:t>
      </w:r>
      <w:proofErr w:type="spellEnd"/>
    </w:p>
    <w:p w:rsidR="00530EF1" w:rsidRPr="002E14A0" w:rsidRDefault="00530EF1" w:rsidP="00530EF1">
      <w:pPr>
        <w:jc w:val="center"/>
        <w:rPr>
          <w:rFonts w:ascii="Sylfaen" w:hAnsi="Sylfaen" w:cs="Sylfaen"/>
          <w:sz w:val="18"/>
          <w:szCs w:val="18"/>
          <w:lang w:val="hy-AM"/>
        </w:rPr>
      </w:pPr>
      <w:proofErr w:type="spellStart"/>
      <w:r w:rsidRPr="002E14A0">
        <w:rPr>
          <w:rFonts w:ascii="Sylfaen" w:hAnsi="Sylfaen" w:cs="Sylfaen"/>
          <w:sz w:val="18"/>
          <w:szCs w:val="18"/>
          <w:lang w:val="en-US"/>
        </w:rPr>
        <w:t>Հայտարարության</w:t>
      </w:r>
      <w:proofErr w:type="spellEnd"/>
      <w:r w:rsidRPr="002E14A0">
        <w:rPr>
          <w:rFonts w:ascii="Sylfaen" w:hAnsi="Sylfaen" w:cs="Sylfaen"/>
          <w:sz w:val="18"/>
          <w:szCs w:val="18"/>
        </w:rPr>
        <w:t xml:space="preserve"> </w:t>
      </w:r>
      <w:proofErr w:type="spellStart"/>
      <w:r w:rsidRPr="002E14A0">
        <w:rPr>
          <w:rFonts w:ascii="Sylfaen" w:hAnsi="Sylfaen" w:cs="Sylfaen"/>
          <w:sz w:val="18"/>
          <w:szCs w:val="18"/>
          <w:lang w:val="en-US"/>
        </w:rPr>
        <w:t>սույն</w:t>
      </w:r>
      <w:proofErr w:type="spellEnd"/>
      <w:r w:rsidRPr="002E14A0">
        <w:rPr>
          <w:rFonts w:ascii="Sylfaen" w:hAnsi="Sylfaen" w:cs="Sylfaen"/>
          <w:sz w:val="18"/>
          <w:szCs w:val="18"/>
        </w:rPr>
        <w:t xml:space="preserve"> </w:t>
      </w:r>
      <w:proofErr w:type="spellStart"/>
      <w:r w:rsidRPr="002E14A0">
        <w:rPr>
          <w:rFonts w:ascii="Sylfaen" w:hAnsi="Sylfaen" w:cs="Sylfaen"/>
          <w:sz w:val="18"/>
          <w:szCs w:val="18"/>
          <w:lang w:val="en-US"/>
        </w:rPr>
        <w:t>տեքստը</w:t>
      </w:r>
      <w:proofErr w:type="spellEnd"/>
      <w:r w:rsidRPr="002E14A0">
        <w:rPr>
          <w:rFonts w:ascii="Sylfaen" w:hAnsi="Sylfaen" w:cs="Sylfaen"/>
          <w:sz w:val="18"/>
          <w:szCs w:val="18"/>
        </w:rPr>
        <w:t xml:space="preserve"> </w:t>
      </w:r>
      <w:proofErr w:type="spellStart"/>
      <w:r w:rsidRPr="002E14A0">
        <w:rPr>
          <w:rFonts w:ascii="Sylfaen" w:hAnsi="Sylfaen" w:cs="Sylfaen"/>
          <w:sz w:val="18"/>
          <w:szCs w:val="18"/>
          <w:lang w:val="en-US"/>
        </w:rPr>
        <w:t>հաստատված</w:t>
      </w:r>
      <w:proofErr w:type="spellEnd"/>
      <w:r w:rsidRPr="002E14A0">
        <w:rPr>
          <w:rFonts w:ascii="Sylfaen" w:hAnsi="Sylfaen" w:cs="Sylfaen"/>
          <w:sz w:val="18"/>
          <w:szCs w:val="18"/>
        </w:rPr>
        <w:t xml:space="preserve"> </w:t>
      </w:r>
      <w:r w:rsidRPr="002E14A0">
        <w:rPr>
          <w:rFonts w:ascii="Sylfaen" w:hAnsi="Sylfaen" w:cs="Sylfaen"/>
          <w:sz w:val="18"/>
          <w:szCs w:val="18"/>
          <w:lang w:val="en-US"/>
        </w:rPr>
        <w:t>է</w:t>
      </w:r>
      <w:r w:rsidRPr="002E14A0">
        <w:rPr>
          <w:rFonts w:ascii="Sylfaen" w:hAnsi="Sylfaen" w:cs="Sylfaen"/>
          <w:sz w:val="18"/>
          <w:szCs w:val="18"/>
        </w:rPr>
        <w:t xml:space="preserve"> </w:t>
      </w:r>
      <w:proofErr w:type="spellStart"/>
      <w:r w:rsidRPr="002E14A0">
        <w:rPr>
          <w:rFonts w:ascii="Sylfaen" w:hAnsi="Sylfaen" w:cs="Sylfaen"/>
          <w:sz w:val="18"/>
          <w:szCs w:val="18"/>
          <w:lang w:val="en-US"/>
        </w:rPr>
        <w:t>գնահատող</w:t>
      </w:r>
      <w:proofErr w:type="spellEnd"/>
      <w:r w:rsidRPr="002E14A0">
        <w:rPr>
          <w:rFonts w:ascii="Sylfaen" w:hAnsi="Sylfaen" w:cs="Sylfaen"/>
          <w:sz w:val="18"/>
          <w:szCs w:val="18"/>
        </w:rPr>
        <w:t xml:space="preserve"> </w:t>
      </w:r>
      <w:proofErr w:type="spellStart"/>
      <w:r w:rsidRPr="002E14A0">
        <w:rPr>
          <w:rFonts w:ascii="Sylfaen" w:hAnsi="Sylfaen" w:cs="Sylfaen"/>
          <w:sz w:val="18"/>
          <w:szCs w:val="18"/>
          <w:lang w:val="en-US"/>
        </w:rPr>
        <w:t>հանձնաժողովի</w:t>
      </w:r>
      <w:proofErr w:type="spellEnd"/>
      <w:r w:rsidR="003077AD">
        <w:rPr>
          <w:rFonts w:ascii="Sylfaen" w:hAnsi="Sylfaen" w:cs="Sylfaen"/>
          <w:sz w:val="18"/>
          <w:szCs w:val="18"/>
        </w:rPr>
        <w:t xml:space="preserve">   20</w:t>
      </w:r>
      <w:r w:rsidR="006F4AB7">
        <w:rPr>
          <w:rFonts w:ascii="Sylfaen" w:hAnsi="Sylfaen" w:cs="Sylfaen"/>
          <w:sz w:val="18"/>
          <w:szCs w:val="18"/>
        </w:rPr>
        <w:t>2</w:t>
      </w:r>
      <w:r w:rsidR="008E211B">
        <w:rPr>
          <w:rFonts w:ascii="Sylfaen" w:hAnsi="Sylfaen" w:cs="Sylfaen"/>
          <w:sz w:val="18"/>
          <w:szCs w:val="18"/>
          <w:lang w:val="en-US"/>
        </w:rPr>
        <w:t>3</w:t>
      </w:r>
      <w:r w:rsidRPr="002E14A0">
        <w:rPr>
          <w:rFonts w:ascii="Sylfaen" w:hAnsi="Sylfaen" w:cs="Sylfaen"/>
          <w:sz w:val="18"/>
          <w:szCs w:val="18"/>
          <w:lang w:val="en-US"/>
        </w:rPr>
        <w:t>թ</w:t>
      </w:r>
      <w:r w:rsidRPr="002E14A0">
        <w:rPr>
          <w:rFonts w:ascii="Sylfaen" w:hAnsi="Sylfaen" w:cs="Sylfaen"/>
          <w:sz w:val="18"/>
          <w:szCs w:val="18"/>
        </w:rPr>
        <w:t>-</w:t>
      </w:r>
      <w:proofErr w:type="gramStart"/>
      <w:r w:rsidRPr="002E14A0">
        <w:rPr>
          <w:rFonts w:ascii="Sylfaen" w:hAnsi="Sylfaen" w:cs="Sylfaen"/>
          <w:sz w:val="18"/>
          <w:szCs w:val="18"/>
          <w:lang w:val="en-US"/>
        </w:rPr>
        <w:t>ի</w:t>
      </w:r>
      <w:r w:rsidRPr="002E14A0">
        <w:rPr>
          <w:rFonts w:ascii="Sylfaen" w:hAnsi="Sylfaen" w:cs="Sylfaen"/>
          <w:sz w:val="18"/>
          <w:szCs w:val="18"/>
        </w:rPr>
        <w:t xml:space="preserve"> </w:t>
      </w:r>
      <w:r w:rsidR="006F4AB7" w:rsidRPr="006F4AB7">
        <w:rPr>
          <w:rFonts w:ascii="Sylfaen" w:hAnsi="Sylfaen" w:cs="Sylfaen"/>
          <w:sz w:val="18"/>
          <w:szCs w:val="18"/>
        </w:rPr>
        <w:t xml:space="preserve"> </w:t>
      </w:r>
      <w:proofErr w:type="spellStart"/>
      <w:r w:rsidR="00EC6D71">
        <w:rPr>
          <w:rFonts w:ascii="Sylfaen" w:hAnsi="Sylfaen" w:cs="Sylfaen"/>
          <w:sz w:val="18"/>
          <w:szCs w:val="18"/>
          <w:lang w:val="en-US"/>
        </w:rPr>
        <w:t>մարտի</w:t>
      </w:r>
      <w:proofErr w:type="spellEnd"/>
      <w:proofErr w:type="gramEnd"/>
      <w:r w:rsidR="00EC6D71">
        <w:rPr>
          <w:rFonts w:ascii="Sylfaen" w:hAnsi="Sylfaen" w:cs="Sylfaen"/>
          <w:sz w:val="18"/>
          <w:szCs w:val="18"/>
          <w:lang w:val="en-US"/>
        </w:rPr>
        <w:t xml:space="preserve"> </w:t>
      </w:r>
      <w:r w:rsidR="004909AF">
        <w:rPr>
          <w:rFonts w:ascii="Sylfaen" w:hAnsi="Sylfaen" w:cs="Sylfaen"/>
          <w:sz w:val="18"/>
          <w:szCs w:val="18"/>
          <w:lang w:val="en-US"/>
        </w:rPr>
        <w:t>13</w:t>
      </w:r>
      <w:r w:rsidR="008E211B">
        <w:rPr>
          <w:rFonts w:ascii="Sylfaen" w:hAnsi="Sylfaen" w:cs="Sylfaen"/>
          <w:sz w:val="18"/>
          <w:szCs w:val="18"/>
          <w:lang w:val="en-US"/>
        </w:rPr>
        <w:t xml:space="preserve">-ի </w:t>
      </w:r>
      <w:proofErr w:type="spellStart"/>
      <w:r w:rsidR="008E211B">
        <w:rPr>
          <w:rFonts w:ascii="Sylfaen" w:hAnsi="Sylfaen" w:cs="Sylfaen"/>
          <w:sz w:val="18"/>
          <w:szCs w:val="18"/>
          <w:lang w:val="en-US"/>
        </w:rPr>
        <w:t>թիվ</w:t>
      </w:r>
      <w:proofErr w:type="spellEnd"/>
      <w:r w:rsidR="004909AF">
        <w:rPr>
          <w:rFonts w:ascii="Sylfaen" w:hAnsi="Sylfaen" w:cs="Sylfaen"/>
          <w:sz w:val="18"/>
          <w:szCs w:val="18"/>
          <w:lang w:val="en-US"/>
        </w:rPr>
        <w:t xml:space="preserve"> 11</w:t>
      </w:r>
      <w:r w:rsidR="00ED2458">
        <w:rPr>
          <w:rFonts w:ascii="Sylfaen" w:hAnsi="Sylfaen" w:cs="Sylfaen"/>
          <w:sz w:val="18"/>
          <w:szCs w:val="18"/>
        </w:rPr>
        <w:t xml:space="preserve"> </w:t>
      </w:r>
      <w:proofErr w:type="spellStart"/>
      <w:r w:rsidRPr="002E14A0">
        <w:rPr>
          <w:rFonts w:ascii="Sylfaen" w:hAnsi="Sylfaen" w:cs="Sylfaen"/>
          <w:sz w:val="18"/>
          <w:szCs w:val="18"/>
          <w:lang w:val="en-US"/>
        </w:rPr>
        <w:t>որոշմամբ</w:t>
      </w:r>
      <w:proofErr w:type="spellEnd"/>
      <w:r w:rsidRPr="002E14A0">
        <w:rPr>
          <w:rFonts w:ascii="Sylfaen" w:hAnsi="Sylfaen" w:cs="Sylfaen"/>
          <w:sz w:val="18"/>
          <w:szCs w:val="18"/>
        </w:rPr>
        <w:t xml:space="preserve">  </w:t>
      </w:r>
      <w:r w:rsidRPr="002E14A0">
        <w:rPr>
          <w:rFonts w:ascii="Sylfaen" w:hAnsi="Sylfaen" w:cs="Sylfaen"/>
          <w:sz w:val="18"/>
          <w:szCs w:val="18"/>
          <w:lang w:val="en-US"/>
        </w:rPr>
        <w:t>և</w:t>
      </w:r>
      <w:r w:rsidRPr="002E14A0">
        <w:rPr>
          <w:rFonts w:ascii="Sylfaen" w:hAnsi="Sylfaen" w:cs="Sylfaen"/>
          <w:sz w:val="18"/>
          <w:szCs w:val="18"/>
        </w:rPr>
        <w:t xml:space="preserve">  </w:t>
      </w:r>
      <w:proofErr w:type="spellStart"/>
      <w:r w:rsidRPr="002E14A0">
        <w:rPr>
          <w:rFonts w:ascii="Sylfaen" w:hAnsi="Sylfaen" w:cs="Sylfaen"/>
          <w:sz w:val="18"/>
          <w:szCs w:val="18"/>
          <w:lang w:val="en-US"/>
        </w:rPr>
        <w:t>հրապարկվում</w:t>
      </w:r>
      <w:proofErr w:type="spellEnd"/>
      <w:r w:rsidRPr="002E14A0">
        <w:rPr>
          <w:rFonts w:ascii="Sylfaen" w:hAnsi="Sylfaen" w:cs="Sylfaen"/>
          <w:sz w:val="18"/>
          <w:szCs w:val="18"/>
        </w:rPr>
        <w:t xml:space="preserve"> </w:t>
      </w:r>
      <w:r w:rsidRPr="002E14A0">
        <w:rPr>
          <w:rFonts w:ascii="Sylfaen" w:hAnsi="Sylfaen" w:cs="Sylfaen"/>
          <w:sz w:val="18"/>
          <w:szCs w:val="18"/>
          <w:lang w:val="en-US"/>
        </w:rPr>
        <w:t>է</w:t>
      </w:r>
      <w:r w:rsidRPr="002E14A0">
        <w:rPr>
          <w:rFonts w:ascii="Sylfaen" w:hAnsi="Sylfaen" w:cs="Sylfaen"/>
          <w:sz w:val="18"/>
          <w:szCs w:val="18"/>
        </w:rPr>
        <w:t xml:space="preserve"> </w:t>
      </w:r>
      <w:r w:rsidRPr="002E14A0">
        <w:rPr>
          <w:rFonts w:ascii="Sylfaen" w:hAnsi="Sylfaen" w:cs="Sylfaen"/>
          <w:sz w:val="18"/>
          <w:szCs w:val="18"/>
          <w:lang w:val="hy-AM"/>
        </w:rPr>
        <w:t>&lt;&lt;</w:t>
      </w:r>
      <w:proofErr w:type="spellStart"/>
      <w:r w:rsidRPr="002E14A0">
        <w:rPr>
          <w:rFonts w:ascii="Sylfaen" w:hAnsi="Sylfaen" w:cs="Sylfaen"/>
          <w:sz w:val="18"/>
          <w:szCs w:val="18"/>
          <w:lang w:val="en-US"/>
        </w:rPr>
        <w:t>Գնումների</w:t>
      </w:r>
      <w:proofErr w:type="spellEnd"/>
      <w:r w:rsidRPr="002E14A0">
        <w:rPr>
          <w:rFonts w:ascii="Sylfaen" w:hAnsi="Sylfaen" w:cs="Sylfaen"/>
          <w:sz w:val="18"/>
          <w:szCs w:val="18"/>
        </w:rPr>
        <w:t xml:space="preserve"> </w:t>
      </w:r>
      <w:proofErr w:type="spellStart"/>
      <w:r w:rsidRPr="002E14A0">
        <w:rPr>
          <w:rFonts w:ascii="Sylfaen" w:hAnsi="Sylfaen" w:cs="Sylfaen"/>
          <w:sz w:val="18"/>
          <w:szCs w:val="18"/>
          <w:lang w:val="en-US"/>
        </w:rPr>
        <w:t>մասին</w:t>
      </w:r>
      <w:proofErr w:type="spellEnd"/>
      <w:r w:rsidRPr="002E14A0">
        <w:rPr>
          <w:rFonts w:ascii="Sylfaen" w:hAnsi="Sylfaen" w:cs="Sylfaen"/>
          <w:sz w:val="18"/>
          <w:szCs w:val="18"/>
        </w:rPr>
        <w:t xml:space="preserve"> &gt;&gt;</w:t>
      </w:r>
      <w:r w:rsidRPr="002E14A0">
        <w:rPr>
          <w:rFonts w:ascii="Sylfaen" w:hAnsi="Sylfaen" w:cs="Sylfaen"/>
          <w:sz w:val="18"/>
          <w:szCs w:val="18"/>
          <w:lang w:val="en-US"/>
        </w:rPr>
        <w:t>ՀՀ</w:t>
      </w:r>
      <w:r w:rsidRPr="002E14A0">
        <w:rPr>
          <w:rFonts w:ascii="Sylfaen" w:hAnsi="Sylfaen" w:cs="Sylfaen"/>
          <w:sz w:val="18"/>
          <w:szCs w:val="18"/>
        </w:rPr>
        <w:t xml:space="preserve"> </w:t>
      </w:r>
      <w:proofErr w:type="spellStart"/>
      <w:r w:rsidRPr="002E14A0">
        <w:rPr>
          <w:rFonts w:ascii="Sylfaen" w:hAnsi="Sylfaen" w:cs="Sylfaen"/>
          <w:sz w:val="18"/>
          <w:szCs w:val="18"/>
          <w:lang w:val="en-US"/>
        </w:rPr>
        <w:t>օրենքի</w:t>
      </w:r>
      <w:proofErr w:type="spellEnd"/>
      <w:r w:rsidRPr="002E14A0">
        <w:rPr>
          <w:rFonts w:ascii="Sylfaen" w:hAnsi="Sylfaen" w:cs="Sylfaen"/>
          <w:sz w:val="18"/>
          <w:szCs w:val="18"/>
        </w:rPr>
        <w:t xml:space="preserve"> </w:t>
      </w:r>
      <w:r w:rsidR="003077AD" w:rsidRPr="003077AD">
        <w:rPr>
          <w:rFonts w:ascii="Sylfaen" w:hAnsi="Sylfaen" w:cs="Sylfaen"/>
          <w:sz w:val="18"/>
          <w:szCs w:val="18"/>
        </w:rPr>
        <w:t>10</w:t>
      </w:r>
      <w:r w:rsidRPr="002E14A0">
        <w:rPr>
          <w:rFonts w:ascii="Sylfaen" w:hAnsi="Sylfaen" w:cs="Sylfaen"/>
          <w:sz w:val="18"/>
          <w:szCs w:val="18"/>
        </w:rPr>
        <w:t>-</w:t>
      </w:r>
      <w:proofErr w:type="spellStart"/>
      <w:r w:rsidRPr="002E14A0">
        <w:rPr>
          <w:rFonts w:ascii="Sylfaen" w:hAnsi="Sylfaen" w:cs="Sylfaen"/>
          <w:sz w:val="18"/>
          <w:szCs w:val="18"/>
          <w:lang w:val="en-US"/>
        </w:rPr>
        <w:t>րդ</w:t>
      </w:r>
      <w:proofErr w:type="spellEnd"/>
      <w:r w:rsidRPr="002E14A0">
        <w:rPr>
          <w:rFonts w:ascii="Sylfaen" w:hAnsi="Sylfaen" w:cs="Sylfaen"/>
          <w:sz w:val="18"/>
          <w:szCs w:val="18"/>
        </w:rPr>
        <w:t xml:space="preserve"> </w:t>
      </w:r>
      <w:proofErr w:type="spellStart"/>
      <w:r w:rsidRPr="002E14A0">
        <w:rPr>
          <w:rFonts w:ascii="Sylfaen" w:hAnsi="Sylfaen" w:cs="Sylfaen"/>
          <w:sz w:val="18"/>
          <w:szCs w:val="18"/>
          <w:lang w:val="en-US"/>
        </w:rPr>
        <w:t>հոդվածի</w:t>
      </w:r>
      <w:proofErr w:type="spellEnd"/>
      <w:r w:rsidRPr="002E14A0">
        <w:rPr>
          <w:rFonts w:ascii="Sylfaen" w:hAnsi="Sylfaen" w:cs="Sylfaen"/>
          <w:sz w:val="18"/>
          <w:szCs w:val="18"/>
        </w:rPr>
        <w:t xml:space="preserve"> </w:t>
      </w:r>
      <w:proofErr w:type="spellStart"/>
      <w:r w:rsidRPr="002E14A0">
        <w:rPr>
          <w:rFonts w:ascii="Sylfaen" w:hAnsi="Sylfaen" w:cs="Sylfaen"/>
          <w:sz w:val="18"/>
          <w:szCs w:val="18"/>
          <w:lang w:val="en-US"/>
        </w:rPr>
        <w:t>համաձայն</w:t>
      </w:r>
      <w:proofErr w:type="spellEnd"/>
    </w:p>
    <w:p w:rsidR="00530EF1" w:rsidRPr="00EA3996" w:rsidRDefault="00530EF1" w:rsidP="00530EF1">
      <w:pPr>
        <w:jc w:val="center"/>
        <w:rPr>
          <w:rFonts w:ascii="Sylfaen" w:hAnsi="Sylfaen" w:cs="Sylfaen"/>
          <w:i/>
          <w:sz w:val="18"/>
          <w:szCs w:val="18"/>
        </w:rPr>
      </w:pPr>
      <w:r w:rsidRPr="002E14A0">
        <w:rPr>
          <w:rFonts w:ascii="Sylfaen" w:hAnsi="Sylfaen" w:cs="Sylfaen"/>
          <w:b/>
          <w:sz w:val="18"/>
          <w:szCs w:val="18"/>
          <w:lang w:val="hy-AM"/>
        </w:rPr>
        <w:t>Ընթացակարգի ծածկագիրը</w:t>
      </w:r>
      <w:r w:rsidRPr="002E14A0">
        <w:rPr>
          <w:rFonts w:ascii="Sylfaen" w:hAnsi="Sylfaen" w:cs="Sylfaen"/>
          <w:sz w:val="18"/>
          <w:szCs w:val="18"/>
          <w:lang w:val="hy-AM"/>
        </w:rPr>
        <w:t xml:space="preserve">՝  </w:t>
      </w:r>
      <w:r w:rsidR="006A3546" w:rsidRPr="002E14A0">
        <w:rPr>
          <w:rFonts w:ascii="Sylfaen" w:hAnsi="Sylfaen"/>
          <w:sz w:val="18"/>
          <w:szCs w:val="18"/>
          <w:lang w:val="hy-AM"/>
        </w:rPr>
        <w:t>ՃԱԿ-ԳՀԱՊՁԲ</w:t>
      </w:r>
      <w:r w:rsidR="003077AD">
        <w:rPr>
          <w:rFonts w:ascii="Sylfaen" w:hAnsi="Sylfaen"/>
          <w:sz w:val="18"/>
          <w:szCs w:val="18"/>
          <w:lang w:val="hy-AM"/>
        </w:rPr>
        <w:t>-</w:t>
      </w:r>
      <w:r w:rsidR="003077AD" w:rsidRPr="003077AD">
        <w:rPr>
          <w:rFonts w:ascii="Sylfaen" w:hAnsi="Sylfaen"/>
          <w:sz w:val="18"/>
          <w:szCs w:val="18"/>
          <w:lang w:val="hy-AM"/>
        </w:rPr>
        <w:t>2</w:t>
      </w:r>
      <w:r w:rsidR="008E211B">
        <w:rPr>
          <w:rFonts w:ascii="Sylfaen" w:hAnsi="Sylfaen"/>
          <w:sz w:val="18"/>
          <w:szCs w:val="18"/>
          <w:lang w:val="hy-AM"/>
        </w:rPr>
        <w:t>3</w:t>
      </w:r>
      <w:r w:rsidR="006740B2" w:rsidRPr="002E14A0">
        <w:rPr>
          <w:rFonts w:ascii="Sylfaen" w:hAnsi="Sylfaen"/>
          <w:sz w:val="18"/>
          <w:szCs w:val="18"/>
          <w:lang w:val="hy-AM"/>
        </w:rPr>
        <w:t>/0</w:t>
      </w:r>
      <w:r w:rsidR="006F638F">
        <w:rPr>
          <w:rFonts w:ascii="Sylfaen" w:hAnsi="Sylfaen"/>
          <w:sz w:val="18"/>
          <w:szCs w:val="18"/>
        </w:rPr>
        <w:t>4</w:t>
      </w:r>
    </w:p>
    <w:p w:rsidR="00530EF1" w:rsidRPr="002E14A0" w:rsidRDefault="00530EF1" w:rsidP="00F621E5">
      <w:pPr>
        <w:ind w:firstLine="708"/>
        <w:jc w:val="both"/>
        <w:rPr>
          <w:rFonts w:ascii="Sylfaen" w:hAnsi="Sylfaen" w:cs="Sylfaen"/>
          <w:i/>
          <w:sz w:val="18"/>
          <w:szCs w:val="18"/>
          <w:lang w:val="hy-AM"/>
        </w:rPr>
      </w:pPr>
      <w:r w:rsidRPr="002E14A0">
        <w:rPr>
          <w:rFonts w:ascii="Sylfaen" w:hAnsi="Sylfaen" w:cs="Sylfaen"/>
          <w:sz w:val="18"/>
          <w:szCs w:val="18"/>
          <w:lang w:val="hy-AM"/>
        </w:rPr>
        <w:t xml:space="preserve">Պատվիրատուն՝  &lt;&lt;Ճամբարակի ԱԿ՚՚ՓԲԸ-ն, որը գտնվում է   ՀՀ Գեղարքունիքի մարզ, ք. Ճամբարակ Տիգրան Մեծի 17 հասցեում, ստորև ներկայացնում է </w:t>
      </w:r>
      <w:r w:rsidR="006A3546" w:rsidRPr="002E14A0">
        <w:rPr>
          <w:rFonts w:ascii="Sylfaen" w:hAnsi="Sylfaen"/>
          <w:sz w:val="18"/>
          <w:szCs w:val="18"/>
          <w:lang w:val="hy-AM"/>
        </w:rPr>
        <w:t>ՃԱԿ-ԳՀԱՊՁԲ</w:t>
      </w:r>
      <w:r w:rsidR="003077AD">
        <w:rPr>
          <w:rFonts w:ascii="Sylfaen" w:hAnsi="Sylfaen"/>
          <w:sz w:val="18"/>
          <w:szCs w:val="18"/>
          <w:lang w:val="hy-AM"/>
        </w:rPr>
        <w:t>-</w:t>
      </w:r>
      <w:r w:rsidR="006F4AB7">
        <w:rPr>
          <w:rFonts w:ascii="Sylfaen" w:hAnsi="Sylfaen"/>
          <w:sz w:val="18"/>
          <w:szCs w:val="18"/>
          <w:lang w:val="hy-AM"/>
        </w:rPr>
        <w:t>2</w:t>
      </w:r>
      <w:r w:rsidR="008E211B">
        <w:rPr>
          <w:rFonts w:ascii="Sylfaen" w:hAnsi="Sylfaen"/>
          <w:sz w:val="18"/>
          <w:szCs w:val="18"/>
          <w:lang w:val="hy-AM"/>
        </w:rPr>
        <w:t>3</w:t>
      </w:r>
      <w:r w:rsidR="00562CC5" w:rsidRPr="002E14A0">
        <w:rPr>
          <w:rFonts w:ascii="Sylfaen" w:hAnsi="Sylfaen"/>
          <w:sz w:val="18"/>
          <w:szCs w:val="18"/>
          <w:lang w:val="hy-AM"/>
        </w:rPr>
        <w:t>/0</w:t>
      </w:r>
      <w:r w:rsidR="006F638F">
        <w:rPr>
          <w:rFonts w:ascii="Sylfaen" w:hAnsi="Sylfaen"/>
          <w:sz w:val="18"/>
          <w:szCs w:val="18"/>
        </w:rPr>
        <w:t>4</w:t>
      </w:r>
      <w:r w:rsidR="006A3546" w:rsidRPr="002E14A0">
        <w:rPr>
          <w:rFonts w:ascii="Sylfaen" w:hAnsi="Sylfaen"/>
          <w:sz w:val="18"/>
          <w:szCs w:val="18"/>
          <w:lang w:val="hy-AM"/>
        </w:rPr>
        <w:t xml:space="preserve"> </w:t>
      </w:r>
      <w:r w:rsidRPr="002E14A0">
        <w:rPr>
          <w:rFonts w:ascii="Sylfaen" w:hAnsi="Sylfaen" w:cs="Sylfaen"/>
          <w:sz w:val="18"/>
          <w:szCs w:val="18"/>
          <w:lang w:val="hy-AM"/>
        </w:rPr>
        <w:t xml:space="preserve">հայտարարված գնանշման </w:t>
      </w:r>
      <w:r w:rsidR="00562CC5" w:rsidRPr="002E14A0">
        <w:rPr>
          <w:rFonts w:ascii="Sylfaen" w:hAnsi="Sylfaen" w:cs="Sylfaen"/>
          <w:sz w:val="18"/>
          <w:szCs w:val="18"/>
          <w:lang w:val="hy-AM"/>
        </w:rPr>
        <w:t>հարց</w:t>
      </w:r>
      <w:r w:rsidRPr="002E14A0">
        <w:rPr>
          <w:rFonts w:ascii="Sylfaen" w:hAnsi="Sylfaen" w:cs="Sylfaen"/>
          <w:sz w:val="18"/>
          <w:szCs w:val="18"/>
          <w:lang w:val="hy-AM"/>
        </w:rPr>
        <w:t>մ</w:t>
      </w:r>
      <w:r w:rsidR="00562CC5" w:rsidRPr="002E14A0">
        <w:rPr>
          <w:rFonts w:ascii="Sylfaen" w:hAnsi="Sylfaen" w:cs="Sylfaen"/>
          <w:sz w:val="18"/>
          <w:szCs w:val="18"/>
          <w:lang w:val="hy-AM"/>
        </w:rPr>
        <w:t>ան</w:t>
      </w:r>
      <w:r w:rsidRPr="002E14A0">
        <w:rPr>
          <w:rFonts w:ascii="Sylfaen" w:hAnsi="Sylfaen" w:cs="Sylfaen"/>
          <w:sz w:val="18"/>
          <w:szCs w:val="18"/>
          <w:lang w:val="hy-AM"/>
        </w:rPr>
        <w:t xml:space="preserve"> ընթացակարգով պայմանագիր/եր/ կնքելու որոշման մասին համառոտ տեղեկատվություն</w:t>
      </w:r>
      <w:r w:rsidR="00FF02C2" w:rsidRPr="002E14A0">
        <w:rPr>
          <w:rFonts w:ascii="Sylfaen" w:hAnsi="Sylfaen" w:cs="Sylfaen"/>
          <w:sz w:val="18"/>
          <w:szCs w:val="18"/>
          <w:lang w:val="hy-AM"/>
        </w:rPr>
        <w:t>ը</w:t>
      </w:r>
      <w:r w:rsidRPr="002E14A0">
        <w:rPr>
          <w:rFonts w:ascii="Sylfaen" w:hAnsi="Sylfaen" w:cs="Sylfaen"/>
          <w:i/>
          <w:sz w:val="18"/>
          <w:szCs w:val="18"/>
          <w:lang w:val="hy-AM"/>
        </w:rPr>
        <w:t>:</w:t>
      </w:r>
    </w:p>
    <w:p w:rsidR="00FF02C2" w:rsidRPr="002E14A0" w:rsidRDefault="00FF02C2" w:rsidP="00530EF1">
      <w:pPr>
        <w:jc w:val="both"/>
        <w:rPr>
          <w:rFonts w:ascii="Sylfaen" w:hAnsi="Sylfaen" w:cs="Sylfaen"/>
          <w:sz w:val="18"/>
          <w:szCs w:val="18"/>
          <w:lang w:val="hy-AM"/>
        </w:rPr>
      </w:pPr>
      <w:r w:rsidRPr="002E14A0">
        <w:rPr>
          <w:rFonts w:ascii="Sylfaen" w:hAnsi="Sylfaen" w:cs="Sylfaen"/>
          <w:sz w:val="18"/>
          <w:szCs w:val="18"/>
          <w:lang w:val="hy-AM"/>
        </w:rPr>
        <w:t>Գնահատող հանձնաժողովի</w:t>
      </w:r>
      <w:r w:rsidR="003077AD">
        <w:rPr>
          <w:rFonts w:ascii="Sylfaen" w:hAnsi="Sylfaen" w:cs="Sylfaen"/>
          <w:sz w:val="18"/>
          <w:szCs w:val="18"/>
          <w:lang w:val="hy-AM"/>
        </w:rPr>
        <w:t xml:space="preserve"> 20</w:t>
      </w:r>
      <w:r w:rsidR="006F4AB7">
        <w:rPr>
          <w:rFonts w:ascii="Sylfaen" w:hAnsi="Sylfaen" w:cs="Sylfaen"/>
          <w:sz w:val="18"/>
          <w:szCs w:val="18"/>
          <w:lang w:val="hy-AM"/>
        </w:rPr>
        <w:t>2</w:t>
      </w:r>
      <w:r w:rsidR="008E211B">
        <w:rPr>
          <w:rFonts w:ascii="Sylfaen" w:hAnsi="Sylfaen" w:cs="Sylfaen"/>
          <w:sz w:val="18"/>
          <w:szCs w:val="18"/>
          <w:lang w:val="hy-AM"/>
        </w:rPr>
        <w:t>3</w:t>
      </w:r>
      <w:r w:rsidRPr="002E14A0">
        <w:rPr>
          <w:rFonts w:ascii="Sylfaen" w:hAnsi="Sylfaen" w:cs="Sylfaen"/>
          <w:sz w:val="18"/>
          <w:szCs w:val="18"/>
          <w:lang w:val="hy-AM"/>
        </w:rPr>
        <w:t>թ.-ի</w:t>
      </w:r>
      <w:r w:rsidR="008E211B">
        <w:rPr>
          <w:rFonts w:ascii="Sylfaen" w:hAnsi="Sylfaen" w:cs="Sylfaen"/>
          <w:sz w:val="18"/>
          <w:szCs w:val="18"/>
          <w:lang w:val="en-US"/>
        </w:rPr>
        <w:t xml:space="preserve"> </w:t>
      </w:r>
      <w:proofErr w:type="spellStart"/>
      <w:r w:rsidR="00EC6D71">
        <w:rPr>
          <w:rFonts w:ascii="Sylfaen" w:hAnsi="Sylfaen" w:cs="Sylfaen"/>
          <w:sz w:val="18"/>
          <w:szCs w:val="18"/>
          <w:lang w:val="en-US"/>
        </w:rPr>
        <w:t>մարտի</w:t>
      </w:r>
      <w:proofErr w:type="spellEnd"/>
      <w:r w:rsidR="008E211B">
        <w:rPr>
          <w:rFonts w:ascii="Sylfaen" w:hAnsi="Sylfaen" w:cs="Sylfaen"/>
          <w:sz w:val="18"/>
          <w:szCs w:val="18"/>
          <w:lang w:val="en-US"/>
        </w:rPr>
        <w:t xml:space="preserve"> </w:t>
      </w:r>
      <w:r w:rsidR="004909AF">
        <w:rPr>
          <w:rFonts w:ascii="Sylfaen" w:hAnsi="Sylfaen" w:cs="Sylfaen"/>
          <w:sz w:val="18"/>
          <w:szCs w:val="18"/>
          <w:lang w:val="en-US"/>
        </w:rPr>
        <w:t>13</w:t>
      </w:r>
      <w:r w:rsidR="008E211B">
        <w:rPr>
          <w:rFonts w:ascii="Sylfaen" w:hAnsi="Sylfaen" w:cs="Sylfaen"/>
          <w:sz w:val="18"/>
          <w:szCs w:val="18"/>
          <w:lang w:val="en-US"/>
        </w:rPr>
        <w:t>-ի</w:t>
      </w:r>
      <w:r w:rsidRPr="002E14A0">
        <w:rPr>
          <w:rFonts w:ascii="Sylfaen" w:hAnsi="Sylfaen" w:cs="Sylfaen"/>
          <w:sz w:val="18"/>
          <w:szCs w:val="18"/>
          <w:lang w:val="hy-AM"/>
        </w:rPr>
        <w:t xml:space="preserve"> թիվ</w:t>
      </w:r>
      <w:r w:rsidR="006F638F">
        <w:rPr>
          <w:rFonts w:ascii="Sylfaen" w:hAnsi="Sylfaen" w:cs="Sylfaen"/>
          <w:sz w:val="18"/>
          <w:szCs w:val="18"/>
          <w:lang w:val="en-US"/>
        </w:rPr>
        <w:t xml:space="preserve"> 10</w:t>
      </w:r>
      <w:r w:rsidR="001E49D1" w:rsidRPr="001E49D1">
        <w:rPr>
          <w:rFonts w:ascii="Sylfaen" w:hAnsi="Sylfaen" w:cs="Sylfaen"/>
          <w:sz w:val="18"/>
          <w:szCs w:val="18"/>
          <w:lang w:val="hy-AM"/>
        </w:rPr>
        <w:t xml:space="preserve"> </w:t>
      </w:r>
      <w:r w:rsidRPr="002E14A0">
        <w:rPr>
          <w:rFonts w:ascii="Sylfaen" w:hAnsi="Sylfaen" w:cs="Sylfaen"/>
          <w:sz w:val="18"/>
          <w:szCs w:val="18"/>
          <w:lang w:val="hy-AM"/>
        </w:rPr>
        <w:t>որոշմամբ հաստատվել  են ընթացակարգի  բոլոր մասնակիցների կողմից  ներկայացված  հայտերի ՝ հրավերի պահանջներին համապատասխանության գնահատման արդյունքները: Համաձայն որի՝</w:t>
      </w:r>
    </w:p>
    <w:p w:rsidR="00FF02C2" w:rsidRPr="006F638F" w:rsidRDefault="00FF02C2" w:rsidP="00530EF1">
      <w:pPr>
        <w:jc w:val="both"/>
        <w:rPr>
          <w:rFonts w:ascii="Sylfaen" w:hAnsi="Sylfaen" w:cs="Sylfaen"/>
          <w:i/>
          <w:sz w:val="18"/>
          <w:szCs w:val="18"/>
          <w:lang w:val="en-US"/>
        </w:rPr>
      </w:pPr>
      <w:r w:rsidRPr="002E14A0">
        <w:rPr>
          <w:rFonts w:ascii="Sylfaen" w:hAnsi="Sylfaen" w:cs="Sylfaen"/>
          <w:i/>
          <w:sz w:val="18"/>
          <w:szCs w:val="18"/>
          <w:lang w:val="hy-AM"/>
        </w:rPr>
        <w:t xml:space="preserve">Չափաբաժին </w:t>
      </w:r>
      <w:r w:rsidR="006A3546" w:rsidRPr="002E14A0">
        <w:rPr>
          <w:rFonts w:ascii="Sylfaen" w:hAnsi="Sylfaen" w:cs="Sylfaen"/>
          <w:i/>
          <w:sz w:val="18"/>
          <w:szCs w:val="18"/>
          <w:lang w:val="hy-AM"/>
        </w:rPr>
        <w:t>1</w:t>
      </w:r>
      <w:r w:rsidR="00A93D84">
        <w:rPr>
          <w:rFonts w:ascii="Sylfaen" w:hAnsi="Sylfaen" w:cs="Sylfaen"/>
          <w:i/>
          <w:sz w:val="18"/>
          <w:szCs w:val="18"/>
          <w:lang w:val="hy-AM"/>
        </w:rPr>
        <w:t>-</w:t>
      </w:r>
      <w:r w:rsidR="006F638F">
        <w:rPr>
          <w:rFonts w:ascii="Sylfaen" w:hAnsi="Sylfaen" w:cs="Sylfaen"/>
          <w:i/>
          <w:sz w:val="18"/>
          <w:szCs w:val="18"/>
          <w:lang w:val="hy-AM"/>
        </w:rPr>
        <w:t>43</w:t>
      </w:r>
      <w:r w:rsidR="00350FE0" w:rsidRPr="002E14A0">
        <w:rPr>
          <w:rFonts w:ascii="Sylfaen" w:hAnsi="Sylfaen" w:cs="Sylfaen"/>
          <w:i/>
          <w:sz w:val="18"/>
          <w:szCs w:val="18"/>
          <w:lang w:val="hy-AM"/>
        </w:rPr>
        <w:t xml:space="preserve">: </w:t>
      </w:r>
      <w:r w:rsidRPr="002E14A0">
        <w:rPr>
          <w:rFonts w:ascii="Sylfaen" w:hAnsi="Sylfaen" w:cs="Sylfaen"/>
          <w:i/>
          <w:sz w:val="18"/>
          <w:szCs w:val="18"/>
          <w:lang w:val="hy-AM"/>
        </w:rPr>
        <w:t xml:space="preserve">Գնման առարկա է հանդիսանում </w:t>
      </w:r>
      <w:proofErr w:type="spellStart"/>
      <w:r w:rsidR="006F638F">
        <w:rPr>
          <w:rFonts w:ascii="Sylfaen" w:hAnsi="Sylfaen" w:cs="Sylfaen"/>
          <w:i/>
          <w:sz w:val="18"/>
          <w:szCs w:val="18"/>
          <w:lang w:val="en-US"/>
        </w:rPr>
        <w:t>քիմիական</w:t>
      </w:r>
      <w:proofErr w:type="spellEnd"/>
      <w:r w:rsidR="006F638F">
        <w:rPr>
          <w:rFonts w:ascii="Sylfaen" w:hAnsi="Sylfaen" w:cs="Sylfaen"/>
          <w:i/>
          <w:sz w:val="18"/>
          <w:szCs w:val="18"/>
          <w:lang w:val="en-US"/>
        </w:rPr>
        <w:t xml:space="preserve"> </w:t>
      </w:r>
      <w:proofErr w:type="spellStart"/>
      <w:r w:rsidR="006F638F">
        <w:rPr>
          <w:rFonts w:ascii="Sylfaen" w:hAnsi="Sylfaen" w:cs="Sylfaen"/>
          <w:i/>
          <w:sz w:val="18"/>
          <w:szCs w:val="18"/>
          <w:lang w:val="en-US"/>
        </w:rPr>
        <w:t>նյութեր</w:t>
      </w:r>
      <w:proofErr w:type="spellEnd"/>
    </w:p>
    <w:p w:rsidR="003200F5" w:rsidRPr="005535A3" w:rsidRDefault="003200F5" w:rsidP="00530EF1">
      <w:pPr>
        <w:jc w:val="both"/>
        <w:rPr>
          <w:rFonts w:ascii="Sylfaen" w:hAnsi="Sylfaen" w:cs="Sylfaen"/>
          <w:sz w:val="18"/>
          <w:szCs w:val="18"/>
          <w:lang w:val="hy-AM"/>
        </w:rPr>
      </w:pPr>
      <w:r w:rsidRPr="001B1715">
        <w:rPr>
          <w:rFonts w:ascii="Sylfaen" w:hAnsi="Sylfaen" w:cs="Sylfaen"/>
          <w:i/>
          <w:sz w:val="18"/>
          <w:szCs w:val="18"/>
          <w:lang w:val="hy-AM"/>
        </w:rPr>
        <w:t>Գնային առաջարկ ներկայացրել են</w:t>
      </w:r>
      <w:r w:rsidR="003077AD">
        <w:rPr>
          <w:rFonts w:ascii="Sylfaen" w:hAnsi="Sylfaen" w:cs="Sylfaen"/>
          <w:i/>
          <w:sz w:val="18"/>
          <w:szCs w:val="18"/>
          <w:lang w:val="hy-AM"/>
        </w:rPr>
        <w:t xml:space="preserve"> </w:t>
      </w:r>
      <w:r w:rsidRPr="001B1715">
        <w:rPr>
          <w:rFonts w:ascii="Sylfaen" w:hAnsi="Sylfaen" w:cs="Sylfaen"/>
          <w:i/>
          <w:sz w:val="18"/>
          <w:szCs w:val="18"/>
          <w:lang w:val="hy-AM"/>
        </w:rPr>
        <w:t xml:space="preserve"> </w:t>
      </w:r>
      <w:r w:rsidR="005535A3" w:rsidRPr="005535A3">
        <w:rPr>
          <w:rFonts w:ascii="Sylfaen" w:hAnsi="Sylfaen" w:cs="Sylfaen"/>
          <w:i/>
          <w:sz w:val="18"/>
          <w:szCs w:val="18"/>
          <w:lang w:val="hy-AM"/>
        </w:rPr>
        <w:t xml:space="preserve">հետևյալ </w:t>
      </w:r>
      <w:r w:rsidRPr="001B1715">
        <w:rPr>
          <w:rFonts w:ascii="Sylfaen" w:hAnsi="Sylfaen" w:cs="Sylfaen"/>
          <w:i/>
          <w:sz w:val="18"/>
          <w:szCs w:val="18"/>
          <w:lang w:val="hy-AM"/>
        </w:rPr>
        <w:t>մասնակից</w:t>
      </w:r>
      <w:r w:rsidR="005535A3" w:rsidRPr="005535A3">
        <w:rPr>
          <w:rFonts w:ascii="Sylfaen" w:hAnsi="Sylfaen" w:cs="Sylfaen"/>
          <w:i/>
          <w:sz w:val="18"/>
          <w:szCs w:val="18"/>
          <w:lang w:val="hy-AM"/>
        </w:rPr>
        <w:t>ները.</w:t>
      </w:r>
    </w:p>
    <w:tbl>
      <w:tblPr>
        <w:tblStyle w:val="TableGrid"/>
        <w:tblW w:w="0" w:type="auto"/>
        <w:tblLayout w:type="fixed"/>
        <w:tblLook w:val="04A0" w:firstRow="1" w:lastRow="0" w:firstColumn="1" w:lastColumn="0" w:noHBand="0" w:noVBand="1"/>
      </w:tblPr>
      <w:tblGrid>
        <w:gridCol w:w="501"/>
        <w:gridCol w:w="2017"/>
        <w:gridCol w:w="2319"/>
        <w:gridCol w:w="2477"/>
        <w:gridCol w:w="2257"/>
      </w:tblGrid>
      <w:tr w:rsidR="00FF02C2" w:rsidRPr="002E14A0" w:rsidTr="00FF02C2">
        <w:tc>
          <w:tcPr>
            <w:tcW w:w="501" w:type="dxa"/>
          </w:tcPr>
          <w:p w:rsidR="00FF02C2" w:rsidRPr="002E14A0" w:rsidRDefault="00FF02C2" w:rsidP="00530EF1">
            <w:pPr>
              <w:jc w:val="right"/>
              <w:rPr>
                <w:rFonts w:ascii="Sylfaen" w:hAnsi="Sylfaen"/>
                <w:lang w:val="en-US"/>
              </w:rPr>
            </w:pPr>
            <w:r w:rsidRPr="002E14A0">
              <w:rPr>
                <w:rFonts w:ascii="Sylfaen" w:hAnsi="Sylfaen"/>
                <w:lang w:val="en-US"/>
              </w:rPr>
              <w:t>Հ/Հ</w:t>
            </w:r>
          </w:p>
        </w:tc>
        <w:tc>
          <w:tcPr>
            <w:tcW w:w="2017" w:type="dxa"/>
          </w:tcPr>
          <w:p w:rsidR="00FF02C2" w:rsidRPr="002E14A0" w:rsidRDefault="00FF02C2" w:rsidP="00FF02C2">
            <w:pPr>
              <w:jc w:val="center"/>
              <w:rPr>
                <w:rFonts w:ascii="Sylfaen" w:hAnsi="Sylfaen"/>
                <w:sz w:val="16"/>
                <w:szCs w:val="16"/>
                <w:lang w:val="en-US"/>
              </w:rPr>
            </w:pPr>
            <w:proofErr w:type="spellStart"/>
            <w:r w:rsidRPr="002E14A0">
              <w:rPr>
                <w:rFonts w:ascii="Sylfaen" w:hAnsi="Sylfaen"/>
                <w:sz w:val="16"/>
                <w:szCs w:val="16"/>
                <w:lang w:val="en-US"/>
              </w:rPr>
              <w:t>Մասնակցի</w:t>
            </w:r>
            <w:proofErr w:type="spellEnd"/>
            <w:r w:rsidRPr="002E14A0">
              <w:rPr>
                <w:rFonts w:ascii="Sylfaen" w:hAnsi="Sylfaen"/>
                <w:sz w:val="16"/>
                <w:szCs w:val="16"/>
                <w:lang w:val="en-US"/>
              </w:rPr>
              <w:t xml:space="preserve"> </w:t>
            </w:r>
            <w:proofErr w:type="spellStart"/>
            <w:r w:rsidRPr="002E14A0">
              <w:rPr>
                <w:rFonts w:ascii="Sylfaen" w:hAnsi="Sylfaen"/>
                <w:sz w:val="16"/>
                <w:szCs w:val="16"/>
                <w:lang w:val="en-US"/>
              </w:rPr>
              <w:t>անվանումը</w:t>
            </w:r>
            <w:proofErr w:type="spellEnd"/>
          </w:p>
        </w:tc>
        <w:tc>
          <w:tcPr>
            <w:tcW w:w="2319" w:type="dxa"/>
          </w:tcPr>
          <w:p w:rsidR="00FF02C2" w:rsidRPr="002E14A0" w:rsidRDefault="00FF02C2" w:rsidP="00FF02C2">
            <w:pPr>
              <w:jc w:val="center"/>
              <w:rPr>
                <w:rFonts w:ascii="Sylfaen" w:hAnsi="Sylfaen"/>
                <w:sz w:val="16"/>
                <w:szCs w:val="16"/>
                <w:lang w:val="en-US"/>
              </w:rPr>
            </w:pPr>
            <w:proofErr w:type="spellStart"/>
            <w:r w:rsidRPr="002E14A0">
              <w:rPr>
                <w:rFonts w:ascii="Sylfaen" w:hAnsi="Sylfaen"/>
                <w:sz w:val="16"/>
                <w:szCs w:val="16"/>
                <w:lang w:val="en-US"/>
              </w:rPr>
              <w:t>Հրավերի</w:t>
            </w:r>
            <w:proofErr w:type="spellEnd"/>
            <w:r w:rsidRPr="002E14A0">
              <w:rPr>
                <w:rFonts w:ascii="Sylfaen" w:hAnsi="Sylfaen"/>
                <w:sz w:val="16"/>
                <w:szCs w:val="16"/>
                <w:lang w:val="en-US"/>
              </w:rPr>
              <w:t xml:space="preserve"> </w:t>
            </w:r>
            <w:proofErr w:type="spellStart"/>
            <w:r w:rsidRPr="002E14A0">
              <w:rPr>
                <w:rFonts w:ascii="Sylfaen" w:hAnsi="Sylfaen"/>
                <w:sz w:val="16"/>
                <w:szCs w:val="16"/>
                <w:lang w:val="en-US"/>
              </w:rPr>
              <w:t>պահանջներին</w:t>
            </w:r>
            <w:proofErr w:type="spellEnd"/>
            <w:r w:rsidRPr="002E14A0">
              <w:rPr>
                <w:rFonts w:ascii="Sylfaen" w:hAnsi="Sylfaen"/>
                <w:sz w:val="16"/>
                <w:szCs w:val="16"/>
                <w:lang w:val="en-US"/>
              </w:rPr>
              <w:t xml:space="preserve"> </w:t>
            </w:r>
            <w:proofErr w:type="spellStart"/>
            <w:r w:rsidRPr="002E14A0">
              <w:rPr>
                <w:rFonts w:ascii="Sylfaen" w:hAnsi="Sylfaen"/>
                <w:sz w:val="16"/>
                <w:szCs w:val="16"/>
                <w:lang w:val="en-US"/>
              </w:rPr>
              <w:t>համապատասխանող</w:t>
            </w:r>
            <w:proofErr w:type="spellEnd"/>
            <w:r w:rsidRPr="002E14A0">
              <w:rPr>
                <w:rFonts w:ascii="Sylfaen" w:hAnsi="Sylfaen"/>
                <w:sz w:val="16"/>
                <w:szCs w:val="16"/>
                <w:lang w:val="en-US"/>
              </w:rPr>
              <w:t xml:space="preserve"> </w:t>
            </w:r>
            <w:proofErr w:type="spellStart"/>
            <w:r w:rsidRPr="002E14A0">
              <w:rPr>
                <w:rFonts w:ascii="Sylfaen" w:hAnsi="Sylfaen"/>
                <w:sz w:val="16"/>
                <w:szCs w:val="16"/>
                <w:lang w:val="en-US"/>
              </w:rPr>
              <w:t>հայտեր</w:t>
            </w:r>
            <w:proofErr w:type="spellEnd"/>
            <w:r w:rsidRPr="002E14A0">
              <w:rPr>
                <w:rFonts w:ascii="Sylfaen" w:hAnsi="Sylfaen"/>
                <w:sz w:val="16"/>
                <w:szCs w:val="16"/>
                <w:lang w:val="en-US"/>
              </w:rPr>
              <w:t>/</w:t>
            </w:r>
            <w:proofErr w:type="spellStart"/>
            <w:r w:rsidRPr="002E14A0">
              <w:rPr>
                <w:rFonts w:ascii="Sylfaen" w:hAnsi="Sylfaen"/>
                <w:sz w:val="16"/>
                <w:szCs w:val="16"/>
                <w:lang w:val="en-US"/>
              </w:rPr>
              <w:t>համապատասխանելու</w:t>
            </w:r>
            <w:proofErr w:type="spellEnd"/>
            <w:r w:rsidRPr="002E14A0">
              <w:rPr>
                <w:rFonts w:ascii="Sylfaen" w:hAnsi="Sylfaen"/>
                <w:sz w:val="16"/>
                <w:szCs w:val="16"/>
                <w:lang w:val="en-US"/>
              </w:rPr>
              <w:t xml:space="preserve"> </w:t>
            </w:r>
            <w:proofErr w:type="spellStart"/>
            <w:r w:rsidRPr="002E14A0">
              <w:rPr>
                <w:rFonts w:ascii="Sylfaen" w:hAnsi="Sylfaen"/>
                <w:sz w:val="16"/>
                <w:szCs w:val="16"/>
                <w:lang w:val="en-US"/>
              </w:rPr>
              <w:t>դեպքուն</w:t>
            </w:r>
            <w:proofErr w:type="spellEnd"/>
            <w:r w:rsidRPr="002E14A0">
              <w:rPr>
                <w:rFonts w:ascii="Sylfaen" w:hAnsi="Sylfaen"/>
                <w:sz w:val="16"/>
                <w:szCs w:val="16"/>
                <w:lang w:val="en-US"/>
              </w:rPr>
              <w:t xml:space="preserve"> </w:t>
            </w:r>
            <w:proofErr w:type="spellStart"/>
            <w:r w:rsidRPr="002E14A0">
              <w:rPr>
                <w:rFonts w:ascii="Sylfaen" w:hAnsi="Sylfaen"/>
                <w:sz w:val="16"/>
                <w:szCs w:val="16"/>
                <w:lang w:val="en-US"/>
              </w:rPr>
              <w:t>նշել</w:t>
            </w:r>
            <w:proofErr w:type="spellEnd"/>
            <w:r w:rsidRPr="002E14A0">
              <w:rPr>
                <w:rFonts w:ascii="Sylfaen" w:hAnsi="Sylfaen"/>
                <w:sz w:val="16"/>
                <w:szCs w:val="16"/>
                <w:lang w:val="en-US"/>
              </w:rPr>
              <w:t xml:space="preserve"> X/</w:t>
            </w:r>
          </w:p>
        </w:tc>
        <w:tc>
          <w:tcPr>
            <w:tcW w:w="2477" w:type="dxa"/>
          </w:tcPr>
          <w:p w:rsidR="00FF02C2" w:rsidRPr="002E14A0" w:rsidRDefault="00FF02C2" w:rsidP="00FF02C2">
            <w:pPr>
              <w:jc w:val="center"/>
              <w:rPr>
                <w:rFonts w:ascii="Sylfaen" w:hAnsi="Sylfaen"/>
                <w:lang w:val="en-US"/>
              </w:rPr>
            </w:pPr>
            <w:proofErr w:type="spellStart"/>
            <w:r w:rsidRPr="002E14A0">
              <w:rPr>
                <w:rFonts w:ascii="Sylfaen" w:hAnsi="Sylfaen"/>
                <w:sz w:val="16"/>
                <w:szCs w:val="16"/>
                <w:lang w:val="en-US"/>
              </w:rPr>
              <w:t>Հրավերի</w:t>
            </w:r>
            <w:proofErr w:type="spellEnd"/>
            <w:r w:rsidRPr="002E14A0">
              <w:rPr>
                <w:rFonts w:ascii="Sylfaen" w:hAnsi="Sylfaen"/>
                <w:sz w:val="16"/>
                <w:szCs w:val="16"/>
                <w:lang w:val="en-US"/>
              </w:rPr>
              <w:t xml:space="preserve"> </w:t>
            </w:r>
            <w:proofErr w:type="spellStart"/>
            <w:r w:rsidRPr="002E14A0">
              <w:rPr>
                <w:rFonts w:ascii="Sylfaen" w:hAnsi="Sylfaen"/>
                <w:sz w:val="16"/>
                <w:szCs w:val="16"/>
                <w:lang w:val="en-US"/>
              </w:rPr>
              <w:t>պահանջներին</w:t>
            </w:r>
            <w:proofErr w:type="spellEnd"/>
            <w:r w:rsidRPr="002E14A0">
              <w:rPr>
                <w:rFonts w:ascii="Sylfaen" w:hAnsi="Sylfaen"/>
                <w:sz w:val="16"/>
                <w:szCs w:val="16"/>
                <w:lang w:val="en-US"/>
              </w:rPr>
              <w:t xml:space="preserve"> </w:t>
            </w:r>
            <w:r w:rsidRPr="002E14A0">
              <w:rPr>
                <w:rFonts w:ascii="Sylfaen" w:hAnsi="Sylfaen"/>
                <w:sz w:val="16"/>
                <w:szCs w:val="16"/>
                <w:lang w:val="hy-AM"/>
              </w:rPr>
              <w:t>չ</w:t>
            </w:r>
            <w:proofErr w:type="spellStart"/>
            <w:r w:rsidRPr="002E14A0">
              <w:rPr>
                <w:rFonts w:ascii="Sylfaen" w:hAnsi="Sylfaen"/>
                <w:sz w:val="16"/>
                <w:szCs w:val="16"/>
                <w:lang w:val="en-US"/>
              </w:rPr>
              <w:t>համապատասխանող</w:t>
            </w:r>
            <w:proofErr w:type="spellEnd"/>
            <w:r w:rsidRPr="002E14A0">
              <w:rPr>
                <w:rFonts w:ascii="Sylfaen" w:hAnsi="Sylfaen"/>
                <w:sz w:val="16"/>
                <w:szCs w:val="16"/>
                <w:lang w:val="en-US"/>
              </w:rPr>
              <w:t xml:space="preserve"> </w:t>
            </w:r>
            <w:proofErr w:type="spellStart"/>
            <w:r w:rsidRPr="002E14A0">
              <w:rPr>
                <w:rFonts w:ascii="Sylfaen" w:hAnsi="Sylfaen"/>
                <w:sz w:val="16"/>
                <w:szCs w:val="16"/>
                <w:lang w:val="en-US"/>
              </w:rPr>
              <w:t>հայտեր</w:t>
            </w:r>
            <w:proofErr w:type="spellEnd"/>
            <w:r w:rsidRPr="002E14A0">
              <w:rPr>
                <w:rFonts w:ascii="Sylfaen" w:hAnsi="Sylfaen"/>
                <w:sz w:val="16"/>
                <w:szCs w:val="16"/>
                <w:lang w:val="en-US"/>
              </w:rPr>
              <w:t>/</w:t>
            </w:r>
            <w:r w:rsidRPr="002E14A0">
              <w:rPr>
                <w:rFonts w:ascii="Sylfaen" w:hAnsi="Sylfaen"/>
                <w:sz w:val="16"/>
                <w:szCs w:val="16"/>
                <w:lang w:val="hy-AM"/>
              </w:rPr>
              <w:t>չ</w:t>
            </w:r>
            <w:proofErr w:type="spellStart"/>
            <w:r w:rsidRPr="002E14A0">
              <w:rPr>
                <w:rFonts w:ascii="Sylfaen" w:hAnsi="Sylfaen"/>
                <w:sz w:val="16"/>
                <w:szCs w:val="16"/>
                <w:lang w:val="en-US"/>
              </w:rPr>
              <w:t>համապատասխանելու</w:t>
            </w:r>
            <w:proofErr w:type="spellEnd"/>
            <w:r w:rsidRPr="002E14A0">
              <w:rPr>
                <w:rFonts w:ascii="Sylfaen" w:hAnsi="Sylfaen"/>
                <w:sz w:val="16"/>
                <w:szCs w:val="16"/>
                <w:lang w:val="en-US"/>
              </w:rPr>
              <w:t xml:space="preserve"> </w:t>
            </w:r>
            <w:proofErr w:type="spellStart"/>
            <w:r w:rsidRPr="002E14A0">
              <w:rPr>
                <w:rFonts w:ascii="Sylfaen" w:hAnsi="Sylfaen"/>
                <w:sz w:val="16"/>
                <w:szCs w:val="16"/>
                <w:lang w:val="en-US"/>
              </w:rPr>
              <w:t>դեպքուն</w:t>
            </w:r>
            <w:proofErr w:type="spellEnd"/>
            <w:r w:rsidRPr="002E14A0">
              <w:rPr>
                <w:rFonts w:ascii="Sylfaen" w:hAnsi="Sylfaen"/>
                <w:sz w:val="16"/>
                <w:szCs w:val="16"/>
                <w:lang w:val="en-US"/>
              </w:rPr>
              <w:t xml:space="preserve"> </w:t>
            </w:r>
            <w:proofErr w:type="spellStart"/>
            <w:r w:rsidRPr="002E14A0">
              <w:rPr>
                <w:rFonts w:ascii="Sylfaen" w:hAnsi="Sylfaen"/>
                <w:sz w:val="16"/>
                <w:szCs w:val="16"/>
                <w:lang w:val="en-US"/>
              </w:rPr>
              <w:t>նշել</w:t>
            </w:r>
            <w:proofErr w:type="spellEnd"/>
            <w:r w:rsidRPr="002E14A0">
              <w:rPr>
                <w:rFonts w:ascii="Sylfaen" w:hAnsi="Sylfaen"/>
                <w:sz w:val="16"/>
                <w:szCs w:val="16"/>
                <w:lang w:val="en-US"/>
              </w:rPr>
              <w:t xml:space="preserve"> X/</w:t>
            </w:r>
          </w:p>
        </w:tc>
        <w:tc>
          <w:tcPr>
            <w:tcW w:w="2257" w:type="dxa"/>
          </w:tcPr>
          <w:p w:rsidR="00FF02C2" w:rsidRPr="002E14A0" w:rsidRDefault="00FF02C2" w:rsidP="00530EF1">
            <w:pPr>
              <w:jc w:val="right"/>
              <w:rPr>
                <w:rFonts w:ascii="Sylfaen" w:hAnsi="Sylfaen"/>
                <w:sz w:val="16"/>
                <w:szCs w:val="16"/>
                <w:lang w:val="hy-AM"/>
              </w:rPr>
            </w:pPr>
            <w:r w:rsidRPr="002E14A0">
              <w:rPr>
                <w:rFonts w:ascii="Sylfaen" w:hAnsi="Sylfaen"/>
                <w:sz w:val="16"/>
                <w:szCs w:val="16"/>
                <w:lang w:val="hy-AM"/>
              </w:rPr>
              <w:t>Անհամապատասխանության համառոտ նկարագիր</w:t>
            </w:r>
          </w:p>
        </w:tc>
      </w:tr>
      <w:tr w:rsidR="006F638F" w:rsidRPr="002E14A0" w:rsidTr="00FF02C2">
        <w:tc>
          <w:tcPr>
            <w:tcW w:w="501" w:type="dxa"/>
          </w:tcPr>
          <w:p w:rsidR="006F638F" w:rsidRPr="00C074C9" w:rsidRDefault="006F638F" w:rsidP="006F638F">
            <w:pPr>
              <w:jc w:val="both"/>
              <w:rPr>
                <w:rFonts w:ascii="Sylfaen" w:hAnsi="Sylfaen" w:cs="Sylfaen"/>
                <w:i/>
                <w:sz w:val="16"/>
                <w:szCs w:val="16"/>
                <w:lang w:val="en-US"/>
              </w:rPr>
            </w:pPr>
            <w:r>
              <w:rPr>
                <w:rFonts w:ascii="Sylfaen" w:hAnsi="Sylfaen" w:cs="Sylfaen"/>
                <w:i/>
                <w:sz w:val="16"/>
                <w:szCs w:val="16"/>
                <w:lang w:val="en-US"/>
              </w:rPr>
              <w:t>1</w:t>
            </w:r>
          </w:p>
        </w:tc>
        <w:tc>
          <w:tcPr>
            <w:tcW w:w="2017" w:type="dxa"/>
          </w:tcPr>
          <w:p w:rsidR="006F638F" w:rsidRPr="001D319D" w:rsidRDefault="006F638F" w:rsidP="006F638F">
            <w:pPr>
              <w:jc w:val="both"/>
              <w:rPr>
                <w:rFonts w:ascii="Sylfaen" w:hAnsi="Sylfaen" w:cs="Sylfaen"/>
                <w:i/>
                <w:sz w:val="16"/>
                <w:szCs w:val="16"/>
                <w:lang w:val="en-US"/>
              </w:rPr>
            </w:pPr>
            <w:proofErr w:type="spellStart"/>
            <w:r>
              <w:rPr>
                <w:rFonts w:ascii="Sylfaen" w:hAnsi="Sylfaen" w:cs="Sylfaen"/>
                <w:i/>
                <w:sz w:val="16"/>
                <w:szCs w:val="16"/>
                <w:lang w:val="en-US"/>
              </w:rPr>
              <w:t>Դելտա</w:t>
            </w:r>
            <w:proofErr w:type="spellEnd"/>
            <w:r>
              <w:rPr>
                <w:rFonts w:ascii="Sylfaen" w:hAnsi="Sylfaen" w:cs="Sylfaen"/>
                <w:i/>
                <w:sz w:val="16"/>
                <w:szCs w:val="16"/>
                <w:lang w:val="en-US"/>
              </w:rPr>
              <w:t xml:space="preserve"> ՍՊԸ</w:t>
            </w:r>
          </w:p>
        </w:tc>
        <w:tc>
          <w:tcPr>
            <w:tcW w:w="2319" w:type="dxa"/>
          </w:tcPr>
          <w:p w:rsidR="006F638F" w:rsidRPr="00EA3996" w:rsidRDefault="006F638F" w:rsidP="006F638F">
            <w:pPr>
              <w:jc w:val="center"/>
              <w:rPr>
                <w:rFonts w:ascii="Sylfaen" w:hAnsi="Sylfaen"/>
                <w:sz w:val="16"/>
                <w:szCs w:val="16"/>
              </w:rPr>
            </w:pPr>
            <w:r>
              <w:rPr>
                <w:rFonts w:ascii="Sylfaen" w:hAnsi="Sylfaen"/>
                <w:sz w:val="16"/>
                <w:szCs w:val="16"/>
              </w:rPr>
              <w:t>X</w:t>
            </w:r>
          </w:p>
        </w:tc>
        <w:tc>
          <w:tcPr>
            <w:tcW w:w="2477" w:type="dxa"/>
          </w:tcPr>
          <w:p w:rsidR="006F638F" w:rsidRPr="002E14A0" w:rsidRDefault="006F638F" w:rsidP="006F638F">
            <w:pPr>
              <w:jc w:val="right"/>
              <w:rPr>
                <w:rFonts w:ascii="Sylfaen" w:hAnsi="Sylfaen"/>
                <w:lang w:val="en-US"/>
              </w:rPr>
            </w:pPr>
          </w:p>
        </w:tc>
        <w:tc>
          <w:tcPr>
            <w:tcW w:w="2257" w:type="dxa"/>
          </w:tcPr>
          <w:p w:rsidR="006F638F" w:rsidRPr="002E14A0" w:rsidRDefault="006F638F" w:rsidP="006F638F">
            <w:pPr>
              <w:jc w:val="right"/>
              <w:rPr>
                <w:rFonts w:ascii="Sylfaen" w:hAnsi="Sylfaen"/>
                <w:lang w:val="en-US"/>
              </w:rPr>
            </w:pPr>
          </w:p>
        </w:tc>
      </w:tr>
      <w:tr w:rsidR="006F638F" w:rsidRPr="002E14A0" w:rsidTr="00FF02C2">
        <w:tc>
          <w:tcPr>
            <w:tcW w:w="501" w:type="dxa"/>
          </w:tcPr>
          <w:p w:rsidR="006F638F" w:rsidRPr="00C074C9" w:rsidRDefault="006F638F" w:rsidP="006F638F">
            <w:pPr>
              <w:jc w:val="both"/>
              <w:rPr>
                <w:rFonts w:ascii="Sylfaen" w:hAnsi="Sylfaen" w:cs="Sylfaen"/>
                <w:i/>
                <w:sz w:val="16"/>
                <w:szCs w:val="16"/>
                <w:lang w:val="en-US"/>
              </w:rPr>
            </w:pPr>
            <w:r>
              <w:rPr>
                <w:rFonts w:ascii="Sylfaen" w:hAnsi="Sylfaen" w:cs="Sylfaen"/>
                <w:i/>
                <w:sz w:val="16"/>
                <w:szCs w:val="16"/>
                <w:lang w:val="en-US"/>
              </w:rPr>
              <w:t>2</w:t>
            </w:r>
          </w:p>
        </w:tc>
        <w:tc>
          <w:tcPr>
            <w:tcW w:w="2017" w:type="dxa"/>
          </w:tcPr>
          <w:p w:rsidR="006F638F" w:rsidRPr="00210803" w:rsidRDefault="006F638F" w:rsidP="006F638F">
            <w:pPr>
              <w:jc w:val="both"/>
              <w:rPr>
                <w:rFonts w:ascii="Sylfaen" w:hAnsi="Sylfaen" w:cs="Sylfaen"/>
                <w:i/>
                <w:sz w:val="16"/>
                <w:szCs w:val="16"/>
                <w:lang w:val="en-US"/>
              </w:rPr>
            </w:pPr>
            <w:proofErr w:type="spellStart"/>
            <w:r>
              <w:rPr>
                <w:rFonts w:ascii="Sylfaen" w:hAnsi="Sylfaen" w:cs="Sylfaen"/>
                <w:i/>
                <w:sz w:val="16"/>
                <w:szCs w:val="16"/>
                <w:lang w:val="en-US"/>
              </w:rPr>
              <w:t>Կոնցեռն</w:t>
            </w:r>
            <w:proofErr w:type="spellEnd"/>
            <w:r>
              <w:rPr>
                <w:rFonts w:ascii="Sylfaen" w:hAnsi="Sylfaen" w:cs="Sylfaen"/>
                <w:i/>
                <w:sz w:val="16"/>
                <w:szCs w:val="16"/>
                <w:lang w:val="en-US"/>
              </w:rPr>
              <w:t xml:space="preserve"> </w:t>
            </w:r>
            <w:proofErr w:type="spellStart"/>
            <w:r>
              <w:rPr>
                <w:rFonts w:ascii="Sylfaen" w:hAnsi="Sylfaen" w:cs="Sylfaen"/>
                <w:i/>
                <w:sz w:val="16"/>
                <w:szCs w:val="16"/>
                <w:lang w:val="en-US"/>
              </w:rPr>
              <w:t>Էներգոմաշ</w:t>
            </w:r>
            <w:proofErr w:type="spellEnd"/>
            <w:r>
              <w:rPr>
                <w:rFonts w:ascii="Sylfaen" w:hAnsi="Sylfaen" w:cs="Sylfaen"/>
                <w:i/>
                <w:sz w:val="16"/>
                <w:szCs w:val="16"/>
                <w:lang w:val="en-US"/>
              </w:rPr>
              <w:t xml:space="preserve"> ՓԲԸ</w:t>
            </w:r>
          </w:p>
        </w:tc>
        <w:tc>
          <w:tcPr>
            <w:tcW w:w="2319" w:type="dxa"/>
          </w:tcPr>
          <w:p w:rsidR="006F638F" w:rsidRPr="00EA3996" w:rsidRDefault="006F638F" w:rsidP="006F638F">
            <w:pPr>
              <w:jc w:val="center"/>
            </w:pPr>
            <w:r>
              <w:t>X</w:t>
            </w:r>
          </w:p>
        </w:tc>
        <w:tc>
          <w:tcPr>
            <w:tcW w:w="2477" w:type="dxa"/>
          </w:tcPr>
          <w:p w:rsidR="006F638F" w:rsidRPr="002E14A0" w:rsidRDefault="006F638F" w:rsidP="006F638F">
            <w:pPr>
              <w:jc w:val="right"/>
              <w:rPr>
                <w:rFonts w:ascii="Sylfaen" w:hAnsi="Sylfaen"/>
                <w:lang w:val="en-US"/>
              </w:rPr>
            </w:pPr>
          </w:p>
        </w:tc>
        <w:tc>
          <w:tcPr>
            <w:tcW w:w="2257" w:type="dxa"/>
          </w:tcPr>
          <w:p w:rsidR="006F638F" w:rsidRPr="002E14A0" w:rsidRDefault="006F638F" w:rsidP="006F638F">
            <w:pPr>
              <w:jc w:val="right"/>
              <w:rPr>
                <w:rFonts w:ascii="Sylfaen" w:hAnsi="Sylfaen"/>
                <w:lang w:val="en-US"/>
              </w:rPr>
            </w:pPr>
          </w:p>
        </w:tc>
      </w:tr>
      <w:tr w:rsidR="006F638F" w:rsidRPr="002E14A0" w:rsidTr="00FF02C2">
        <w:tc>
          <w:tcPr>
            <w:tcW w:w="501" w:type="dxa"/>
          </w:tcPr>
          <w:p w:rsidR="006F638F" w:rsidRPr="00C074C9" w:rsidRDefault="006F638F" w:rsidP="006F638F">
            <w:pPr>
              <w:jc w:val="both"/>
              <w:rPr>
                <w:rFonts w:ascii="Sylfaen" w:hAnsi="Sylfaen" w:cs="Sylfaen"/>
                <w:i/>
                <w:sz w:val="16"/>
                <w:szCs w:val="16"/>
                <w:lang w:val="en-US"/>
              </w:rPr>
            </w:pPr>
            <w:r>
              <w:rPr>
                <w:rFonts w:ascii="Sylfaen" w:hAnsi="Sylfaen" w:cs="Sylfaen"/>
                <w:i/>
                <w:sz w:val="16"/>
                <w:szCs w:val="16"/>
                <w:lang w:val="en-US"/>
              </w:rPr>
              <w:t>3</w:t>
            </w:r>
          </w:p>
        </w:tc>
        <w:tc>
          <w:tcPr>
            <w:tcW w:w="2017" w:type="dxa"/>
          </w:tcPr>
          <w:p w:rsidR="006F638F" w:rsidRPr="001D319D" w:rsidRDefault="006F638F" w:rsidP="006F638F">
            <w:pPr>
              <w:autoSpaceDE w:val="0"/>
              <w:autoSpaceDN w:val="0"/>
              <w:adjustRightInd w:val="0"/>
              <w:rPr>
                <w:rFonts w:ascii="Sylfaen" w:hAnsi="Sylfaen" w:cs="ArialArmUni"/>
                <w:sz w:val="16"/>
                <w:szCs w:val="16"/>
                <w:lang w:val="en-US"/>
              </w:rPr>
            </w:pPr>
            <w:proofErr w:type="spellStart"/>
            <w:r>
              <w:rPr>
                <w:rFonts w:ascii="Sylfaen" w:hAnsi="Sylfaen" w:cs="ArialArmUni"/>
                <w:sz w:val="16"/>
                <w:szCs w:val="16"/>
                <w:lang w:val="en-US"/>
              </w:rPr>
              <w:t>Խաչպար</w:t>
            </w:r>
            <w:proofErr w:type="spellEnd"/>
            <w:r>
              <w:rPr>
                <w:rFonts w:ascii="Sylfaen" w:hAnsi="Sylfaen" w:cs="ArialArmUni"/>
                <w:sz w:val="16"/>
                <w:szCs w:val="16"/>
                <w:lang w:val="en-US"/>
              </w:rPr>
              <w:t xml:space="preserve"> ՍՊԸ</w:t>
            </w:r>
          </w:p>
        </w:tc>
        <w:tc>
          <w:tcPr>
            <w:tcW w:w="2319" w:type="dxa"/>
          </w:tcPr>
          <w:p w:rsidR="006F638F" w:rsidRPr="00EA3996" w:rsidRDefault="006F638F" w:rsidP="006F638F">
            <w:pPr>
              <w:jc w:val="center"/>
            </w:pPr>
            <w:r>
              <w:t>X</w:t>
            </w:r>
          </w:p>
        </w:tc>
        <w:tc>
          <w:tcPr>
            <w:tcW w:w="2477" w:type="dxa"/>
          </w:tcPr>
          <w:p w:rsidR="006F638F" w:rsidRPr="002E14A0" w:rsidRDefault="006F638F" w:rsidP="006F638F">
            <w:pPr>
              <w:jc w:val="right"/>
              <w:rPr>
                <w:rFonts w:ascii="Sylfaen" w:hAnsi="Sylfaen"/>
                <w:lang w:val="en-US"/>
              </w:rPr>
            </w:pPr>
          </w:p>
        </w:tc>
        <w:tc>
          <w:tcPr>
            <w:tcW w:w="2257" w:type="dxa"/>
          </w:tcPr>
          <w:p w:rsidR="006F638F" w:rsidRPr="002E14A0" w:rsidRDefault="006F638F" w:rsidP="006F638F">
            <w:pPr>
              <w:jc w:val="right"/>
              <w:rPr>
                <w:rFonts w:ascii="Sylfaen" w:hAnsi="Sylfaen"/>
                <w:lang w:val="en-US"/>
              </w:rPr>
            </w:pPr>
          </w:p>
        </w:tc>
      </w:tr>
      <w:tr w:rsidR="006F638F" w:rsidRPr="002E14A0" w:rsidTr="00FF02C2">
        <w:tc>
          <w:tcPr>
            <w:tcW w:w="501" w:type="dxa"/>
          </w:tcPr>
          <w:p w:rsidR="006F638F" w:rsidRPr="00C074C9" w:rsidRDefault="006F638F" w:rsidP="006F638F">
            <w:pPr>
              <w:jc w:val="both"/>
              <w:rPr>
                <w:rFonts w:ascii="Sylfaen" w:hAnsi="Sylfaen" w:cs="Sylfaen"/>
                <w:i/>
                <w:sz w:val="16"/>
                <w:szCs w:val="16"/>
                <w:lang w:val="en-US"/>
              </w:rPr>
            </w:pPr>
            <w:r>
              <w:rPr>
                <w:rFonts w:ascii="Sylfaen" w:hAnsi="Sylfaen" w:cs="Sylfaen"/>
                <w:i/>
                <w:sz w:val="16"/>
                <w:szCs w:val="16"/>
                <w:lang w:val="en-US"/>
              </w:rPr>
              <w:t>4</w:t>
            </w:r>
          </w:p>
        </w:tc>
        <w:tc>
          <w:tcPr>
            <w:tcW w:w="2017" w:type="dxa"/>
          </w:tcPr>
          <w:p w:rsidR="006F638F" w:rsidRPr="001D319D" w:rsidRDefault="006F638F" w:rsidP="006F638F">
            <w:pPr>
              <w:rPr>
                <w:rFonts w:ascii="Sylfaen" w:hAnsi="Sylfaen"/>
                <w:sz w:val="16"/>
                <w:szCs w:val="16"/>
                <w:lang w:val="en-US"/>
              </w:rPr>
            </w:pPr>
            <w:proofErr w:type="spellStart"/>
            <w:r>
              <w:rPr>
                <w:rFonts w:ascii="Sylfaen" w:hAnsi="Sylfaen"/>
                <w:sz w:val="16"/>
                <w:szCs w:val="16"/>
                <w:lang w:val="en-US"/>
              </w:rPr>
              <w:t>Դեզսերվիս</w:t>
            </w:r>
            <w:proofErr w:type="spellEnd"/>
            <w:r>
              <w:rPr>
                <w:rFonts w:ascii="Sylfaen" w:hAnsi="Sylfaen"/>
                <w:sz w:val="16"/>
                <w:szCs w:val="16"/>
                <w:lang w:val="en-US"/>
              </w:rPr>
              <w:t xml:space="preserve"> ՍՊԸ</w:t>
            </w:r>
          </w:p>
        </w:tc>
        <w:tc>
          <w:tcPr>
            <w:tcW w:w="2319" w:type="dxa"/>
          </w:tcPr>
          <w:p w:rsidR="006F638F" w:rsidRPr="008E211B" w:rsidRDefault="006F638F" w:rsidP="006F638F">
            <w:pPr>
              <w:jc w:val="center"/>
              <w:rPr>
                <w:lang w:val="en-US"/>
              </w:rPr>
            </w:pPr>
            <w:r>
              <w:rPr>
                <w:lang w:val="en-US"/>
              </w:rPr>
              <w:t>X</w:t>
            </w:r>
          </w:p>
        </w:tc>
        <w:tc>
          <w:tcPr>
            <w:tcW w:w="2477" w:type="dxa"/>
          </w:tcPr>
          <w:p w:rsidR="006F638F" w:rsidRPr="002E14A0" w:rsidRDefault="006F638F" w:rsidP="006F638F">
            <w:pPr>
              <w:jc w:val="right"/>
              <w:rPr>
                <w:rFonts w:ascii="Sylfaen" w:hAnsi="Sylfaen"/>
                <w:lang w:val="en-US"/>
              </w:rPr>
            </w:pPr>
          </w:p>
        </w:tc>
        <w:tc>
          <w:tcPr>
            <w:tcW w:w="2257" w:type="dxa"/>
          </w:tcPr>
          <w:p w:rsidR="006F638F" w:rsidRPr="002E14A0" w:rsidRDefault="006F638F" w:rsidP="006F638F">
            <w:pPr>
              <w:jc w:val="right"/>
              <w:rPr>
                <w:rFonts w:ascii="Sylfaen" w:hAnsi="Sylfaen"/>
                <w:lang w:val="en-US"/>
              </w:rPr>
            </w:pPr>
          </w:p>
        </w:tc>
      </w:tr>
      <w:tr w:rsidR="006F638F" w:rsidRPr="002E14A0" w:rsidTr="00FF02C2">
        <w:tc>
          <w:tcPr>
            <w:tcW w:w="501" w:type="dxa"/>
          </w:tcPr>
          <w:p w:rsidR="006F638F" w:rsidRPr="00C074C9" w:rsidRDefault="006F638F" w:rsidP="006F638F">
            <w:pPr>
              <w:jc w:val="both"/>
              <w:rPr>
                <w:rFonts w:ascii="Sylfaen" w:hAnsi="Sylfaen" w:cs="Sylfaen"/>
                <w:i/>
                <w:sz w:val="16"/>
                <w:szCs w:val="16"/>
                <w:lang w:val="en-US"/>
              </w:rPr>
            </w:pPr>
            <w:r>
              <w:rPr>
                <w:rFonts w:ascii="Sylfaen" w:hAnsi="Sylfaen" w:cs="Sylfaen"/>
                <w:i/>
                <w:sz w:val="16"/>
                <w:szCs w:val="16"/>
                <w:lang w:val="en-US"/>
              </w:rPr>
              <w:t>5</w:t>
            </w:r>
          </w:p>
        </w:tc>
        <w:tc>
          <w:tcPr>
            <w:tcW w:w="2017" w:type="dxa"/>
          </w:tcPr>
          <w:p w:rsidR="006F638F" w:rsidRDefault="006F638F" w:rsidP="006F638F">
            <w:pPr>
              <w:rPr>
                <w:rFonts w:ascii="Sylfaen" w:hAnsi="Sylfaen"/>
                <w:sz w:val="16"/>
                <w:szCs w:val="16"/>
                <w:lang w:val="en-US"/>
              </w:rPr>
            </w:pPr>
            <w:proofErr w:type="spellStart"/>
            <w:r>
              <w:rPr>
                <w:rFonts w:ascii="Sylfaen" w:hAnsi="Sylfaen"/>
                <w:sz w:val="16"/>
                <w:szCs w:val="16"/>
                <w:lang w:val="en-US"/>
              </w:rPr>
              <w:t>Վիոլա</w:t>
            </w:r>
            <w:proofErr w:type="spellEnd"/>
            <w:r>
              <w:rPr>
                <w:rFonts w:ascii="Sylfaen" w:hAnsi="Sylfaen"/>
                <w:sz w:val="16"/>
                <w:szCs w:val="16"/>
                <w:lang w:val="en-US"/>
              </w:rPr>
              <w:t xml:space="preserve"> ՍՊԸ</w:t>
            </w:r>
          </w:p>
        </w:tc>
        <w:tc>
          <w:tcPr>
            <w:tcW w:w="2319" w:type="dxa"/>
          </w:tcPr>
          <w:p w:rsidR="006F638F" w:rsidRPr="00EA3996" w:rsidRDefault="006F638F" w:rsidP="006F638F">
            <w:pPr>
              <w:jc w:val="center"/>
              <w:rPr>
                <w:rFonts w:ascii="Sylfaen" w:hAnsi="Sylfaen"/>
                <w:sz w:val="16"/>
                <w:szCs w:val="16"/>
              </w:rPr>
            </w:pPr>
            <w:r>
              <w:rPr>
                <w:rFonts w:ascii="Sylfaen" w:hAnsi="Sylfaen"/>
                <w:sz w:val="16"/>
                <w:szCs w:val="16"/>
              </w:rPr>
              <w:t>X</w:t>
            </w:r>
          </w:p>
        </w:tc>
        <w:tc>
          <w:tcPr>
            <w:tcW w:w="2477" w:type="dxa"/>
          </w:tcPr>
          <w:p w:rsidR="006F638F" w:rsidRPr="002E14A0" w:rsidRDefault="006F638F" w:rsidP="006F638F">
            <w:pPr>
              <w:jc w:val="right"/>
              <w:rPr>
                <w:rFonts w:ascii="Sylfaen" w:hAnsi="Sylfaen"/>
                <w:lang w:val="en-US"/>
              </w:rPr>
            </w:pPr>
          </w:p>
        </w:tc>
        <w:tc>
          <w:tcPr>
            <w:tcW w:w="2257" w:type="dxa"/>
          </w:tcPr>
          <w:p w:rsidR="006F638F" w:rsidRPr="002E14A0" w:rsidRDefault="006F638F" w:rsidP="006F638F">
            <w:pPr>
              <w:jc w:val="right"/>
              <w:rPr>
                <w:rFonts w:ascii="Sylfaen" w:hAnsi="Sylfaen"/>
                <w:lang w:val="en-US"/>
              </w:rPr>
            </w:pPr>
          </w:p>
        </w:tc>
      </w:tr>
      <w:tr w:rsidR="006F638F" w:rsidRPr="002E14A0" w:rsidTr="00FF02C2">
        <w:tc>
          <w:tcPr>
            <w:tcW w:w="501" w:type="dxa"/>
          </w:tcPr>
          <w:p w:rsidR="006F638F" w:rsidRPr="00C074C9" w:rsidRDefault="006F638F" w:rsidP="006F638F">
            <w:pPr>
              <w:jc w:val="both"/>
              <w:rPr>
                <w:rFonts w:ascii="Sylfaen" w:hAnsi="Sylfaen" w:cs="Sylfaen"/>
                <w:i/>
                <w:sz w:val="16"/>
                <w:szCs w:val="16"/>
                <w:lang w:val="en-US"/>
              </w:rPr>
            </w:pPr>
            <w:r>
              <w:rPr>
                <w:rFonts w:ascii="Sylfaen" w:hAnsi="Sylfaen" w:cs="Sylfaen"/>
                <w:i/>
                <w:sz w:val="16"/>
                <w:szCs w:val="16"/>
                <w:lang w:val="en-US"/>
              </w:rPr>
              <w:t>6</w:t>
            </w:r>
          </w:p>
        </w:tc>
        <w:tc>
          <w:tcPr>
            <w:tcW w:w="2017" w:type="dxa"/>
          </w:tcPr>
          <w:p w:rsidR="006F638F" w:rsidRDefault="006F638F" w:rsidP="006F638F">
            <w:pPr>
              <w:rPr>
                <w:rFonts w:ascii="Sylfaen" w:hAnsi="Sylfaen"/>
                <w:sz w:val="16"/>
                <w:szCs w:val="16"/>
                <w:lang w:val="en-US"/>
              </w:rPr>
            </w:pPr>
            <w:proofErr w:type="spellStart"/>
            <w:r>
              <w:rPr>
                <w:rFonts w:ascii="Sylfaen" w:hAnsi="Sylfaen"/>
                <w:sz w:val="16"/>
                <w:szCs w:val="16"/>
                <w:lang w:val="en-US"/>
              </w:rPr>
              <w:t>Թագ</w:t>
            </w:r>
            <w:proofErr w:type="spellEnd"/>
            <w:r>
              <w:rPr>
                <w:rFonts w:ascii="Sylfaen" w:hAnsi="Sylfaen"/>
                <w:sz w:val="16"/>
                <w:szCs w:val="16"/>
                <w:lang w:val="en-US"/>
              </w:rPr>
              <w:t xml:space="preserve"> ՀԷՄ ՍՊԸ</w:t>
            </w:r>
          </w:p>
        </w:tc>
        <w:tc>
          <w:tcPr>
            <w:tcW w:w="2319" w:type="dxa"/>
          </w:tcPr>
          <w:p w:rsidR="006F638F" w:rsidRPr="00EA3996" w:rsidRDefault="006F638F" w:rsidP="006F638F">
            <w:pPr>
              <w:jc w:val="center"/>
            </w:pPr>
            <w:r>
              <w:t>X</w:t>
            </w:r>
          </w:p>
        </w:tc>
        <w:tc>
          <w:tcPr>
            <w:tcW w:w="2477" w:type="dxa"/>
          </w:tcPr>
          <w:p w:rsidR="006F638F" w:rsidRPr="002E14A0" w:rsidRDefault="006F638F" w:rsidP="006F638F">
            <w:pPr>
              <w:jc w:val="right"/>
              <w:rPr>
                <w:rFonts w:ascii="Sylfaen" w:hAnsi="Sylfaen"/>
                <w:lang w:val="en-US"/>
              </w:rPr>
            </w:pPr>
          </w:p>
        </w:tc>
        <w:tc>
          <w:tcPr>
            <w:tcW w:w="2257" w:type="dxa"/>
          </w:tcPr>
          <w:p w:rsidR="006F638F" w:rsidRPr="002E14A0" w:rsidRDefault="006F638F" w:rsidP="006F638F">
            <w:pPr>
              <w:jc w:val="right"/>
              <w:rPr>
                <w:rFonts w:ascii="Sylfaen" w:hAnsi="Sylfaen"/>
                <w:lang w:val="en-US"/>
              </w:rPr>
            </w:pPr>
          </w:p>
        </w:tc>
      </w:tr>
      <w:tr w:rsidR="006F638F" w:rsidRPr="002E14A0" w:rsidTr="00FF02C2">
        <w:tc>
          <w:tcPr>
            <w:tcW w:w="501" w:type="dxa"/>
          </w:tcPr>
          <w:p w:rsidR="006F638F" w:rsidRPr="00C074C9" w:rsidRDefault="006F638F" w:rsidP="006F638F">
            <w:pPr>
              <w:jc w:val="both"/>
              <w:rPr>
                <w:rFonts w:ascii="Sylfaen" w:hAnsi="Sylfaen" w:cs="Sylfaen"/>
                <w:i/>
                <w:sz w:val="16"/>
                <w:szCs w:val="16"/>
                <w:lang w:val="en-US"/>
              </w:rPr>
            </w:pPr>
            <w:r>
              <w:rPr>
                <w:rFonts w:ascii="Sylfaen" w:hAnsi="Sylfaen" w:cs="Sylfaen"/>
                <w:i/>
                <w:sz w:val="16"/>
                <w:szCs w:val="16"/>
                <w:lang w:val="en-US"/>
              </w:rPr>
              <w:t>7</w:t>
            </w:r>
          </w:p>
        </w:tc>
        <w:tc>
          <w:tcPr>
            <w:tcW w:w="2017" w:type="dxa"/>
          </w:tcPr>
          <w:p w:rsidR="006F638F" w:rsidRDefault="006F638F" w:rsidP="006F638F">
            <w:pPr>
              <w:rPr>
                <w:rFonts w:ascii="Sylfaen" w:hAnsi="Sylfaen"/>
                <w:sz w:val="16"/>
                <w:szCs w:val="16"/>
                <w:lang w:val="en-US"/>
              </w:rPr>
            </w:pPr>
            <w:proofErr w:type="spellStart"/>
            <w:r>
              <w:rPr>
                <w:rFonts w:ascii="Sylfaen" w:hAnsi="Sylfaen"/>
                <w:sz w:val="16"/>
                <w:szCs w:val="16"/>
                <w:lang w:val="en-US"/>
              </w:rPr>
              <w:t>Իմմունոֆարմ</w:t>
            </w:r>
            <w:proofErr w:type="spellEnd"/>
            <w:r>
              <w:rPr>
                <w:rFonts w:ascii="Sylfaen" w:hAnsi="Sylfaen"/>
                <w:sz w:val="16"/>
                <w:szCs w:val="16"/>
                <w:lang w:val="en-US"/>
              </w:rPr>
              <w:t xml:space="preserve"> ՍՊԸ</w:t>
            </w:r>
          </w:p>
        </w:tc>
        <w:tc>
          <w:tcPr>
            <w:tcW w:w="2319" w:type="dxa"/>
          </w:tcPr>
          <w:p w:rsidR="006F638F" w:rsidRPr="00EA3996" w:rsidRDefault="006F638F" w:rsidP="006F638F">
            <w:pPr>
              <w:jc w:val="center"/>
            </w:pPr>
            <w:r>
              <w:t>X</w:t>
            </w:r>
          </w:p>
        </w:tc>
        <w:tc>
          <w:tcPr>
            <w:tcW w:w="2477" w:type="dxa"/>
          </w:tcPr>
          <w:p w:rsidR="006F638F" w:rsidRPr="002E14A0" w:rsidRDefault="006F638F" w:rsidP="006F638F">
            <w:pPr>
              <w:jc w:val="right"/>
              <w:rPr>
                <w:rFonts w:ascii="Sylfaen" w:hAnsi="Sylfaen"/>
                <w:lang w:val="en-US"/>
              </w:rPr>
            </w:pPr>
          </w:p>
        </w:tc>
        <w:tc>
          <w:tcPr>
            <w:tcW w:w="2257" w:type="dxa"/>
          </w:tcPr>
          <w:p w:rsidR="006F638F" w:rsidRPr="002E14A0" w:rsidRDefault="006F638F" w:rsidP="006F638F">
            <w:pPr>
              <w:jc w:val="right"/>
              <w:rPr>
                <w:rFonts w:ascii="Sylfaen" w:hAnsi="Sylfaen"/>
                <w:lang w:val="en-US"/>
              </w:rPr>
            </w:pPr>
          </w:p>
        </w:tc>
      </w:tr>
    </w:tbl>
    <w:p w:rsidR="006F638F" w:rsidRDefault="006F638F" w:rsidP="001B1715">
      <w:pPr>
        <w:rPr>
          <w:rFonts w:ascii="Sylfaen" w:hAnsi="Sylfaen" w:cs="Sylfaen"/>
          <w:sz w:val="16"/>
          <w:szCs w:val="16"/>
          <w:lang w:val="en-US"/>
        </w:rPr>
      </w:pPr>
    </w:p>
    <w:p w:rsidR="001B1715" w:rsidRDefault="006F638F" w:rsidP="001B1715">
      <w:pPr>
        <w:rPr>
          <w:rFonts w:ascii="Sylfaen" w:hAnsi="Sylfaen" w:cs="Sylfaen"/>
          <w:sz w:val="24"/>
          <w:szCs w:val="24"/>
          <w:lang w:val="en-US"/>
        </w:rPr>
      </w:pPr>
      <w:proofErr w:type="spellStart"/>
      <w:r w:rsidRPr="006F638F">
        <w:rPr>
          <w:rFonts w:ascii="Sylfaen" w:hAnsi="Sylfaen" w:cs="Sylfaen"/>
          <w:sz w:val="24"/>
          <w:szCs w:val="24"/>
          <w:lang w:val="en-US"/>
        </w:rPr>
        <w:t>Հայտերի</w:t>
      </w:r>
      <w:proofErr w:type="spellEnd"/>
      <w:r w:rsidRPr="006F638F">
        <w:rPr>
          <w:rFonts w:ascii="Sylfaen" w:hAnsi="Sylfaen" w:cs="Sylfaen"/>
          <w:sz w:val="24"/>
          <w:szCs w:val="24"/>
          <w:lang w:val="en-US"/>
        </w:rPr>
        <w:t xml:space="preserve"> </w:t>
      </w:r>
      <w:proofErr w:type="spellStart"/>
      <w:r w:rsidRPr="006F638F">
        <w:rPr>
          <w:rFonts w:ascii="Sylfaen" w:hAnsi="Sylfaen" w:cs="Sylfaen"/>
          <w:sz w:val="24"/>
          <w:szCs w:val="24"/>
          <w:lang w:val="en-US"/>
        </w:rPr>
        <w:t>վերաբերյալ</w:t>
      </w:r>
      <w:proofErr w:type="spellEnd"/>
      <w:r w:rsidRPr="006F638F">
        <w:rPr>
          <w:rFonts w:ascii="Sylfaen" w:hAnsi="Sylfaen" w:cs="Sylfaen"/>
          <w:sz w:val="24"/>
          <w:szCs w:val="24"/>
          <w:lang w:val="en-US"/>
        </w:rPr>
        <w:t xml:space="preserve"> </w:t>
      </w:r>
      <w:proofErr w:type="spellStart"/>
      <w:r w:rsidRPr="006F638F">
        <w:rPr>
          <w:rFonts w:ascii="Sylfaen" w:hAnsi="Sylfaen" w:cs="Sylfaen"/>
          <w:sz w:val="24"/>
          <w:szCs w:val="24"/>
          <w:lang w:val="en-US"/>
        </w:rPr>
        <w:t>հարցումներ</w:t>
      </w:r>
      <w:proofErr w:type="spellEnd"/>
      <w:r w:rsidRPr="006F638F">
        <w:rPr>
          <w:rFonts w:ascii="Sylfaen" w:hAnsi="Sylfaen" w:cs="Sylfaen"/>
          <w:sz w:val="24"/>
          <w:szCs w:val="24"/>
          <w:lang w:val="en-US"/>
        </w:rPr>
        <w:t xml:space="preserve">, </w:t>
      </w:r>
      <w:proofErr w:type="spellStart"/>
      <w:r w:rsidRPr="006F638F">
        <w:rPr>
          <w:rFonts w:ascii="Sylfaen" w:hAnsi="Sylfaen" w:cs="Sylfaen"/>
          <w:sz w:val="24"/>
          <w:szCs w:val="24"/>
          <w:lang w:val="en-US"/>
        </w:rPr>
        <w:t>պարզաբանումներ</w:t>
      </w:r>
      <w:proofErr w:type="spellEnd"/>
      <w:r w:rsidRPr="006F638F">
        <w:rPr>
          <w:rFonts w:ascii="Sylfaen" w:hAnsi="Sylfaen" w:cs="Sylfaen"/>
          <w:sz w:val="24"/>
          <w:szCs w:val="24"/>
          <w:lang w:val="en-US"/>
        </w:rPr>
        <w:t xml:space="preserve">, </w:t>
      </w:r>
      <w:proofErr w:type="spellStart"/>
      <w:r w:rsidRPr="006F638F">
        <w:rPr>
          <w:rFonts w:ascii="Sylfaen" w:hAnsi="Sylfaen" w:cs="Sylfaen"/>
          <w:sz w:val="24"/>
          <w:szCs w:val="24"/>
          <w:lang w:val="en-US"/>
        </w:rPr>
        <w:t>հակաօրինակա</w:t>
      </w:r>
      <w:proofErr w:type="spellEnd"/>
      <w:r w:rsidRPr="006F638F">
        <w:rPr>
          <w:rFonts w:ascii="Sylfaen" w:hAnsi="Sylfaen" w:cs="Sylfaen"/>
          <w:sz w:val="24"/>
          <w:szCs w:val="24"/>
          <w:lang w:val="en-US"/>
        </w:rPr>
        <w:t xml:space="preserve"> </w:t>
      </w:r>
      <w:proofErr w:type="spellStart"/>
      <w:r w:rsidRPr="006F638F">
        <w:rPr>
          <w:rFonts w:ascii="Sylfaen" w:hAnsi="Sylfaen" w:cs="Sylfaen"/>
          <w:sz w:val="24"/>
          <w:szCs w:val="24"/>
          <w:lang w:val="en-US"/>
        </w:rPr>
        <w:t>գործողություններ</w:t>
      </w:r>
      <w:proofErr w:type="spellEnd"/>
      <w:r w:rsidRPr="006F638F">
        <w:rPr>
          <w:rFonts w:ascii="Sylfaen" w:hAnsi="Sylfaen" w:cs="Sylfaen"/>
          <w:sz w:val="24"/>
          <w:szCs w:val="24"/>
          <w:lang w:val="en-US"/>
        </w:rPr>
        <w:t xml:space="preserve"> և </w:t>
      </w:r>
      <w:proofErr w:type="spellStart"/>
      <w:r w:rsidRPr="006F638F">
        <w:rPr>
          <w:rFonts w:ascii="Sylfaen" w:hAnsi="Sylfaen" w:cs="Sylfaen"/>
          <w:sz w:val="24"/>
          <w:szCs w:val="24"/>
          <w:lang w:val="en-US"/>
        </w:rPr>
        <w:t>բողո</w:t>
      </w:r>
      <w:r w:rsidR="004909AF">
        <w:rPr>
          <w:rFonts w:ascii="Sylfaen" w:hAnsi="Sylfaen" w:cs="Sylfaen"/>
          <w:sz w:val="24"/>
          <w:szCs w:val="24"/>
          <w:lang w:val="en-US"/>
        </w:rPr>
        <w:t>ք</w:t>
      </w:r>
      <w:r w:rsidRPr="006F638F">
        <w:rPr>
          <w:rFonts w:ascii="Sylfaen" w:hAnsi="Sylfaen" w:cs="Sylfaen"/>
          <w:sz w:val="24"/>
          <w:szCs w:val="24"/>
          <w:lang w:val="en-US"/>
        </w:rPr>
        <w:t>ներ</w:t>
      </w:r>
      <w:proofErr w:type="spellEnd"/>
      <w:r w:rsidRPr="006F638F">
        <w:rPr>
          <w:rFonts w:ascii="Sylfaen" w:hAnsi="Sylfaen" w:cs="Sylfaen"/>
          <w:sz w:val="24"/>
          <w:szCs w:val="24"/>
          <w:lang w:val="en-US"/>
        </w:rPr>
        <w:t xml:space="preserve"> </w:t>
      </w:r>
      <w:proofErr w:type="spellStart"/>
      <w:r w:rsidRPr="006F638F">
        <w:rPr>
          <w:rFonts w:ascii="Sylfaen" w:hAnsi="Sylfaen" w:cs="Sylfaen"/>
          <w:sz w:val="24"/>
          <w:szCs w:val="24"/>
          <w:lang w:val="en-US"/>
        </w:rPr>
        <w:t>չեն</w:t>
      </w:r>
      <w:proofErr w:type="spellEnd"/>
      <w:r w:rsidRPr="006F638F">
        <w:rPr>
          <w:rFonts w:ascii="Sylfaen" w:hAnsi="Sylfaen" w:cs="Sylfaen"/>
          <w:sz w:val="24"/>
          <w:szCs w:val="24"/>
          <w:lang w:val="en-US"/>
        </w:rPr>
        <w:t xml:space="preserve"> </w:t>
      </w:r>
      <w:proofErr w:type="spellStart"/>
      <w:r w:rsidRPr="006F638F">
        <w:rPr>
          <w:rFonts w:ascii="Sylfaen" w:hAnsi="Sylfaen" w:cs="Sylfaen"/>
          <w:sz w:val="24"/>
          <w:szCs w:val="24"/>
          <w:lang w:val="en-US"/>
        </w:rPr>
        <w:t>եղել</w:t>
      </w:r>
      <w:proofErr w:type="spellEnd"/>
      <w:r>
        <w:rPr>
          <w:rFonts w:ascii="Sylfaen" w:hAnsi="Sylfaen" w:cs="Sylfaen"/>
          <w:sz w:val="24"/>
          <w:szCs w:val="24"/>
          <w:lang w:val="en-US"/>
        </w:rPr>
        <w:t>:</w:t>
      </w:r>
    </w:p>
    <w:p w:rsidR="006F638F" w:rsidRPr="004909AF" w:rsidRDefault="006F638F" w:rsidP="004909AF">
      <w:pPr>
        <w:pStyle w:val="ListParagraph"/>
        <w:ind w:left="0" w:firstLine="708"/>
        <w:jc w:val="both"/>
        <w:rPr>
          <w:rFonts w:ascii="Sylfaen" w:hAnsi="Sylfaen"/>
          <w:sz w:val="24"/>
          <w:szCs w:val="24"/>
          <w:u w:val="single"/>
          <w:lang w:val="hy-AM"/>
        </w:rPr>
      </w:pPr>
      <w:r w:rsidRPr="004909AF">
        <w:rPr>
          <w:rFonts w:ascii="Sylfaen" w:hAnsi="Sylfaen"/>
          <w:sz w:val="24"/>
          <w:szCs w:val="24"/>
          <w:u w:val="single"/>
          <w:lang w:val="hy-AM"/>
        </w:rPr>
        <w:t>Տեղեկատվություն չկայացած չափաբաժինների վերաբերյալ</w:t>
      </w:r>
    </w:p>
    <w:p w:rsidR="006F638F" w:rsidRPr="004909AF" w:rsidRDefault="006F638F" w:rsidP="004909AF">
      <w:pPr>
        <w:pStyle w:val="ListParagraph"/>
        <w:ind w:left="0"/>
        <w:jc w:val="both"/>
        <w:rPr>
          <w:rFonts w:ascii="Sylfaen" w:hAnsi="Sylfaen"/>
          <w:sz w:val="24"/>
          <w:szCs w:val="24"/>
          <w:lang w:val="en-US"/>
        </w:rPr>
      </w:pPr>
      <w:r w:rsidRPr="004909AF">
        <w:rPr>
          <w:rFonts w:ascii="Sylfaen" w:hAnsi="Sylfaen"/>
          <w:sz w:val="24"/>
          <w:szCs w:val="24"/>
          <w:lang w:val="hy-AM"/>
        </w:rPr>
        <w:t xml:space="preserve">Հրավերով նախատեսված   </w:t>
      </w:r>
      <w:r w:rsidRPr="004909AF">
        <w:rPr>
          <w:rFonts w:ascii="Sylfaen" w:hAnsi="Sylfaen"/>
          <w:sz w:val="24"/>
          <w:szCs w:val="24"/>
          <w:lang w:val="en-US"/>
        </w:rPr>
        <w:t xml:space="preserve">31,33,36,42,43 </w:t>
      </w:r>
      <w:r w:rsidRPr="004909AF">
        <w:rPr>
          <w:rFonts w:ascii="Sylfaen" w:hAnsi="Sylfaen"/>
          <w:sz w:val="24"/>
          <w:szCs w:val="24"/>
          <w:lang w:val="hy-AM"/>
        </w:rPr>
        <w:t>չափաբաժինների համա</w:t>
      </w:r>
      <w:r w:rsidRPr="004909AF">
        <w:rPr>
          <w:rFonts w:ascii="Sylfaen" w:hAnsi="Sylfaen" w:cs="Sylfaen"/>
          <w:sz w:val="24"/>
          <w:szCs w:val="24"/>
          <w:lang w:val="hy-AM"/>
        </w:rPr>
        <w:t>ր</w:t>
      </w:r>
      <w:r w:rsidRPr="004909AF">
        <w:rPr>
          <w:rFonts w:ascii="Sylfaen" w:hAnsi="Sylfaen"/>
          <w:sz w:val="24"/>
          <w:szCs w:val="24"/>
          <w:lang w:val="hy-AM"/>
        </w:rPr>
        <w:t xml:space="preserve"> գնային առաջարկ չի ներկայացվել, ուստի համաձայն գնումների մասին ՀՀ օրենքի 37-րդ հեդվածի 1-ին մասի 3-րդ ենթակետի վերոնշյալ չափաբաժինները համարել չկայացած</w:t>
      </w:r>
      <w:r w:rsidRPr="004909AF">
        <w:rPr>
          <w:rFonts w:ascii="Sylfaen" w:hAnsi="Sylfaen"/>
          <w:sz w:val="24"/>
          <w:szCs w:val="24"/>
          <w:lang w:val="en-US"/>
        </w:rPr>
        <w:t>:</w:t>
      </w:r>
    </w:p>
    <w:p w:rsidR="006F638F" w:rsidRPr="004909AF" w:rsidRDefault="006F638F" w:rsidP="004909AF">
      <w:pPr>
        <w:pStyle w:val="ListParagraph"/>
        <w:ind w:left="0"/>
        <w:jc w:val="both"/>
        <w:rPr>
          <w:rFonts w:ascii="Sylfaen" w:hAnsi="Sylfaen"/>
          <w:sz w:val="24"/>
          <w:szCs w:val="24"/>
          <w:lang w:val="en-US"/>
        </w:rPr>
      </w:pPr>
      <w:r w:rsidRPr="004909AF">
        <w:rPr>
          <w:rFonts w:ascii="Sylfaen" w:hAnsi="Sylfaen"/>
          <w:sz w:val="24"/>
          <w:szCs w:val="24"/>
          <w:lang w:val="en-US"/>
        </w:rPr>
        <w:t>39,</w:t>
      </w:r>
      <w:proofErr w:type="gramStart"/>
      <w:r w:rsidRPr="004909AF">
        <w:rPr>
          <w:rFonts w:ascii="Sylfaen" w:hAnsi="Sylfaen"/>
          <w:sz w:val="24"/>
          <w:szCs w:val="24"/>
          <w:lang w:val="en-US"/>
        </w:rPr>
        <w:t>41,չափաբաժինների</w:t>
      </w:r>
      <w:proofErr w:type="gramEnd"/>
      <w:r w:rsidRPr="004909AF">
        <w:rPr>
          <w:rFonts w:ascii="Sylfaen" w:hAnsi="Sylfaen"/>
          <w:sz w:val="24"/>
          <w:szCs w:val="24"/>
          <w:lang w:val="en-US"/>
        </w:rPr>
        <w:t xml:space="preserve"> </w:t>
      </w:r>
      <w:proofErr w:type="spellStart"/>
      <w:r w:rsidRPr="004909AF">
        <w:rPr>
          <w:rFonts w:ascii="Sylfaen" w:hAnsi="Sylfaen"/>
          <w:sz w:val="24"/>
          <w:szCs w:val="24"/>
          <w:lang w:val="en-US"/>
        </w:rPr>
        <w:t>համար</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ներկայացված</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գնային</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առաջարկները</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մերժվում</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են</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քանի</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որ</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գերազանցում</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են</w:t>
      </w:r>
      <w:proofErr w:type="spellEnd"/>
      <w:r w:rsidRPr="004909AF">
        <w:rPr>
          <w:rFonts w:ascii="Sylfaen" w:hAnsi="Sylfaen"/>
          <w:sz w:val="24"/>
          <w:szCs w:val="24"/>
          <w:lang w:val="en-US"/>
        </w:rPr>
        <w:t xml:space="preserve"> ՃԱԿ ՓԲԸ </w:t>
      </w:r>
      <w:proofErr w:type="spellStart"/>
      <w:r w:rsidRPr="004909AF">
        <w:rPr>
          <w:rFonts w:ascii="Sylfaen" w:hAnsi="Sylfaen"/>
          <w:sz w:val="24"/>
          <w:szCs w:val="24"/>
          <w:lang w:val="en-US"/>
        </w:rPr>
        <w:t>կողմից</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տվյալ</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չափաբաժինների</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համար</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սահմանված</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գնման</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գինը</w:t>
      </w:r>
      <w:proofErr w:type="spellEnd"/>
      <w:r w:rsidRPr="004909AF">
        <w:rPr>
          <w:rFonts w:ascii="Sylfaen" w:hAnsi="Sylfaen"/>
          <w:sz w:val="24"/>
          <w:szCs w:val="24"/>
          <w:lang w:val="en-US"/>
        </w:rPr>
        <w:t>:</w:t>
      </w:r>
    </w:p>
    <w:p w:rsidR="006F638F" w:rsidRPr="004909AF" w:rsidRDefault="006F638F" w:rsidP="004909AF">
      <w:pPr>
        <w:pStyle w:val="ListParagraph"/>
        <w:ind w:left="360"/>
        <w:jc w:val="both"/>
        <w:rPr>
          <w:rFonts w:ascii="Sylfaen" w:hAnsi="Sylfaen"/>
          <w:sz w:val="24"/>
          <w:szCs w:val="24"/>
          <w:lang w:val="hy-AM"/>
        </w:rPr>
      </w:pPr>
      <w:r w:rsidRPr="004909AF">
        <w:rPr>
          <w:rFonts w:ascii="Sylfaen" w:hAnsi="Sylfaen"/>
          <w:sz w:val="24"/>
          <w:szCs w:val="24"/>
          <w:lang w:val="hy-AM"/>
        </w:rPr>
        <w:t xml:space="preserve">Համաձայն  ՀՀ Կառավարության 2022թ.-ի </w:t>
      </w:r>
      <w:proofErr w:type="spellStart"/>
      <w:r w:rsidRPr="004909AF">
        <w:rPr>
          <w:rFonts w:ascii="Sylfaen" w:hAnsi="Sylfaen"/>
          <w:sz w:val="24"/>
          <w:szCs w:val="24"/>
          <w:lang w:val="en-US"/>
        </w:rPr>
        <w:t>հոկտեմբերի</w:t>
      </w:r>
      <w:proofErr w:type="spellEnd"/>
      <w:r w:rsidRPr="004909AF">
        <w:rPr>
          <w:rFonts w:ascii="Sylfaen" w:hAnsi="Sylfaen"/>
          <w:sz w:val="24"/>
          <w:szCs w:val="24"/>
          <w:lang w:val="en-US"/>
        </w:rPr>
        <w:t xml:space="preserve"> </w:t>
      </w:r>
      <w:r w:rsidRPr="004909AF">
        <w:rPr>
          <w:rFonts w:ascii="Sylfaen" w:hAnsi="Sylfaen"/>
          <w:sz w:val="24"/>
          <w:szCs w:val="24"/>
          <w:lang w:val="hy-AM"/>
        </w:rPr>
        <w:t xml:space="preserve"> 10-ի N</w:t>
      </w:r>
      <w:r w:rsidRPr="004909AF">
        <w:rPr>
          <w:rFonts w:ascii="Sylfaen" w:hAnsi="Sylfaen"/>
          <w:sz w:val="24"/>
          <w:szCs w:val="24"/>
          <w:lang w:val="en-US"/>
        </w:rPr>
        <w:t>1593</w:t>
      </w:r>
      <w:r w:rsidRPr="004909AF">
        <w:rPr>
          <w:rFonts w:ascii="Sylfaen" w:hAnsi="Sylfaen"/>
          <w:sz w:val="24"/>
          <w:szCs w:val="24"/>
          <w:lang w:val="hy-AM"/>
        </w:rPr>
        <w:t>-</w:t>
      </w:r>
      <w:r w:rsidRPr="004909AF">
        <w:rPr>
          <w:rFonts w:ascii="Sylfaen" w:hAnsi="Sylfaen"/>
          <w:sz w:val="24"/>
          <w:szCs w:val="24"/>
          <w:lang w:val="en-US"/>
        </w:rPr>
        <w:t>Ն</w:t>
      </w:r>
      <w:r w:rsidRPr="004909AF">
        <w:rPr>
          <w:rFonts w:ascii="Sylfaen" w:hAnsi="Sylfaen"/>
          <w:sz w:val="24"/>
          <w:szCs w:val="24"/>
          <w:lang w:val="hy-AM"/>
        </w:rPr>
        <w:t xml:space="preserve"> որոշման 10-րդ կետի`</w:t>
      </w:r>
      <w:r w:rsidRPr="004909AF">
        <w:rPr>
          <w:rFonts w:ascii="Sylfaen" w:hAnsi="Sylfaen"/>
          <w:sz w:val="24"/>
          <w:szCs w:val="24"/>
          <w:lang w:val="en-US"/>
        </w:rPr>
        <w:t xml:space="preserve">և ՃԱԿ-ԳՀԱՊՁԲ-23/04 </w:t>
      </w:r>
      <w:proofErr w:type="spellStart"/>
      <w:r w:rsidRPr="004909AF">
        <w:rPr>
          <w:rFonts w:ascii="Sylfaen" w:hAnsi="Sylfaen"/>
          <w:sz w:val="24"/>
          <w:szCs w:val="24"/>
          <w:lang w:val="en-US"/>
        </w:rPr>
        <w:t>ծածկագրով</w:t>
      </w:r>
      <w:proofErr w:type="spellEnd"/>
      <w:r w:rsidRPr="004909AF">
        <w:rPr>
          <w:rFonts w:ascii="Sylfaen" w:hAnsi="Sylfaen"/>
          <w:sz w:val="24"/>
          <w:szCs w:val="24"/>
          <w:lang w:val="en-US"/>
        </w:rPr>
        <w:t xml:space="preserve"> </w:t>
      </w:r>
      <w:proofErr w:type="spellStart"/>
      <w:r w:rsidRPr="004909AF">
        <w:rPr>
          <w:rFonts w:ascii="Sylfaen" w:hAnsi="Sylfaen"/>
          <w:sz w:val="24"/>
          <w:szCs w:val="24"/>
          <w:lang w:val="en-US"/>
        </w:rPr>
        <w:t>հրավերի</w:t>
      </w:r>
      <w:proofErr w:type="spellEnd"/>
      <w:r w:rsidRPr="004909AF">
        <w:rPr>
          <w:rFonts w:ascii="Sylfaen" w:hAnsi="Sylfaen"/>
          <w:sz w:val="24"/>
          <w:szCs w:val="24"/>
          <w:lang w:val="en-US"/>
        </w:rPr>
        <w:t xml:space="preserve"> 7.7 </w:t>
      </w:r>
      <w:proofErr w:type="spellStart"/>
      <w:r w:rsidRPr="004909AF">
        <w:rPr>
          <w:rFonts w:ascii="Sylfaen" w:hAnsi="Sylfaen"/>
          <w:sz w:val="24"/>
          <w:szCs w:val="24"/>
          <w:lang w:val="en-US"/>
        </w:rPr>
        <w:t>կետի</w:t>
      </w:r>
      <w:proofErr w:type="spellEnd"/>
      <w:r w:rsidRPr="004909AF">
        <w:rPr>
          <w:rFonts w:ascii="Sylfaen" w:hAnsi="Sylfaen"/>
          <w:sz w:val="24"/>
          <w:szCs w:val="24"/>
          <w:lang w:val="en-US"/>
        </w:rPr>
        <w:t xml:space="preserve"> </w:t>
      </w:r>
      <w:r w:rsidRPr="004909AF">
        <w:rPr>
          <w:rFonts w:ascii="Sylfaen" w:hAnsi="Sylfaen"/>
          <w:sz w:val="24"/>
          <w:szCs w:val="24"/>
          <w:lang w:val="hy-AM"/>
        </w:rPr>
        <w:t>գնահատող հանձնաժողովը որոշեց.</w:t>
      </w:r>
      <w:r w:rsidRPr="004909AF">
        <w:rPr>
          <w:rFonts w:ascii="Sylfaen" w:hAnsi="Sylfaen"/>
          <w:sz w:val="24"/>
          <w:szCs w:val="24"/>
          <w:lang w:val="af-ZA" w:eastAsia="x-none"/>
        </w:rPr>
        <w:t xml:space="preserve">քանի որ հրավերի պահանջների նկատմամբ բավարար գնահատված հայտեր ներկայացրած մասնակիցների կողմից </w:t>
      </w:r>
      <w:r w:rsidRPr="004909AF">
        <w:rPr>
          <w:rFonts w:ascii="Sylfaen" w:hAnsi="Sylfaen"/>
          <w:b/>
          <w:i/>
          <w:sz w:val="24"/>
          <w:szCs w:val="24"/>
          <w:lang w:val="en-US"/>
        </w:rPr>
        <w:t xml:space="preserve">4,7,16,20 </w:t>
      </w:r>
      <w:proofErr w:type="spellStart"/>
      <w:r w:rsidRPr="004909AF">
        <w:rPr>
          <w:rFonts w:ascii="Sylfaen" w:hAnsi="Sylfaen"/>
          <w:b/>
          <w:i/>
          <w:sz w:val="24"/>
          <w:szCs w:val="24"/>
          <w:lang w:val="en-US"/>
        </w:rPr>
        <w:t>չափաբաժինների</w:t>
      </w:r>
      <w:proofErr w:type="spellEnd"/>
      <w:r w:rsidRPr="004909AF">
        <w:rPr>
          <w:rFonts w:ascii="Sylfaen" w:hAnsi="Sylfaen"/>
          <w:b/>
          <w:i/>
          <w:sz w:val="24"/>
          <w:szCs w:val="24"/>
          <w:lang w:val="en-US"/>
        </w:rPr>
        <w:t xml:space="preserve"> </w:t>
      </w:r>
      <w:r w:rsidRPr="004909AF">
        <w:rPr>
          <w:rFonts w:ascii="Sylfaen" w:hAnsi="Sylfaen"/>
          <w:sz w:val="24"/>
          <w:szCs w:val="24"/>
          <w:lang w:val="af-ZA" w:eastAsia="x-none"/>
        </w:rPr>
        <w:lastRenderedPageBreak/>
        <w:t>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w:t>
      </w:r>
    </w:p>
    <w:p w:rsidR="00EA3996" w:rsidRPr="004909AF" w:rsidRDefault="007E2F8E" w:rsidP="004909AF">
      <w:pPr>
        <w:jc w:val="both"/>
        <w:rPr>
          <w:rFonts w:ascii="Sylfaen" w:hAnsi="Sylfaen"/>
          <w:sz w:val="24"/>
          <w:szCs w:val="24"/>
          <w:lang w:val="hy-AM"/>
        </w:rPr>
      </w:pPr>
      <w:r w:rsidRPr="004909AF">
        <w:rPr>
          <w:rFonts w:ascii="Sylfaen" w:hAnsi="Sylfaen"/>
          <w:sz w:val="24"/>
          <w:szCs w:val="24"/>
          <w:lang w:val="hy-AM"/>
        </w:rPr>
        <w:t xml:space="preserve">Ստորև ներկայացնում ենք </w:t>
      </w:r>
      <w:r w:rsidR="00562CC5" w:rsidRPr="004909AF">
        <w:rPr>
          <w:rFonts w:ascii="Sylfaen" w:hAnsi="Sylfaen"/>
          <w:sz w:val="24"/>
          <w:szCs w:val="24"/>
          <w:lang w:val="hy-AM"/>
        </w:rPr>
        <w:t>ՃԱԿ-ԳՀԱՊՁԲ</w:t>
      </w:r>
      <w:r w:rsidR="006F4AB7" w:rsidRPr="004909AF">
        <w:rPr>
          <w:rFonts w:ascii="Sylfaen" w:hAnsi="Sylfaen"/>
          <w:sz w:val="24"/>
          <w:szCs w:val="24"/>
          <w:lang w:val="hy-AM"/>
        </w:rPr>
        <w:t>-2</w:t>
      </w:r>
      <w:r w:rsidR="00A04CF9" w:rsidRPr="004909AF">
        <w:rPr>
          <w:rFonts w:ascii="Sylfaen" w:hAnsi="Sylfaen"/>
          <w:sz w:val="24"/>
          <w:szCs w:val="24"/>
          <w:lang w:val="hy-AM"/>
        </w:rPr>
        <w:t>3</w:t>
      </w:r>
      <w:r w:rsidR="00350FE0" w:rsidRPr="004909AF">
        <w:rPr>
          <w:rFonts w:ascii="Sylfaen" w:hAnsi="Sylfaen"/>
          <w:sz w:val="24"/>
          <w:szCs w:val="24"/>
          <w:lang w:val="hy-AM"/>
        </w:rPr>
        <w:t>/0</w:t>
      </w:r>
      <w:r w:rsidR="006F638F" w:rsidRPr="004909AF">
        <w:rPr>
          <w:rFonts w:ascii="Sylfaen" w:hAnsi="Sylfaen"/>
          <w:sz w:val="24"/>
          <w:szCs w:val="24"/>
          <w:lang w:val="hy-AM"/>
        </w:rPr>
        <w:t>4</w:t>
      </w:r>
      <w:r w:rsidR="00EC6D71" w:rsidRPr="004909AF">
        <w:rPr>
          <w:rFonts w:ascii="Sylfaen" w:hAnsi="Sylfaen"/>
          <w:sz w:val="24"/>
          <w:szCs w:val="24"/>
          <w:lang w:val="hy-AM"/>
        </w:rPr>
        <w:t xml:space="preserve"> </w:t>
      </w:r>
      <w:r w:rsidR="00562CC5" w:rsidRPr="004909AF">
        <w:rPr>
          <w:rFonts w:ascii="Sylfaen" w:hAnsi="Sylfaen"/>
          <w:sz w:val="24"/>
          <w:szCs w:val="24"/>
          <w:lang w:val="hy-AM"/>
        </w:rPr>
        <w:t xml:space="preserve">ծածկագրով մրցույթի </w:t>
      </w:r>
      <w:r w:rsidR="002E14A0" w:rsidRPr="004909AF">
        <w:rPr>
          <w:rFonts w:ascii="Sylfaen" w:hAnsi="Sylfaen"/>
          <w:sz w:val="24"/>
          <w:szCs w:val="24"/>
          <w:lang w:val="hy-AM"/>
        </w:rPr>
        <w:t>գնահատման</w:t>
      </w:r>
      <w:r w:rsidR="00562CC5" w:rsidRPr="004909AF">
        <w:rPr>
          <w:rFonts w:ascii="Sylfaen" w:hAnsi="Sylfaen"/>
          <w:sz w:val="24"/>
          <w:szCs w:val="24"/>
          <w:lang w:val="hy-AM"/>
        </w:rPr>
        <w:t xml:space="preserve"> արդյունքում</w:t>
      </w:r>
      <w:r w:rsidR="00350FE0" w:rsidRPr="004909AF">
        <w:rPr>
          <w:rFonts w:ascii="Sylfaen" w:hAnsi="Sylfaen"/>
          <w:sz w:val="24"/>
          <w:szCs w:val="24"/>
          <w:lang w:val="hy-AM"/>
        </w:rPr>
        <w:t xml:space="preserve"> </w:t>
      </w:r>
      <w:r w:rsidR="002E14A0" w:rsidRPr="004909AF">
        <w:rPr>
          <w:rFonts w:ascii="Sylfaen" w:hAnsi="Sylfaen"/>
          <w:sz w:val="24"/>
          <w:szCs w:val="24"/>
          <w:lang w:val="hy-AM"/>
        </w:rPr>
        <w:t>հաղթող</w:t>
      </w:r>
      <w:r w:rsidR="00562CC5" w:rsidRPr="004909AF">
        <w:rPr>
          <w:rFonts w:ascii="Sylfaen" w:hAnsi="Sylfaen"/>
          <w:sz w:val="24"/>
          <w:szCs w:val="24"/>
          <w:lang w:val="hy-AM"/>
        </w:rPr>
        <w:t xml:space="preserve"> մասնակիցների շահած </w:t>
      </w:r>
      <w:r w:rsidR="00350FE0" w:rsidRPr="004909AF">
        <w:rPr>
          <w:rFonts w:ascii="Sylfaen" w:hAnsi="Sylfaen"/>
          <w:sz w:val="24"/>
          <w:szCs w:val="24"/>
          <w:lang w:val="hy-AM"/>
        </w:rPr>
        <w:t>չափաբաժինների վերաբերյալ ամփոփ տեղեկատվությո</w:t>
      </w:r>
      <w:r w:rsidR="00D37B9A" w:rsidRPr="004909AF">
        <w:rPr>
          <w:rFonts w:ascii="Sylfaen" w:hAnsi="Sylfaen"/>
          <w:sz w:val="24"/>
          <w:szCs w:val="24"/>
          <w:lang w:val="hy-AM"/>
        </w:rPr>
        <w:t>ւն:</w:t>
      </w:r>
    </w:p>
    <w:p w:rsidR="00EA3996" w:rsidRPr="00EA3996" w:rsidRDefault="00EA3996" w:rsidP="00350FE0">
      <w:pPr>
        <w:jc w:val="both"/>
        <w:rPr>
          <w:rFonts w:ascii="Sylfaen" w:hAnsi="Sylfaen"/>
          <w:sz w:val="18"/>
          <w:szCs w:val="18"/>
          <w:lang w:val="en-US"/>
        </w:rPr>
      </w:pPr>
    </w:p>
    <w:tbl>
      <w:tblPr>
        <w:tblStyle w:val="TableGrid"/>
        <w:tblW w:w="9175" w:type="dxa"/>
        <w:tblLook w:val="04A0" w:firstRow="1" w:lastRow="0" w:firstColumn="1" w:lastColumn="0" w:noHBand="0" w:noVBand="1"/>
      </w:tblPr>
      <w:tblGrid>
        <w:gridCol w:w="1541"/>
        <w:gridCol w:w="1165"/>
        <w:gridCol w:w="2255"/>
        <w:gridCol w:w="1538"/>
        <w:gridCol w:w="2676"/>
      </w:tblGrid>
      <w:tr w:rsidR="00D652AF" w:rsidRPr="002E14A0" w:rsidTr="00FA08DD">
        <w:trPr>
          <w:trHeight w:val="107"/>
        </w:trPr>
        <w:tc>
          <w:tcPr>
            <w:tcW w:w="1541" w:type="dxa"/>
          </w:tcPr>
          <w:p w:rsidR="00D652AF" w:rsidRPr="002E14A0" w:rsidRDefault="00D652AF" w:rsidP="00D652AF">
            <w:pPr>
              <w:jc w:val="right"/>
              <w:rPr>
                <w:rFonts w:ascii="Sylfaen" w:hAnsi="Sylfaen"/>
                <w:sz w:val="18"/>
                <w:szCs w:val="18"/>
                <w:lang w:val="en-US"/>
              </w:rPr>
            </w:pPr>
            <w:proofErr w:type="spellStart"/>
            <w:r>
              <w:rPr>
                <w:rFonts w:ascii="Sylfaen" w:hAnsi="Sylfaen"/>
                <w:sz w:val="18"/>
                <w:szCs w:val="18"/>
                <w:lang w:val="en-US"/>
              </w:rPr>
              <w:t>Մասնակցի</w:t>
            </w:r>
            <w:proofErr w:type="spellEnd"/>
            <w:r>
              <w:rPr>
                <w:rFonts w:ascii="Sylfaen" w:hAnsi="Sylfaen"/>
                <w:sz w:val="18"/>
                <w:szCs w:val="18"/>
                <w:lang w:val="en-US"/>
              </w:rPr>
              <w:t xml:space="preserve"> </w:t>
            </w:r>
            <w:proofErr w:type="spellStart"/>
            <w:r>
              <w:rPr>
                <w:rFonts w:ascii="Sylfaen" w:hAnsi="Sylfaen"/>
                <w:sz w:val="18"/>
                <w:szCs w:val="18"/>
                <w:lang w:val="en-US"/>
              </w:rPr>
              <w:t>անվանումը</w:t>
            </w:r>
            <w:proofErr w:type="spellEnd"/>
          </w:p>
        </w:tc>
        <w:tc>
          <w:tcPr>
            <w:tcW w:w="1165" w:type="dxa"/>
          </w:tcPr>
          <w:p w:rsidR="00D652AF" w:rsidRPr="002E14A0" w:rsidRDefault="00D652AF" w:rsidP="00D652AF">
            <w:pPr>
              <w:jc w:val="right"/>
              <w:rPr>
                <w:rFonts w:ascii="Sylfaen" w:hAnsi="Sylfaen"/>
                <w:sz w:val="18"/>
                <w:szCs w:val="18"/>
                <w:lang w:val="en-US"/>
              </w:rPr>
            </w:pPr>
            <w:proofErr w:type="spellStart"/>
            <w:r w:rsidRPr="002E14A0">
              <w:rPr>
                <w:rFonts w:ascii="Sylfaen" w:hAnsi="Sylfaen"/>
                <w:sz w:val="18"/>
                <w:szCs w:val="18"/>
                <w:lang w:val="en-US"/>
              </w:rPr>
              <w:t>Ընտրված</w:t>
            </w:r>
            <w:proofErr w:type="spellEnd"/>
            <w:r w:rsidRPr="002E14A0">
              <w:rPr>
                <w:rFonts w:ascii="Sylfaen" w:hAnsi="Sylfaen"/>
                <w:sz w:val="18"/>
                <w:szCs w:val="18"/>
                <w:lang w:val="en-US"/>
              </w:rPr>
              <w:t xml:space="preserve"> </w:t>
            </w:r>
            <w:proofErr w:type="spellStart"/>
            <w:r w:rsidRPr="002E14A0">
              <w:rPr>
                <w:rFonts w:ascii="Sylfaen" w:hAnsi="Sylfaen"/>
                <w:sz w:val="18"/>
                <w:szCs w:val="18"/>
                <w:lang w:val="en-US"/>
              </w:rPr>
              <w:t>մասնակից</w:t>
            </w:r>
            <w:proofErr w:type="spellEnd"/>
            <w:r w:rsidRPr="002E14A0">
              <w:rPr>
                <w:rFonts w:ascii="Sylfaen" w:hAnsi="Sylfaen"/>
                <w:sz w:val="18"/>
                <w:szCs w:val="18"/>
                <w:lang w:val="en-US"/>
              </w:rPr>
              <w:t xml:space="preserve"> /</w:t>
            </w:r>
            <w:proofErr w:type="spellStart"/>
            <w:r w:rsidRPr="002E14A0">
              <w:rPr>
                <w:rFonts w:ascii="Sylfaen" w:hAnsi="Sylfaen"/>
                <w:sz w:val="18"/>
                <w:szCs w:val="18"/>
                <w:lang w:val="en-US"/>
              </w:rPr>
              <w:t>ընտրված</w:t>
            </w:r>
            <w:proofErr w:type="spellEnd"/>
            <w:r w:rsidRPr="002E14A0">
              <w:rPr>
                <w:rFonts w:ascii="Sylfaen" w:hAnsi="Sylfaen"/>
                <w:sz w:val="18"/>
                <w:szCs w:val="18"/>
                <w:lang w:val="en-US"/>
              </w:rPr>
              <w:t xml:space="preserve"> </w:t>
            </w:r>
            <w:proofErr w:type="spellStart"/>
            <w:r w:rsidRPr="002E14A0">
              <w:rPr>
                <w:rFonts w:ascii="Sylfaen" w:hAnsi="Sylfaen"/>
                <w:sz w:val="18"/>
                <w:szCs w:val="18"/>
                <w:lang w:val="en-US"/>
              </w:rPr>
              <w:t>մասնակցի</w:t>
            </w:r>
            <w:proofErr w:type="spellEnd"/>
            <w:r w:rsidRPr="002E14A0">
              <w:rPr>
                <w:rFonts w:ascii="Sylfaen" w:hAnsi="Sylfaen"/>
                <w:sz w:val="18"/>
                <w:szCs w:val="18"/>
                <w:lang w:val="en-US"/>
              </w:rPr>
              <w:t xml:space="preserve"> </w:t>
            </w:r>
            <w:proofErr w:type="spellStart"/>
            <w:r w:rsidRPr="002E14A0">
              <w:rPr>
                <w:rFonts w:ascii="Sylfaen" w:hAnsi="Sylfaen"/>
                <w:sz w:val="18"/>
                <w:szCs w:val="18"/>
                <w:lang w:val="en-US"/>
              </w:rPr>
              <w:t>համար</w:t>
            </w:r>
            <w:proofErr w:type="spellEnd"/>
            <w:r w:rsidRPr="002E14A0">
              <w:rPr>
                <w:rFonts w:ascii="Sylfaen" w:hAnsi="Sylfaen"/>
                <w:sz w:val="18"/>
                <w:szCs w:val="18"/>
                <w:lang w:val="en-US"/>
              </w:rPr>
              <w:t xml:space="preserve"> </w:t>
            </w:r>
            <w:proofErr w:type="spellStart"/>
            <w:r w:rsidRPr="002E14A0">
              <w:rPr>
                <w:rFonts w:ascii="Sylfaen" w:hAnsi="Sylfaen"/>
                <w:sz w:val="18"/>
                <w:szCs w:val="18"/>
                <w:lang w:val="en-US"/>
              </w:rPr>
              <w:t>նշել</w:t>
            </w:r>
            <w:proofErr w:type="spellEnd"/>
            <w:r w:rsidRPr="002E14A0">
              <w:rPr>
                <w:rFonts w:ascii="Sylfaen" w:hAnsi="Sylfaen"/>
                <w:sz w:val="18"/>
                <w:szCs w:val="18"/>
                <w:lang w:val="en-US"/>
              </w:rPr>
              <w:t xml:space="preserve"> X/</w:t>
            </w:r>
          </w:p>
        </w:tc>
        <w:tc>
          <w:tcPr>
            <w:tcW w:w="2255" w:type="dxa"/>
          </w:tcPr>
          <w:p w:rsidR="00D652AF" w:rsidRPr="002E14A0" w:rsidRDefault="00D652AF" w:rsidP="00D652AF">
            <w:pPr>
              <w:rPr>
                <w:rFonts w:ascii="Sylfaen" w:hAnsi="Sylfaen"/>
              </w:rPr>
            </w:pPr>
            <w:r w:rsidRPr="002E14A0">
              <w:rPr>
                <w:rFonts w:ascii="Sylfaen" w:hAnsi="Sylfaen"/>
                <w:sz w:val="16"/>
                <w:szCs w:val="16"/>
                <w:lang w:val="en-US"/>
              </w:rPr>
              <w:t xml:space="preserve"> </w:t>
            </w:r>
            <w:r w:rsidRPr="002E14A0">
              <w:rPr>
                <w:rFonts w:ascii="Sylfaen" w:hAnsi="Sylfaen"/>
                <w:sz w:val="16"/>
                <w:szCs w:val="16"/>
                <w:lang w:val="hy-AM"/>
              </w:rPr>
              <w:t xml:space="preserve">Մասնակցի </w:t>
            </w:r>
            <w:proofErr w:type="spellStart"/>
            <w:r w:rsidRPr="002E14A0">
              <w:rPr>
                <w:rFonts w:ascii="Sylfaen" w:hAnsi="Sylfaen"/>
                <w:sz w:val="16"/>
                <w:szCs w:val="16"/>
              </w:rPr>
              <w:t>շահած</w:t>
            </w:r>
            <w:proofErr w:type="spellEnd"/>
            <w:r w:rsidRPr="002E14A0">
              <w:rPr>
                <w:rFonts w:ascii="Sylfaen" w:hAnsi="Sylfaen"/>
                <w:sz w:val="16"/>
                <w:szCs w:val="16"/>
              </w:rPr>
              <w:t xml:space="preserve"> </w:t>
            </w:r>
            <w:proofErr w:type="spellStart"/>
            <w:r w:rsidRPr="002E14A0">
              <w:rPr>
                <w:rFonts w:ascii="Sylfaen" w:hAnsi="Sylfaen"/>
                <w:sz w:val="16"/>
                <w:szCs w:val="16"/>
              </w:rPr>
              <w:t>չափաբաժինների</w:t>
            </w:r>
            <w:proofErr w:type="spellEnd"/>
            <w:r w:rsidRPr="002E14A0">
              <w:rPr>
                <w:rFonts w:ascii="Sylfaen" w:hAnsi="Sylfaen"/>
                <w:sz w:val="16"/>
                <w:szCs w:val="16"/>
              </w:rPr>
              <w:t xml:space="preserve"> </w:t>
            </w:r>
            <w:proofErr w:type="spellStart"/>
            <w:r w:rsidRPr="002E14A0">
              <w:rPr>
                <w:rFonts w:ascii="Sylfaen" w:hAnsi="Sylfaen"/>
                <w:sz w:val="16"/>
                <w:szCs w:val="16"/>
              </w:rPr>
              <w:t>համարները</w:t>
            </w:r>
            <w:proofErr w:type="spellEnd"/>
          </w:p>
        </w:tc>
        <w:tc>
          <w:tcPr>
            <w:tcW w:w="1538" w:type="dxa"/>
            <w:vAlign w:val="center"/>
          </w:tcPr>
          <w:p w:rsidR="00D652AF" w:rsidRDefault="00D652AF" w:rsidP="00D652AF">
            <w:pPr>
              <w:jc w:val="center"/>
            </w:pPr>
            <w:r>
              <w:rPr>
                <w:rFonts w:ascii="GHEA Grapalat" w:hAnsi="GHEA Grapalat" w:cs="GHEA Grapalat"/>
                <w:b/>
                <w:sz w:val="20"/>
                <w:lang w:val="af-ZA"/>
              </w:rPr>
              <w:t>Մասնակցի առաջարկած գին</w:t>
            </w:r>
          </w:p>
          <w:p w:rsidR="00D652AF" w:rsidRDefault="00D652AF" w:rsidP="00D652AF">
            <w:pPr>
              <w:jc w:val="center"/>
            </w:pPr>
            <w:r>
              <w:rPr>
                <w:rFonts w:ascii="GHEA Grapalat" w:hAnsi="GHEA Grapalat" w:cs="GHEA Grapalat"/>
                <w:b/>
                <w:sz w:val="20"/>
                <w:lang w:val="af-ZA"/>
              </w:rPr>
              <w:t>/առանց ԱՀՀ, դրամ/</w:t>
            </w:r>
          </w:p>
        </w:tc>
        <w:tc>
          <w:tcPr>
            <w:tcW w:w="2676" w:type="dxa"/>
            <w:vAlign w:val="center"/>
          </w:tcPr>
          <w:p w:rsidR="00D652AF" w:rsidRPr="00D652AF" w:rsidRDefault="00D652AF" w:rsidP="00D652AF">
            <w:pPr>
              <w:jc w:val="center"/>
              <w:rPr>
                <w:lang w:val="en-US"/>
              </w:rPr>
            </w:pPr>
            <w:r>
              <w:rPr>
                <w:rFonts w:ascii="GHEA Grapalat" w:hAnsi="GHEA Grapalat" w:cs="GHEA Grapalat"/>
                <w:b/>
                <w:sz w:val="20"/>
                <w:lang w:val="af-ZA"/>
              </w:rPr>
              <w:t>Մասնակցի առաջարկած գին</w:t>
            </w:r>
            <w:r w:rsidR="007F561F">
              <w:rPr>
                <w:lang w:val="en-US"/>
              </w:rPr>
              <w:t xml:space="preserve"> </w:t>
            </w:r>
            <w:proofErr w:type="spellStart"/>
            <w:r>
              <w:rPr>
                <w:lang w:val="en-US"/>
              </w:rPr>
              <w:t>ներառյալ</w:t>
            </w:r>
            <w:proofErr w:type="spellEnd"/>
            <w:r>
              <w:rPr>
                <w:lang w:val="en-US"/>
              </w:rPr>
              <w:t xml:space="preserve"> ԱԱՀ</w:t>
            </w:r>
          </w:p>
        </w:tc>
        <w:bookmarkStart w:id="0" w:name="_GoBack"/>
        <w:bookmarkEnd w:id="0"/>
      </w:tr>
      <w:tr w:rsidR="00EC6D71" w:rsidRPr="002E14A0" w:rsidTr="00FA08DD">
        <w:trPr>
          <w:trHeight w:val="225"/>
        </w:trPr>
        <w:tc>
          <w:tcPr>
            <w:tcW w:w="1541" w:type="dxa"/>
            <w:vMerge w:val="restart"/>
          </w:tcPr>
          <w:p w:rsidR="00EC6D71" w:rsidRPr="00672741" w:rsidRDefault="006F638F" w:rsidP="00D652AF">
            <w:pPr>
              <w:jc w:val="center"/>
              <w:rPr>
                <w:rFonts w:ascii="Sylfaen" w:hAnsi="Sylfaen"/>
                <w:sz w:val="16"/>
                <w:szCs w:val="16"/>
                <w:lang w:val="en-US"/>
              </w:rPr>
            </w:pPr>
            <w:proofErr w:type="spellStart"/>
            <w:r>
              <w:rPr>
                <w:rFonts w:ascii="Sylfaen" w:hAnsi="Sylfaen"/>
                <w:sz w:val="16"/>
                <w:szCs w:val="16"/>
                <w:lang w:val="en-US"/>
              </w:rPr>
              <w:t>Վիոլա</w:t>
            </w:r>
            <w:proofErr w:type="spellEnd"/>
            <w:r>
              <w:rPr>
                <w:rFonts w:ascii="Sylfaen" w:hAnsi="Sylfaen"/>
                <w:sz w:val="16"/>
                <w:szCs w:val="16"/>
                <w:lang w:val="en-US"/>
              </w:rPr>
              <w:t xml:space="preserve"> ՍՊԸ</w:t>
            </w:r>
          </w:p>
        </w:tc>
        <w:tc>
          <w:tcPr>
            <w:tcW w:w="1165" w:type="dxa"/>
            <w:vMerge w:val="restart"/>
          </w:tcPr>
          <w:p w:rsidR="00EC6D71" w:rsidRPr="00CB0258" w:rsidRDefault="00EC6D71" w:rsidP="00D652AF">
            <w:pPr>
              <w:jc w:val="center"/>
              <w:rPr>
                <w:rFonts w:ascii="Sylfaen" w:hAnsi="Sylfaen"/>
                <w:lang w:val="en-US"/>
              </w:rPr>
            </w:pPr>
            <w:r>
              <w:rPr>
                <w:rFonts w:ascii="Sylfaen" w:hAnsi="Sylfaen"/>
                <w:lang w:val="en-US"/>
              </w:rPr>
              <w:t>X</w:t>
            </w:r>
          </w:p>
        </w:tc>
        <w:tc>
          <w:tcPr>
            <w:tcW w:w="2255" w:type="dxa"/>
          </w:tcPr>
          <w:p w:rsidR="00EC6D71" w:rsidRPr="006F638F" w:rsidRDefault="00EC6D71" w:rsidP="00D652AF">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sidR="006F638F">
              <w:rPr>
                <w:rFonts w:ascii="Sylfaen" w:hAnsi="Sylfaen" w:cs="Sylfaen"/>
                <w:sz w:val="18"/>
                <w:szCs w:val="18"/>
                <w:lang w:val="en-US"/>
              </w:rPr>
              <w:t>2</w:t>
            </w:r>
          </w:p>
        </w:tc>
        <w:tc>
          <w:tcPr>
            <w:tcW w:w="1538" w:type="dxa"/>
          </w:tcPr>
          <w:p w:rsidR="00EC6D71" w:rsidRPr="000C5710" w:rsidRDefault="007F561F" w:rsidP="00D652AF">
            <w:pPr>
              <w:jc w:val="center"/>
              <w:rPr>
                <w:rFonts w:ascii="Sylfaen" w:hAnsi="Sylfaen"/>
                <w:b/>
                <w:i/>
                <w:sz w:val="16"/>
                <w:szCs w:val="16"/>
                <w:lang w:val="en-US"/>
              </w:rPr>
            </w:pPr>
            <w:r>
              <w:rPr>
                <w:rFonts w:ascii="Sylfaen" w:hAnsi="Sylfaen"/>
                <w:b/>
                <w:i/>
                <w:sz w:val="16"/>
                <w:szCs w:val="16"/>
                <w:lang w:val="en-US"/>
              </w:rPr>
              <w:t>8700</w:t>
            </w:r>
          </w:p>
        </w:tc>
        <w:tc>
          <w:tcPr>
            <w:tcW w:w="2676" w:type="dxa"/>
          </w:tcPr>
          <w:p w:rsidR="00EC6D71" w:rsidRPr="000C5710" w:rsidRDefault="007F561F" w:rsidP="00D652AF">
            <w:pPr>
              <w:jc w:val="center"/>
              <w:rPr>
                <w:rFonts w:ascii="Sylfaen" w:hAnsi="Sylfaen"/>
                <w:b/>
                <w:i/>
                <w:sz w:val="16"/>
                <w:szCs w:val="16"/>
                <w:lang w:val="en-US"/>
              </w:rPr>
            </w:pPr>
            <w:r>
              <w:rPr>
                <w:rFonts w:ascii="Sylfaen" w:hAnsi="Sylfaen"/>
                <w:b/>
                <w:i/>
                <w:sz w:val="16"/>
                <w:szCs w:val="16"/>
                <w:lang w:val="en-US"/>
              </w:rPr>
              <w:t>10440</w:t>
            </w:r>
          </w:p>
        </w:tc>
      </w:tr>
      <w:tr w:rsidR="00517EF9" w:rsidRPr="002E14A0" w:rsidTr="00FA08DD">
        <w:trPr>
          <w:trHeight w:val="318"/>
        </w:trPr>
        <w:tc>
          <w:tcPr>
            <w:tcW w:w="1541" w:type="dxa"/>
            <w:vMerge/>
          </w:tcPr>
          <w:p w:rsidR="00517EF9" w:rsidRDefault="00517EF9" w:rsidP="00CB0258">
            <w:pPr>
              <w:jc w:val="center"/>
              <w:rPr>
                <w:rFonts w:ascii="Sylfaen" w:hAnsi="Sylfaen"/>
                <w:sz w:val="16"/>
                <w:szCs w:val="16"/>
                <w:lang w:val="en-US"/>
              </w:rPr>
            </w:pPr>
          </w:p>
        </w:tc>
        <w:tc>
          <w:tcPr>
            <w:tcW w:w="1165" w:type="dxa"/>
            <w:vMerge/>
          </w:tcPr>
          <w:p w:rsidR="00517EF9" w:rsidRPr="002E14A0" w:rsidRDefault="00517EF9" w:rsidP="00CB0258">
            <w:pPr>
              <w:jc w:val="center"/>
              <w:rPr>
                <w:rFonts w:ascii="Sylfaen" w:hAnsi="Sylfaen"/>
              </w:rPr>
            </w:pPr>
          </w:p>
        </w:tc>
        <w:tc>
          <w:tcPr>
            <w:tcW w:w="2255" w:type="dxa"/>
          </w:tcPr>
          <w:p w:rsidR="00517EF9" w:rsidRPr="006F638F" w:rsidRDefault="00517EF9" w:rsidP="00CB0258">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sidR="006F638F">
              <w:rPr>
                <w:rFonts w:ascii="Sylfaen" w:hAnsi="Sylfaen" w:cs="Sylfaen"/>
                <w:sz w:val="18"/>
                <w:szCs w:val="18"/>
                <w:lang w:val="en-US"/>
              </w:rPr>
              <w:t>3</w:t>
            </w:r>
          </w:p>
        </w:tc>
        <w:tc>
          <w:tcPr>
            <w:tcW w:w="1538" w:type="dxa"/>
          </w:tcPr>
          <w:p w:rsidR="00517EF9" w:rsidRPr="000C5710" w:rsidRDefault="007F561F" w:rsidP="00CB0258">
            <w:pPr>
              <w:jc w:val="center"/>
              <w:rPr>
                <w:rFonts w:ascii="Sylfaen" w:hAnsi="Sylfaen"/>
                <w:b/>
                <w:i/>
                <w:sz w:val="16"/>
                <w:szCs w:val="16"/>
                <w:lang w:val="en-US"/>
              </w:rPr>
            </w:pPr>
            <w:r>
              <w:rPr>
                <w:rFonts w:ascii="Sylfaen" w:hAnsi="Sylfaen"/>
                <w:b/>
                <w:i/>
                <w:sz w:val="16"/>
                <w:szCs w:val="16"/>
                <w:lang w:val="en-US"/>
              </w:rPr>
              <w:t>3650</w:t>
            </w:r>
          </w:p>
        </w:tc>
        <w:tc>
          <w:tcPr>
            <w:tcW w:w="2676" w:type="dxa"/>
          </w:tcPr>
          <w:p w:rsidR="00517EF9" w:rsidRPr="000C5710" w:rsidRDefault="007F561F" w:rsidP="00CB0258">
            <w:pPr>
              <w:jc w:val="center"/>
              <w:rPr>
                <w:rFonts w:ascii="Sylfaen" w:hAnsi="Sylfaen"/>
                <w:b/>
                <w:i/>
                <w:sz w:val="16"/>
                <w:szCs w:val="16"/>
                <w:lang w:val="en-US"/>
              </w:rPr>
            </w:pPr>
            <w:r>
              <w:rPr>
                <w:rFonts w:ascii="Sylfaen" w:hAnsi="Sylfaen"/>
                <w:b/>
                <w:i/>
                <w:sz w:val="16"/>
                <w:szCs w:val="16"/>
                <w:lang w:val="en-US"/>
              </w:rPr>
              <w:t>4380</w:t>
            </w:r>
          </w:p>
        </w:tc>
      </w:tr>
      <w:tr w:rsidR="00EC6D71" w:rsidRPr="002E14A0" w:rsidTr="00FA08DD">
        <w:trPr>
          <w:trHeight w:val="150"/>
        </w:trPr>
        <w:tc>
          <w:tcPr>
            <w:tcW w:w="1541" w:type="dxa"/>
            <w:vMerge/>
          </w:tcPr>
          <w:p w:rsidR="00EC6D71" w:rsidRDefault="00EC6D71" w:rsidP="00CB0258">
            <w:pPr>
              <w:jc w:val="center"/>
              <w:rPr>
                <w:rFonts w:ascii="Sylfaen" w:hAnsi="Sylfaen"/>
                <w:sz w:val="16"/>
                <w:szCs w:val="16"/>
                <w:lang w:val="en-US"/>
              </w:rPr>
            </w:pPr>
          </w:p>
        </w:tc>
        <w:tc>
          <w:tcPr>
            <w:tcW w:w="1165" w:type="dxa"/>
            <w:vMerge/>
          </w:tcPr>
          <w:p w:rsidR="00EC6D71" w:rsidRPr="002E14A0" w:rsidRDefault="00EC6D71" w:rsidP="00CB0258">
            <w:pPr>
              <w:jc w:val="center"/>
              <w:rPr>
                <w:rFonts w:ascii="Sylfaen" w:hAnsi="Sylfaen"/>
              </w:rPr>
            </w:pPr>
          </w:p>
        </w:tc>
        <w:tc>
          <w:tcPr>
            <w:tcW w:w="2255" w:type="dxa"/>
          </w:tcPr>
          <w:p w:rsidR="00EC6D71" w:rsidRPr="006F638F" w:rsidRDefault="00EC6D71" w:rsidP="00CB0258">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sidR="006F638F">
              <w:rPr>
                <w:rFonts w:ascii="Sylfaen" w:hAnsi="Sylfaen" w:cs="Sylfaen"/>
                <w:sz w:val="18"/>
                <w:szCs w:val="18"/>
                <w:lang w:val="en-US"/>
              </w:rPr>
              <w:t>4</w:t>
            </w:r>
          </w:p>
        </w:tc>
        <w:tc>
          <w:tcPr>
            <w:tcW w:w="1538"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3400</w:t>
            </w:r>
          </w:p>
        </w:tc>
        <w:tc>
          <w:tcPr>
            <w:tcW w:w="2676"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4080</w:t>
            </w:r>
          </w:p>
        </w:tc>
      </w:tr>
      <w:tr w:rsidR="00EC6D71" w:rsidRPr="002E14A0" w:rsidTr="00FA08DD">
        <w:trPr>
          <w:trHeight w:val="100"/>
        </w:trPr>
        <w:tc>
          <w:tcPr>
            <w:tcW w:w="1541" w:type="dxa"/>
            <w:vMerge/>
          </w:tcPr>
          <w:p w:rsidR="00EC6D71" w:rsidRDefault="00EC6D71" w:rsidP="00CB0258">
            <w:pPr>
              <w:jc w:val="center"/>
              <w:rPr>
                <w:rFonts w:ascii="Sylfaen" w:hAnsi="Sylfaen"/>
                <w:sz w:val="16"/>
                <w:szCs w:val="16"/>
                <w:lang w:val="en-US"/>
              </w:rPr>
            </w:pPr>
          </w:p>
        </w:tc>
        <w:tc>
          <w:tcPr>
            <w:tcW w:w="1165" w:type="dxa"/>
            <w:vMerge/>
          </w:tcPr>
          <w:p w:rsidR="00EC6D71" w:rsidRPr="002E14A0" w:rsidRDefault="00EC6D71" w:rsidP="00CB0258">
            <w:pPr>
              <w:jc w:val="center"/>
              <w:rPr>
                <w:rFonts w:ascii="Sylfaen" w:hAnsi="Sylfaen"/>
              </w:rPr>
            </w:pPr>
          </w:p>
        </w:tc>
        <w:tc>
          <w:tcPr>
            <w:tcW w:w="2255" w:type="dxa"/>
          </w:tcPr>
          <w:p w:rsidR="00EC6D71" w:rsidRPr="006F638F" w:rsidRDefault="00EC6D71" w:rsidP="00CB0258">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sidR="006F638F">
              <w:rPr>
                <w:rFonts w:ascii="Sylfaen" w:hAnsi="Sylfaen" w:cs="Sylfaen"/>
                <w:sz w:val="18"/>
                <w:szCs w:val="18"/>
                <w:lang w:val="en-US"/>
              </w:rPr>
              <w:t>5</w:t>
            </w:r>
          </w:p>
        </w:tc>
        <w:tc>
          <w:tcPr>
            <w:tcW w:w="1538"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7900</w:t>
            </w:r>
          </w:p>
        </w:tc>
        <w:tc>
          <w:tcPr>
            <w:tcW w:w="2676"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9480</w:t>
            </w:r>
          </w:p>
        </w:tc>
      </w:tr>
      <w:tr w:rsidR="00EC6D71" w:rsidRPr="002E14A0" w:rsidTr="00FA08DD">
        <w:trPr>
          <w:trHeight w:val="88"/>
        </w:trPr>
        <w:tc>
          <w:tcPr>
            <w:tcW w:w="1541" w:type="dxa"/>
            <w:vMerge/>
          </w:tcPr>
          <w:p w:rsidR="00EC6D71" w:rsidRDefault="00EC6D71" w:rsidP="00CB0258">
            <w:pPr>
              <w:jc w:val="center"/>
              <w:rPr>
                <w:rFonts w:ascii="Sylfaen" w:hAnsi="Sylfaen"/>
                <w:sz w:val="16"/>
                <w:szCs w:val="16"/>
                <w:lang w:val="en-US"/>
              </w:rPr>
            </w:pPr>
          </w:p>
        </w:tc>
        <w:tc>
          <w:tcPr>
            <w:tcW w:w="1165" w:type="dxa"/>
            <w:vMerge/>
          </w:tcPr>
          <w:p w:rsidR="00EC6D71" w:rsidRPr="002E14A0" w:rsidRDefault="00EC6D71" w:rsidP="00CB0258">
            <w:pPr>
              <w:jc w:val="center"/>
              <w:rPr>
                <w:rFonts w:ascii="Sylfaen" w:hAnsi="Sylfaen"/>
              </w:rPr>
            </w:pPr>
          </w:p>
        </w:tc>
        <w:tc>
          <w:tcPr>
            <w:tcW w:w="2255" w:type="dxa"/>
          </w:tcPr>
          <w:p w:rsidR="00EC6D71" w:rsidRPr="006F638F" w:rsidRDefault="00EC6D71" w:rsidP="00CB0258">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sidR="006F638F">
              <w:rPr>
                <w:rFonts w:ascii="Sylfaen" w:hAnsi="Sylfaen" w:cs="Sylfaen"/>
                <w:sz w:val="18"/>
                <w:szCs w:val="18"/>
                <w:lang w:val="en-US"/>
              </w:rPr>
              <w:t>6</w:t>
            </w:r>
          </w:p>
        </w:tc>
        <w:tc>
          <w:tcPr>
            <w:tcW w:w="1538"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3950</w:t>
            </w:r>
          </w:p>
        </w:tc>
        <w:tc>
          <w:tcPr>
            <w:tcW w:w="2676"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4740</w:t>
            </w:r>
          </w:p>
        </w:tc>
      </w:tr>
      <w:tr w:rsidR="00EC6D71" w:rsidRPr="002E14A0" w:rsidTr="00FA08DD">
        <w:trPr>
          <w:trHeight w:val="138"/>
        </w:trPr>
        <w:tc>
          <w:tcPr>
            <w:tcW w:w="1541" w:type="dxa"/>
            <w:vMerge/>
          </w:tcPr>
          <w:p w:rsidR="00EC6D71" w:rsidRDefault="00EC6D71" w:rsidP="00CB0258">
            <w:pPr>
              <w:jc w:val="center"/>
              <w:rPr>
                <w:rFonts w:ascii="Sylfaen" w:hAnsi="Sylfaen"/>
                <w:sz w:val="16"/>
                <w:szCs w:val="16"/>
                <w:lang w:val="en-US"/>
              </w:rPr>
            </w:pPr>
          </w:p>
        </w:tc>
        <w:tc>
          <w:tcPr>
            <w:tcW w:w="1165" w:type="dxa"/>
            <w:vMerge/>
          </w:tcPr>
          <w:p w:rsidR="00EC6D71" w:rsidRPr="002E14A0" w:rsidRDefault="00EC6D71" w:rsidP="00CB0258">
            <w:pPr>
              <w:jc w:val="center"/>
              <w:rPr>
                <w:rFonts w:ascii="Sylfaen" w:hAnsi="Sylfaen"/>
              </w:rPr>
            </w:pPr>
          </w:p>
        </w:tc>
        <w:tc>
          <w:tcPr>
            <w:tcW w:w="2255" w:type="dxa"/>
          </w:tcPr>
          <w:p w:rsidR="00EC6D71" w:rsidRPr="006F638F" w:rsidRDefault="00EC6D71" w:rsidP="00CB0258">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sidR="006F638F">
              <w:rPr>
                <w:rFonts w:ascii="Sylfaen" w:hAnsi="Sylfaen" w:cs="Sylfaen"/>
                <w:sz w:val="18"/>
                <w:szCs w:val="18"/>
                <w:lang w:val="en-US"/>
              </w:rPr>
              <w:t>7</w:t>
            </w:r>
          </w:p>
        </w:tc>
        <w:tc>
          <w:tcPr>
            <w:tcW w:w="1538"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4800</w:t>
            </w:r>
          </w:p>
        </w:tc>
        <w:tc>
          <w:tcPr>
            <w:tcW w:w="2676"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5760</w:t>
            </w:r>
          </w:p>
        </w:tc>
      </w:tr>
      <w:tr w:rsidR="00EC6D71" w:rsidRPr="002E14A0" w:rsidTr="00FA08DD">
        <w:trPr>
          <w:trHeight w:val="138"/>
        </w:trPr>
        <w:tc>
          <w:tcPr>
            <w:tcW w:w="1541" w:type="dxa"/>
            <w:vMerge/>
          </w:tcPr>
          <w:p w:rsidR="00EC6D71" w:rsidRDefault="00EC6D71" w:rsidP="00CB0258">
            <w:pPr>
              <w:jc w:val="center"/>
              <w:rPr>
                <w:rFonts w:ascii="Sylfaen" w:hAnsi="Sylfaen"/>
                <w:sz w:val="16"/>
                <w:szCs w:val="16"/>
                <w:lang w:val="en-US"/>
              </w:rPr>
            </w:pPr>
          </w:p>
        </w:tc>
        <w:tc>
          <w:tcPr>
            <w:tcW w:w="1165" w:type="dxa"/>
            <w:vMerge/>
          </w:tcPr>
          <w:p w:rsidR="00EC6D71" w:rsidRPr="002E14A0" w:rsidRDefault="00EC6D71" w:rsidP="00CB0258">
            <w:pPr>
              <w:jc w:val="center"/>
              <w:rPr>
                <w:rFonts w:ascii="Sylfaen" w:hAnsi="Sylfaen"/>
              </w:rPr>
            </w:pPr>
          </w:p>
        </w:tc>
        <w:tc>
          <w:tcPr>
            <w:tcW w:w="2255" w:type="dxa"/>
          </w:tcPr>
          <w:p w:rsidR="00EC6D71" w:rsidRPr="006F638F" w:rsidRDefault="00EC6D71" w:rsidP="00CB0258">
            <w:pPr>
              <w:tabs>
                <w:tab w:val="left" w:pos="903"/>
              </w:tabs>
              <w:rPr>
                <w:rFonts w:ascii="Sylfaen" w:hAnsi="Sylfaen" w:cs="Sylfaen"/>
                <w:sz w:val="18"/>
                <w:szCs w:val="18"/>
                <w:lang w:val="en-US"/>
              </w:rPr>
            </w:pPr>
            <w:r>
              <w:rPr>
                <w:rFonts w:ascii="Sylfaen" w:hAnsi="Sylfaen" w:cs="Sylfaen"/>
                <w:sz w:val="18"/>
                <w:szCs w:val="18"/>
                <w:lang w:val="hy-AM"/>
              </w:rPr>
              <w:t>Չափաբաժին</w:t>
            </w:r>
            <w:r w:rsidR="006F638F">
              <w:rPr>
                <w:rFonts w:ascii="Sylfaen" w:hAnsi="Sylfaen" w:cs="Sylfaen"/>
                <w:sz w:val="18"/>
                <w:szCs w:val="18"/>
                <w:lang w:val="en-US"/>
              </w:rPr>
              <w:t>8</w:t>
            </w:r>
          </w:p>
        </w:tc>
        <w:tc>
          <w:tcPr>
            <w:tcW w:w="1538"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9700</w:t>
            </w:r>
          </w:p>
        </w:tc>
        <w:tc>
          <w:tcPr>
            <w:tcW w:w="2676"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11640</w:t>
            </w:r>
          </w:p>
        </w:tc>
      </w:tr>
      <w:tr w:rsidR="00EC6D71" w:rsidRPr="002E14A0" w:rsidTr="00FA08DD">
        <w:trPr>
          <w:trHeight w:val="100"/>
        </w:trPr>
        <w:tc>
          <w:tcPr>
            <w:tcW w:w="1541" w:type="dxa"/>
            <w:vMerge/>
          </w:tcPr>
          <w:p w:rsidR="00EC6D71" w:rsidRDefault="00EC6D71" w:rsidP="00CB0258">
            <w:pPr>
              <w:jc w:val="center"/>
              <w:rPr>
                <w:rFonts w:ascii="Sylfaen" w:hAnsi="Sylfaen"/>
                <w:sz w:val="16"/>
                <w:szCs w:val="16"/>
                <w:lang w:val="en-US"/>
              </w:rPr>
            </w:pPr>
          </w:p>
        </w:tc>
        <w:tc>
          <w:tcPr>
            <w:tcW w:w="1165" w:type="dxa"/>
            <w:vMerge/>
          </w:tcPr>
          <w:p w:rsidR="00EC6D71" w:rsidRPr="002E14A0" w:rsidRDefault="00EC6D71" w:rsidP="00CB0258">
            <w:pPr>
              <w:jc w:val="center"/>
              <w:rPr>
                <w:rFonts w:ascii="Sylfaen" w:hAnsi="Sylfaen"/>
              </w:rPr>
            </w:pPr>
          </w:p>
        </w:tc>
        <w:tc>
          <w:tcPr>
            <w:tcW w:w="2255" w:type="dxa"/>
          </w:tcPr>
          <w:p w:rsidR="00EC6D71" w:rsidRPr="006F638F" w:rsidRDefault="00EC6D71" w:rsidP="00CB0258">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sidR="006F638F">
              <w:rPr>
                <w:rFonts w:ascii="Sylfaen" w:hAnsi="Sylfaen" w:cs="Sylfaen"/>
                <w:sz w:val="18"/>
                <w:szCs w:val="18"/>
                <w:lang w:val="en-US"/>
              </w:rPr>
              <w:t>14</w:t>
            </w:r>
          </w:p>
        </w:tc>
        <w:tc>
          <w:tcPr>
            <w:tcW w:w="1538"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6900</w:t>
            </w:r>
          </w:p>
        </w:tc>
        <w:tc>
          <w:tcPr>
            <w:tcW w:w="2676"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8280</w:t>
            </w:r>
          </w:p>
        </w:tc>
      </w:tr>
      <w:tr w:rsidR="00EC6D71" w:rsidRPr="002E14A0" w:rsidTr="00FA08DD">
        <w:trPr>
          <w:trHeight w:val="163"/>
        </w:trPr>
        <w:tc>
          <w:tcPr>
            <w:tcW w:w="1541" w:type="dxa"/>
            <w:vMerge/>
          </w:tcPr>
          <w:p w:rsidR="00EC6D71" w:rsidRDefault="00EC6D71" w:rsidP="00CB0258">
            <w:pPr>
              <w:jc w:val="center"/>
              <w:rPr>
                <w:rFonts w:ascii="Sylfaen" w:hAnsi="Sylfaen"/>
                <w:sz w:val="16"/>
                <w:szCs w:val="16"/>
                <w:lang w:val="en-US"/>
              </w:rPr>
            </w:pPr>
          </w:p>
        </w:tc>
        <w:tc>
          <w:tcPr>
            <w:tcW w:w="1165" w:type="dxa"/>
            <w:vMerge/>
          </w:tcPr>
          <w:p w:rsidR="00EC6D71" w:rsidRPr="002E14A0" w:rsidRDefault="00EC6D71" w:rsidP="00CB0258">
            <w:pPr>
              <w:jc w:val="center"/>
              <w:rPr>
                <w:rFonts w:ascii="Sylfaen" w:hAnsi="Sylfaen"/>
              </w:rPr>
            </w:pPr>
          </w:p>
        </w:tc>
        <w:tc>
          <w:tcPr>
            <w:tcW w:w="2255" w:type="dxa"/>
          </w:tcPr>
          <w:p w:rsidR="00EC6D71" w:rsidRPr="006F638F" w:rsidRDefault="00EC6D71" w:rsidP="00CB0258">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sidR="006F638F">
              <w:rPr>
                <w:rFonts w:ascii="Sylfaen" w:hAnsi="Sylfaen" w:cs="Sylfaen"/>
                <w:sz w:val="18"/>
                <w:szCs w:val="18"/>
                <w:lang w:val="en-US"/>
              </w:rPr>
              <w:t>15</w:t>
            </w:r>
          </w:p>
        </w:tc>
        <w:tc>
          <w:tcPr>
            <w:tcW w:w="1538"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4640</w:t>
            </w:r>
          </w:p>
        </w:tc>
        <w:tc>
          <w:tcPr>
            <w:tcW w:w="2676"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5568</w:t>
            </w:r>
          </w:p>
        </w:tc>
      </w:tr>
      <w:tr w:rsidR="00EC6D71" w:rsidRPr="002E14A0" w:rsidTr="00FA08DD">
        <w:trPr>
          <w:trHeight w:val="125"/>
        </w:trPr>
        <w:tc>
          <w:tcPr>
            <w:tcW w:w="1541" w:type="dxa"/>
            <w:vMerge/>
          </w:tcPr>
          <w:p w:rsidR="00EC6D71" w:rsidRDefault="00EC6D71" w:rsidP="00CB0258">
            <w:pPr>
              <w:jc w:val="center"/>
              <w:rPr>
                <w:rFonts w:ascii="Sylfaen" w:hAnsi="Sylfaen"/>
                <w:sz w:val="16"/>
                <w:szCs w:val="16"/>
                <w:lang w:val="en-US"/>
              </w:rPr>
            </w:pPr>
          </w:p>
        </w:tc>
        <w:tc>
          <w:tcPr>
            <w:tcW w:w="1165" w:type="dxa"/>
            <w:vMerge/>
          </w:tcPr>
          <w:p w:rsidR="00EC6D71" w:rsidRPr="002E14A0" w:rsidRDefault="00EC6D71" w:rsidP="00CB0258">
            <w:pPr>
              <w:jc w:val="center"/>
              <w:rPr>
                <w:rFonts w:ascii="Sylfaen" w:hAnsi="Sylfaen"/>
              </w:rPr>
            </w:pPr>
          </w:p>
        </w:tc>
        <w:tc>
          <w:tcPr>
            <w:tcW w:w="2255" w:type="dxa"/>
          </w:tcPr>
          <w:p w:rsidR="00EC6D71" w:rsidRPr="006F638F" w:rsidRDefault="00EC6D71" w:rsidP="00CB0258">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sidR="006F638F">
              <w:rPr>
                <w:rFonts w:ascii="Sylfaen" w:hAnsi="Sylfaen" w:cs="Sylfaen"/>
                <w:sz w:val="18"/>
                <w:szCs w:val="18"/>
                <w:lang w:val="en-US"/>
              </w:rPr>
              <w:t>16</w:t>
            </w:r>
          </w:p>
        </w:tc>
        <w:tc>
          <w:tcPr>
            <w:tcW w:w="1538"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72000</w:t>
            </w:r>
          </w:p>
        </w:tc>
        <w:tc>
          <w:tcPr>
            <w:tcW w:w="2676" w:type="dxa"/>
          </w:tcPr>
          <w:p w:rsidR="00EC6D71" w:rsidRPr="000C5710" w:rsidRDefault="007F561F" w:rsidP="00CB0258">
            <w:pPr>
              <w:jc w:val="center"/>
              <w:rPr>
                <w:rFonts w:ascii="Sylfaen" w:hAnsi="Sylfaen"/>
                <w:b/>
                <w:i/>
                <w:sz w:val="16"/>
                <w:szCs w:val="16"/>
                <w:lang w:val="en-US"/>
              </w:rPr>
            </w:pPr>
            <w:r>
              <w:rPr>
                <w:rFonts w:ascii="Sylfaen" w:hAnsi="Sylfaen"/>
                <w:b/>
                <w:i/>
                <w:sz w:val="16"/>
                <w:szCs w:val="16"/>
                <w:lang w:val="en-US"/>
              </w:rPr>
              <w:t>86400</w:t>
            </w:r>
          </w:p>
        </w:tc>
      </w:tr>
      <w:tr w:rsidR="00EC6D71" w:rsidRPr="002E14A0" w:rsidTr="00FA08DD">
        <w:trPr>
          <w:trHeight w:val="75"/>
        </w:trPr>
        <w:tc>
          <w:tcPr>
            <w:tcW w:w="1541" w:type="dxa"/>
            <w:vMerge/>
          </w:tcPr>
          <w:p w:rsidR="00EC6D71" w:rsidRDefault="00EC6D71" w:rsidP="0032182C">
            <w:pPr>
              <w:jc w:val="center"/>
              <w:rPr>
                <w:rFonts w:ascii="Sylfaen" w:hAnsi="Sylfaen"/>
                <w:sz w:val="16"/>
                <w:szCs w:val="16"/>
                <w:lang w:val="en-US"/>
              </w:rPr>
            </w:pPr>
          </w:p>
        </w:tc>
        <w:tc>
          <w:tcPr>
            <w:tcW w:w="1165" w:type="dxa"/>
            <w:vMerge/>
          </w:tcPr>
          <w:p w:rsidR="00EC6D71" w:rsidRPr="002E14A0" w:rsidRDefault="00EC6D71" w:rsidP="0032182C">
            <w:pPr>
              <w:jc w:val="center"/>
              <w:rPr>
                <w:rFonts w:ascii="Sylfaen" w:hAnsi="Sylfaen"/>
              </w:rPr>
            </w:pPr>
          </w:p>
        </w:tc>
        <w:tc>
          <w:tcPr>
            <w:tcW w:w="2255" w:type="dxa"/>
          </w:tcPr>
          <w:p w:rsidR="00EC6D71" w:rsidRPr="006F638F" w:rsidRDefault="00EC6D71" w:rsidP="0032182C">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sidR="006F638F">
              <w:rPr>
                <w:rFonts w:ascii="Sylfaen" w:hAnsi="Sylfaen" w:cs="Sylfaen"/>
                <w:sz w:val="18"/>
                <w:szCs w:val="18"/>
                <w:lang w:val="en-US"/>
              </w:rPr>
              <w:t>17</w:t>
            </w:r>
          </w:p>
        </w:tc>
        <w:tc>
          <w:tcPr>
            <w:tcW w:w="1538" w:type="dxa"/>
          </w:tcPr>
          <w:p w:rsidR="00EC6D71" w:rsidRPr="000C5710" w:rsidRDefault="007F561F" w:rsidP="0032182C">
            <w:pPr>
              <w:jc w:val="center"/>
              <w:rPr>
                <w:rFonts w:ascii="Sylfaen" w:hAnsi="Sylfaen"/>
                <w:b/>
                <w:i/>
                <w:sz w:val="16"/>
                <w:szCs w:val="16"/>
                <w:lang w:val="en-US"/>
              </w:rPr>
            </w:pPr>
            <w:r>
              <w:rPr>
                <w:rFonts w:ascii="Sylfaen" w:hAnsi="Sylfaen"/>
                <w:b/>
                <w:i/>
                <w:sz w:val="16"/>
                <w:szCs w:val="16"/>
                <w:lang w:val="en-US"/>
              </w:rPr>
              <w:t>7960</w:t>
            </w:r>
          </w:p>
        </w:tc>
        <w:tc>
          <w:tcPr>
            <w:tcW w:w="2676" w:type="dxa"/>
          </w:tcPr>
          <w:p w:rsidR="00EC6D71" w:rsidRPr="000C5710" w:rsidRDefault="007F561F" w:rsidP="0032182C">
            <w:pPr>
              <w:jc w:val="center"/>
              <w:rPr>
                <w:rFonts w:ascii="Sylfaen" w:hAnsi="Sylfaen"/>
                <w:b/>
                <w:i/>
                <w:sz w:val="16"/>
                <w:szCs w:val="16"/>
                <w:lang w:val="en-US"/>
              </w:rPr>
            </w:pPr>
            <w:r>
              <w:rPr>
                <w:rFonts w:ascii="Sylfaen" w:hAnsi="Sylfaen"/>
                <w:b/>
                <w:i/>
                <w:sz w:val="16"/>
                <w:szCs w:val="16"/>
                <w:lang w:val="en-US"/>
              </w:rPr>
              <w:t>9552</w:t>
            </w:r>
          </w:p>
        </w:tc>
      </w:tr>
      <w:tr w:rsidR="00EC6D71" w:rsidRPr="002E14A0" w:rsidTr="00FA08DD">
        <w:trPr>
          <w:trHeight w:val="150"/>
        </w:trPr>
        <w:tc>
          <w:tcPr>
            <w:tcW w:w="1541" w:type="dxa"/>
            <w:vMerge/>
          </w:tcPr>
          <w:p w:rsidR="00EC6D71" w:rsidRDefault="00EC6D71" w:rsidP="0032182C">
            <w:pPr>
              <w:jc w:val="center"/>
              <w:rPr>
                <w:rFonts w:ascii="Sylfaen" w:hAnsi="Sylfaen"/>
                <w:sz w:val="16"/>
                <w:szCs w:val="16"/>
                <w:lang w:val="en-US"/>
              </w:rPr>
            </w:pPr>
          </w:p>
        </w:tc>
        <w:tc>
          <w:tcPr>
            <w:tcW w:w="1165" w:type="dxa"/>
            <w:vMerge/>
          </w:tcPr>
          <w:p w:rsidR="00EC6D71" w:rsidRPr="002E14A0" w:rsidRDefault="00EC6D71" w:rsidP="0032182C">
            <w:pPr>
              <w:jc w:val="center"/>
              <w:rPr>
                <w:rFonts w:ascii="Sylfaen" w:hAnsi="Sylfaen"/>
              </w:rPr>
            </w:pPr>
          </w:p>
        </w:tc>
        <w:tc>
          <w:tcPr>
            <w:tcW w:w="2255" w:type="dxa"/>
          </w:tcPr>
          <w:p w:rsidR="00EC6D71" w:rsidRPr="006F638F" w:rsidRDefault="00EC6D71" w:rsidP="0032182C">
            <w:pPr>
              <w:tabs>
                <w:tab w:val="left" w:pos="903"/>
              </w:tabs>
              <w:rPr>
                <w:rFonts w:ascii="Sylfaen" w:hAnsi="Sylfaen" w:cs="Sylfaen"/>
                <w:sz w:val="18"/>
                <w:szCs w:val="18"/>
                <w:lang w:val="en-US"/>
              </w:rPr>
            </w:pPr>
            <w:r>
              <w:rPr>
                <w:rFonts w:ascii="Sylfaen" w:hAnsi="Sylfaen" w:cs="Sylfaen"/>
                <w:sz w:val="18"/>
                <w:szCs w:val="18"/>
                <w:lang w:val="hy-AM"/>
              </w:rPr>
              <w:t>Չափաբաժին</w:t>
            </w:r>
            <w:r w:rsidR="006F638F">
              <w:rPr>
                <w:rFonts w:ascii="Sylfaen" w:hAnsi="Sylfaen" w:cs="Sylfaen"/>
                <w:sz w:val="18"/>
                <w:szCs w:val="18"/>
                <w:lang w:val="en-US"/>
              </w:rPr>
              <w:t>19</w:t>
            </w:r>
          </w:p>
        </w:tc>
        <w:tc>
          <w:tcPr>
            <w:tcW w:w="1538" w:type="dxa"/>
          </w:tcPr>
          <w:p w:rsidR="00EC6D71" w:rsidRPr="000C5710" w:rsidRDefault="007F561F" w:rsidP="0032182C">
            <w:pPr>
              <w:jc w:val="center"/>
              <w:rPr>
                <w:rFonts w:ascii="Sylfaen" w:hAnsi="Sylfaen"/>
                <w:b/>
                <w:i/>
                <w:sz w:val="16"/>
                <w:szCs w:val="16"/>
                <w:lang w:val="en-US"/>
              </w:rPr>
            </w:pPr>
            <w:r>
              <w:rPr>
                <w:rFonts w:ascii="Sylfaen" w:hAnsi="Sylfaen"/>
                <w:b/>
                <w:i/>
                <w:sz w:val="16"/>
                <w:szCs w:val="16"/>
                <w:lang w:val="en-US"/>
              </w:rPr>
              <w:t>10800</w:t>
            </w:r>
          </w:p>
        </w:tc>
        <w:tc>
          <w:tcPr>
            <w:tcW w:w="2676" w:type="dxa"/>
          </w:tcPr>
          <w:p w:rsidR="00EC6D71" w:rsidRPr="000C5710" w:rsidRDefault="007F561F" w:rsidP="0032182C">
            <w:pPr>
              <w:jc w:val="center"/>
              <w:rPr>
                <w:rFonts w:ascii="Sylfaen" w:hAnsi="Sylfaen"/>
                <w:b/>
                <w:i/>
                <w:sz w:val="16"/>
                <w:szCs w:val="16"/>
                <w:lang w:val="en-US"/>
              </w:rPr>
            </w:pPr>
            <w:r>
              <w:rPr>
                <w:rFonts w:ascii="Sylfaen" w:hAnsi="Sylfaen"/>
                <w:b/>
                <w:i/>
                <w:sz w:val="16"/>
                <w:szCs w:val="16"/>
                <w:lang w:val="en-US"/>
              </w:rPr>
              <w:t>12960</w:t>
            </w:r>
          </w:p>
        </w:tc>
      </w:tr>
      <w:tr w:rsidR="007F561F" w:rsidRPr="002E14A0" w:rsidTr="00FA08DD">
        <w:trPr>
          <w:trHeight w:val="291"/>
        </w:trPr>
        <w:tc>
          <w:tcPr>
            <w:tcW w:w="1541" w:type="dxa"/>
            <w:vMerge/>
          </w:tcPr>
          <w:p w:rsidR="007F561F" w:rsidRDefault="007F561F" w:rsidP="0032182C">
            <w:pPr>
              <w:jc w:val="center"/>
              <w:rPr>
                <w:rFonts w:ascii="Sylfaen" w:hAnsi="Sylfaen"/>
                <w:sz w:val="16"/>
                <w:szCs w:val="16"/>
                <w:lang w:val="en-US"/>
              </w:rPr>
            </w:pPr>
          </w:p>
        </w:tc>
        <w:tc>
          <w:tcPr>
            <w:tcW w:w="1165" w:type="dxa"/>
            <w:vMerge/>
          </w:tcPr>
          <w:p w:rsidR="007F561F" w:rsidRPr="002E14A0" w:rsidRDefault="007F561F" w:rsidP="0032182C">
            <w:pPr>
              <w:jc w:val="center"/>
              <w:rPr>
                <w:rFonts w:ascii="Sylfaen" w:hAnsi="Sylfaen"/>
              </w:rPr>
            </w:pPr>
          </w:p>
        </w:tc>
        <w:tc>
          <w:tcPr>
            <w:tcW w:w="2255" w:type="dxa"/>
          </w:tcPr>
          <w:p w:rsidR="007F561F" w:rsidRPr="006F638F" w:rsidRDefault="007F561F" w:rsidP="0032182C">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21</w:t>
            </w:r>
          </w:p>
        </w:tc>
        <w:tc>
          <w:tcPr>
            <w:tcW w:w="1538" w:type="dxa"/>
          </w:tcPr>
          <w:p w:rsidR="007F561F" w:rsidRPr="000C5710" w:rsidRDefault="007F561F" w:rsidP="0032182C">
            <w:pPr>
              <w:jc w:val="center"/>
              <w:rPr>
                <w:rFonts w:ascii="Sylfaen" w:hAnsi="Sylfaen"/>
                <w:b/>
                <w:i/>
                <w:sz w:val="16"/>
                <w:szCs w:val="16"/>
                <w:lang w:val="en-US"/>
              </w:rPr>
            </w:pPr>
            <w:r>
              <w:rPr>
                <w:rFonts w:ascii="Sylfaen" w:hAnsi="Sylfaen"/>
                <w:b/>
                <w:i/>
                <w:sz w:val="16"/>
                <w:szCs w:val="16"/>
                <w:lang w:val="en-US"/>
              </w:rPr>
              <w:t>13000</w:t>
            </w:r>
          </w:p>
        </w:tc>
        <w:tc>
          <w:tcPr>
            <w:tcW w:w="2676" w:type="dxa"/>
          </w:tcPr>
          <w:p w:rsidR="007F561F" w:rsidRPr="000C5710" w:rsidRDefault="007F561F" w:rsidP="0032182C">
            <w:pPr>
              <w:jc w:val="center"/>
              <w:rPr>
                <w:rFonts w:ascii="Sylfaen" w:hAnsi="Sylfaen"/>
                <w:b/>
                <w:i/>
                <w:sz w:val="16"/>
                <w:szCs w:val="16"/>
                <w:lang w:val="en-US"/>
              </w:rPr>
            </w:pPr>
            <w:r>
              <w:rPr>
                <w:rFonts w:ascii="Sylfaen" w:hAnsi="Sylfaen"/>
                <w:b/>
                <w:i/>
                <w:sz w:val="16"/>
                <w:szCs w:val="16"/>
                <w:lang w:val="en-US"/>
              </w:rPr>
              <w:t>15600</w:t>
            </w:r>
          </w:p>
        </w:tc>
      </w:tr>
      <w:tr w:rsidR="00EC6D71" w:rsidRPr="002E14A0" w:rsidTr="00FA08DD">
        <w:trPr>
          <w:trHeight w:val="75"/>
        </w:trPr>
        <w:tc>
          <w:tcPr>
            <w:tcW w:w="1541" w:type="dxa"/>
            <w:vMerge/>
          </w:tcPr>
          <w:p w:rsidR="00EC6D71" w:rsidRDefault="00EC6D71" w:rsidP="00EC6D71">
            <w:pPr>
              <w:jc w:val="center"/>
              <w:rPr>
                <w:rFonts w:ascii="Sylfaen" w:hAnsi="Sylfaen"/>
                <w:sz w:val="16"/>
                <w:szCs w:val="16"/>
                <w:lang w:val="en-US"/>
              </w:rPr>
            </w:pPr>
          </w:p>
        </w:tc>
        <w:tc>
          <w:tcPr>
            <w:tcW w:w="1165" w:type="dxa"/>
            <w:vMerge/>
          </w:tcPr>
          <w:p w:rsidR="00EC6D71" w:rsidRPr="002E14A0" w:rsidRDefault="00EC6D71" w:rsidP="00EC6D71">
            <w:pPr>
              <w:jc w:val="center"/>
              <w:rPr>
                <w:rFonts w:ascii="Sylfaen" w:hAnsi="Sylfaen"/>
              </w:rPr>
            </w:pPr>
          </w:p>
        </w:tc>
        <w:tc>
          <w:tcPr>
            <w:tcW w:w="2255" w:type="dxa"/>
          </w:tcPr>
          <w:p w:rsidR="00EC6D71" w:rsidRPr="00EC6D71" w:rsidRDefault="00EC6D71" w:rsidP="00EC6D71">
            <w:pPr>
              <w:rPr>
                <w:lang w:val="en-US"/>
              </w:rPr>
            </w:pPr>
            <w:r w:rsidRPr="005E6837">
              <w:rPr>
                <w:rFonts w:ascii="Sylfaen" w:hAnsi="Sylfaen" w:cs="Sylfaen"/>
                <w:sz w:val="18"/>
                <w:szCs w:val="18"/>
                <w:lang w:val="hy-AM"/>
              </w:rPr>
              <w:t>Չափաբաժին</w:t>
            </w:r>
            <w:r w:rsidR="006F638F">
              <w:rPr>
                <w:rFonts w:ascii="Sylfaen" w:hAnsi="Sylfaen" w:cs="Sylfaen"/>
                <w:sz w:val="18"/>
                <w:szCs w:val="18"/>
                <w:lang w:val="en-US"/>
              </w:rPr>
              <w:t xml:space="preserve"> 22</w:t>
            </w:r>
          </w:p>
        </w:tc>
        <w:tc>
          <w:tcPr>
            <w:tcW w:w="1538" w:type="dxa"/>
          </w:tcPr>
          <w:p w:rsidR="00EC6D71" w:rsidRPr="000C5710" w:rsidRDefault="007F561F" w:rsidP="00EC6D71">
            <w:pPr>
              <w:jc w:val="center"/>
              <w:rPr>
                <w:rFonts w:ascii="Sylfaen" w:hAnsi="Sylfaen"/>
                <w:b/>
                <w:i/>
                <w:sz w:val="16"/>
                <w:szCs w:val="16"/>
                <w:lang w:val="en-US"/>
              </w:rPr>
            </w:pPr>
            <w:r>
              <w:rPr>
                <w:rFonts w:ascii="Sylfaen" w:hAnsi="Sylfaen"/>
                <w:b/>
                <w:i/>
                <w:sz w:val="16"/>
                <w:szCs w:val="16"/>
                <w:lang w:val="en-US"/>
              </w:rPr>
              <w:t>9200</w:t>
            </w:r>
          </w:p>
        </w:tc>
        <w:tc>
          <w:tcPr>
            <w:tcW w:w="2676" w:type="dxa"/>
          </w:tcPr>
          <w:p w:rsidR="00EC6D71" w:rsidRPr="000C5710" w:rsidRDefault="007F561F" w:rsidP="00EC6D71">
            <w:pPr>
              <w:jc w:val="center"/>
              <w:rPr>
                <w:rFonts w:ascii="Sylfaen" w:hAnsi="Sylfaen"/>
                <w:b/>
                <w:i/>
                <w:sz w:val="16"/>
                <w:szCs w:val="16"/>
                <w:lang w:val="en-US"/>
              </w:rPr>
            </w:pPr>
            <w:r>
              <w:rPr>
                <w:rFonts w:ascii="Sylfaen" w:hAnsi="Sylfaen"/>
                <w:b/>
                <w:i/>
                <w:sz w:val="16"/>
                <w:szCs w:val="16"/>
                <w:lang w:val="en-US"/>
              </w:rPr>
              <w:t>11040</w:t>
            </w:r>
          </w:p>
        </w:tc>
      </w:tr>
      <w:tr w:rsidR="00EC6D71" w:rsidRPr="002E14A0" w:rsidTr="00FA08DD">
        <w:trPr>
          <w:trHeight w:val="150"/>
        </w:trPr>
        <w:tc>
          <w:tcPr>
            <w:tcW w:w="1541" w:type="dxa"/>
            <w:vMerge/>
          </w:tcPr>
          <w:p w:rsidR="00EC6D71" w:rsidRDefault="00EC6D71" w:rsidP="00EC6D71">
            <w:pPr>
              <w:jc w:val="center"/>
              <w:rPr>
                <w:rFonts w:ascii="Sylfaen" w:hAnsi="Sylfaen"/>
                <w:sz w:val="16"/>
                <w:szCs w:val="16"/>
                <w:lang w:val="en-US"/>
              </w:rPr>
            </w:pPr>
          </w:p>
        </w:tc>
        <w:tc>
          <w:tcPr>
            <w:tcW w:w="1165" w:type="dxa"/>
            <w:vMerge/>
          </w:tcPr>
          <w:p w:rsidR="00EC6D71" w:rsidRPr="002E14A0" w:rsidRDefault="00EC6D71" w:rsidP="00EC6D71">
            <w:pPr>
              <w:jc w:val="center"/>
              <w:rPr>
                <w:rFonts w:ascii="Sylfaen" w:hAnsi="Sylfaen"/>
              </w:rPr>
            </w:pPr>
          </w:p>
        </w:tc>
        <w:tc>
          <w:tcPr>
            <w:tcW w:w="2255" w:type="dxa"/>
          </w:tcPr>
          <w:p w:rsidR="00EC6D71" w:rsidRPr="00EC6D71" w:rsidRDefault="00EC6D71" w:rsidP="00EC6D71">
            <w:pPr>
              <w:rPr>
                <w:lang w:val="en-US"/>
              </w:rPr>
            </w:pPr>
            <w:r w:rsidRPr="005E6837">
              <w:rPr>
                <w:rFonts w:ascii="Sylfaen" w:hAnsi="Sylfaen" w:cs="Sylfaen"/>
                <w:sz w:val="18"/>
                <w:szCs w:val="18"/>
                <w:lang w:val="hy-AM"/>
              </w:rPr>
              <w:t>Չափաբաժին</w:t>
            </w:r>
            <w:r w:rsidR="006F638F">
              <w:rPr>
                <w:rFonts w:ascii="Sylfaen" w:hAnsi="Sylfaen" w:cs="Sylfaen"/>
                <w:sz w:val="18"/>
                <w:szCs w:val="18"/>
                <w:lang w:val="en-US"/>
              </w:rPr>
              <w:t xml:space="preserve"> 37</w:t>
            </w:r>
          </w:p>
        </w:tc>
        <w:tc>
          <w:tcPr>
            <w:tcW w:w="1538" w:type="dxa"/>
          </w:tcPr>
          <w:p w:rsidR="00EC6D71" w:rsidRPr="000C5710" w:rsidRDefault="007F561F" w:rsidP="00EC6D71">
            <w:pPr>
              <w:jc w:val="center"/>
              <w:rPr>
                <w:rFonts w:ascii="Sylfaen" w:hAnsi="Sylfaen"/>
                <w:b/>
                <w:i/>
                <w:sz w:val="16"/>
                <w:szCs w:val="16"/>
                <w:lang w:val="en-US"/>
              </w:rPr>
            </w:pPr>
            <w:r>
              <w:rPr>
                <w:rFonts w:ascii="Sylfaen" w:hAnsi="Sylfaen"/>
                <w:b/>
                <w:i/>
                <w:sz w:val="16"/>
                <w:szCs w:val="16"/>
                <w:lang w:val="en-US"/>
              </w:rPr>
              <w:t>5850</w:t>
            </w:r>
          </w:p>
        </w:tc>
        <w:tc>
          <w:tcPr>
            <w:tcW w:w="2676" w:type="dxa"/>
          </w:tcPr>
          <w:p w:rsidR="00EC6D71" w:rsidRPr="000C5710" w:rsidRDefault="007F561F" w:rsidP="00EC6D71">
            <w:pPr>
              <w:jc w:val="center"/>
              <w:rPr>
                <w:rFonts w:ascii="Sylfaen" w:hAnsi="Sylfaen"/>
                <w:b/>
                <w:i/>
                <w:sz w:val="16"/>
                <w:szCs w:val="16"/>
                <w:lang w:val="en-US"/>
              </w:rPr>
            </w:pPr>
            <w:r>
              <w:rPr>
                <w:rFonts w:ascii="Sylfaen" w:hAnsi="Sylfaen"/>
                <w:b/>
                <w:i/>
                <w:sz w:val="16"/>
                <w:szCs w:val="16"/>
                <w:lang w:val="en-US"/>
              </w:rPr>
              <w:t>7020</w:t>
            </w:r>
          </w:p>
        </w:tc>
      </w:tr>
      <w:tr w:rsidR="006F638F" w:rsidRPr="002E14A0" w:rsidTr="00FA08DD">
        <w:trPr>
          <w:trHeight w:val="471"/>
        </w:trPr>
        <w:tc>
          <w:tcPr>
            <w:tcW w:w="1541" w:type="dxa"/>
            <w:vMerge/>
          </w:tcPr>
          <w:p w:rsidR="006F638F" w:rsidRDefault="006F638F" w:rsidP="00EC6D71">
            <w:pPr>
              <w:jc w:val="center"/>
              <w:rPr>
                <w:rFonts w:ascii="Sylfaen" w:hAnsi="Sylfaen"/>
                <w:sz w:val="16"/>
                <w:szCs w:val="16"/>
                <w:lang w:val="en-US"/>
              </w:rPr>
            </w:pPr>
          </w:p>
        </w:tc>
        <w:tc>
          <w:tcPr>
            <w:tcW w:w="1165" w:type="dxa"/>
            <w:vMerge/>
          </w:tcPr>
          <w:p w:rsidR="006F638F" w:rsidRPr="002E14A0" w:rsidRDefault="006F638F" w:rsidP="00EC6D71">
            <w:pPr>
              <w:jc w:val="center"/>
              <w:rPr>
                <w:rFonts w:ascii="Sylfaen" w:hAnsi="Sylfaen"/>
              </w:rPr>
            </w:pPr>
          </w:p>
        </w:tc>
        <w:tc>
          <w:tcPr>
            <w:tcW w:w="2255" w:type="dxa"/>
          </w:tcPr>
          <w:p w:rsidR="006F638F" w:rsidRPr="00EC6D71" w:rsidRDefault="006F638F" w:rsidP="00EC6D71">
            <w:pPr>
              <w:rPr>
                <w:lang w:val="en-US"/>
              </w:rPr>
            </w:pPr>
            <w:r w:rsidRPr="005E6837">
              <w:rPr>
                <w:rFonts w:ascii="Sylfaen" w:hAnsi="Sylfaen" w:cs="Sylfaen"/>
                <w:sz w:val="18"/>
                <w:szCs w:val="18"/>
                <w:lang w:val="hy-AM"/>
              </w:rPr>
              <w:t>Չափաբաժին</w:t>
            </w:r>
            <w:r>
              <w:rPr>
                <w:rFonts w:ascii="Sylfaen" w:hAnsi="Sylfaen" w:cs="Sylfaen"/>
                <w:sz w:val="18"/>
                <w:szCs w:val="18"/>
                <w:lang w:val="en-US"/>
              </w:rPr>
              <w:t>38</w:t>
            </w:r>
          </w:p>
        </w:tc>
        <w:tc>
          <w:tcPr>
            <w:tcW w:w="1538" w:type="dxa"/>
          </w:tcPr>
          <w:p w:rsidR="006F638F" w:rsidRPr="000C5710" w:rsidRDefault="007F561F" w:rsidP="00EC6D71">
            <w:pPr>
              <w:jc w:val="center"/>
              <w:rPr>
                <w:rFonts w:ascii="Sylfaen" w:hAnsi="Sylfaen"/>
                <w:b/>
                <w:i/>
                <w:sz w:val="16"/>
                <w:szCs w:val="16"/>
                <w:lang w:val="en-US"/>
              </w:rPr>
            </w:pPr>
            <w:r>
              <w:rPr>
                <w:rFonts w:ascii="Sylfaen" w:hAnsi="Sylfaen"/>
                <w:b/>
                <w:i/>
                <w:sz w:val="16"/>
                <w:szCs w:val="16"/>
                <w:lang w:val="en-US"/>
              </w:rPr>
              <w:t>5850</w:t>
            </w:r>
          </w:p>
        </w:tc>
        <w:tc>
          <w:tcPr>
            <w:tcW w:w="2676" w:type="dxa"/>
          </w:tcPr>
          <w:p w:rsidR="006F638F" w:rsidRPr="000C5710" w:rsidRDefault="007F561F" w:rsidP="00EC6D71">
            <w:pPr>
              <w:jc w:val="center"/>
              <w:rPr>
                <w:rFonts w:ascii="Sylfaen" w:hAnsi="Sylfaen"/>
                <w:b/>
                <w:i/>
                <w:sz w:val="16"/>
                <w:szCs w:val="16"/>
                <w:lang w:val="en-US"/>
              </w:rPr>
            </w:pPr>
            <w:r>
              <w:rPr>
                <w:rFonts w:ascii="Sylfaen" w:hAnsi="Sylfaen"/>
                <w:b/>
                <w:i/>
                <w:sz w:val="16"/>
                <w:szCs w:val="16"/>
                <w:lang w:val="en-US"/>
              </w:rPr>
              <w:t>7020</w:t>
            </w:r>
          </w:p>
        </w:tc>
      </w:tr>
      <w:tr w:rsidR="004909AF" w:rsidRPr="002E14A0" w:rsidTr="00FA08DD">
        <w:trPr>
          <w:trHeight w:val="205"/>
        </w:trPr>
        <w:tc>
          <w:tcPr>
            <w:tcW w:w="1541" w:type="dxa"/>
            <w:vMerge w:val="restart"/>
          </w:tcPr>
          <w:p w:rsidR="004909AF" w:rsidRPr="00EA3996" w:rsidRDefault="004909AF" w:rsidP="0032182C">
            <w:pPr>
              <w:jc w:val="center"/>
              <w:rPr>
                <w:rFonts w:ascii="Sylfaen" w:hAnsi="Sylfaen"/>
                <w:sz w:val="16"/>
                <w:szCs w:val="16"/>
                <w:lang w:val="hy-AM"/>
              </w:rPr>
            </w:pPr>
            <w:r>
              <w:rPr>
                <w:rFonts w:ascii="Sylfaen" w:hAnsi="Sylfaen"/>
                <w:sz w:val="16"/>
                <w:szCs w:val="16"/>
                <w:lang w:val="en-US"/>
              </w:rPr>
              <w:t>ԹԱԳ ՀԷՄ ՍՊԸ</w:t>
            </w:r>
          </w:p>
        </w:tc>
        <w:tc>
          <w:tcPr>
            <w:tcW w:w="1165" w:type="dxa"/>
            <w:vMerge w:val="restart"/>
          </w:tcPr>
          <w:p w:rsidR="004909AF" w:rsidRPr="002E14A0" w:rsidRDefault="004909AF" w:rsidP="0032182C">
            <w:pPr>
              <w:jc w:val="center"/>
              <w:rPr>
                <w:rFonts w:ascii="Sylfaen" w:hAnsi="Sylfaen"/>
              </w:rPr>
            </w:pPr>
            <w:r w:rsidRPr="002E14A0">
              <w:rPr>
                <w:rFonts w:ascii="Sylfaen" w:hAnsi="Sylfaen"/>
              </w:rPr>
              <w:t>X</w:t>
            </w:r>
          </w:p>
        </w:tc>
        <w:tc>
          <w:tcPr>
            <w:tcW w:w="2255" w:type="dxa"/>
          </w:tcPr>
          <w:p w:rsidR="004909AF" w:rsidRPr="006F638F" w:rsidRDefault="004909AF" w:rsidP="0032182C">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24</w:t>
            </w:r>
          </w:p>
        </w:tc>
        <w:tc>
          <w:tcPr>
            <w:tcW w:w="1538" w:type="dxa"/>
          </w:tcPr>
          <w:p w:rsidR="004909AF" w:rsidRPr="00EA1B4A" w:rsidRDefault="004909AF" w:rsidP="0032182C">
            <w:pPr>
              <w:jc w:val="center"/>
              <w:rPr>
                <w:rFonts w:ascii="Sylfaen" w:hAnsi="Sylfaen"/>
                <w:b/>
                <w:i/>
                <w:sz w:val="16"/>
                <w:szCs w:val="16"/>
                <w:lang w:val="en-US"/>
              </w:rPr>
            </w:pPr>
            <w:r>
              <w:rPr>
                <w:rFonts w:ascii="Sylfaen" w:hAnsi="Sylfaen"/>
                <w:b/>
                <w:i/>
                <w:sz w:val="16"/>
                <w:szCs w:val="16"/>
                <w:lang w:val="en-US"/>
              </w:rPr>
              <w:t>2791.67</w:t>
            </w:r>
          </w:p>
        </w:tc>
        <w:tc>
          <w:tcPr>
            <w:tcW w:w="2676" w:type="dxa"/>
          </w:tcPr>
          <w:p w:rsidR="004909AF" w:rsidRPr="00EA1B4A" w:rsidRDefault="004909AF" w:rsidP="0032182C">
            <w:pPr>
              <w:jc w:val="center"/>
              <w:rPr>
                <w:rFonts w:ascii="Sylfaen" w:hAnsi="Sylfaen"/>
                <w:b/>
                <w:i/>
                <w:sz w:val="16"/>
                <w:szCs w:val="16"/>
                <w:lang w:val="en-US"/>
              </w:rPr>
            </w:pPr>
            <w:r>
              <w:rPr>
                <w:rFonts w:ascii="Sylfaen" w:hAnsi="Sylfaen"/>
                <w:b/>
                <w:i/>
                <w:sz w:val="16"/>
                <w:szCs w:val="16"/>
                <w:lang w:val="en-US"/>
              </w:rPr>
              <w:t>3350</w:t>
            </w:r>
          </w:p>
        </w:tc>
      </w:tr>
      <w:tr w:rsidR="004909AF" w:rsidRPr="002E14A0" w:rsidTr="00FA08DD">
        <w:trPr>
          <w:trHeight w:val="112"/>
        </w:trPr>
        <w:tc>
          <w:tcPr>
            <w:tcW w:w="1541" w:type="dxa"/>
            <w:vMerge/>
          </w:tcPr>
          <w:p w:rsidR="004909AF" w:rsidRDefault="004909AF" w:rsidP="0032182C">
            <w:pPr>
              <w:jc w:val="center"/>
              <w:rPr>
                <w:rFonts w:ascii="Sylfaen" w:hAnsi="Sylfaen"/>
                <w:sz w:val="16"/>
                <w:szCs w:val="16"/>
              </w:rPr>
            </w:pPr>
          </w:p>
        </w:tc>
        <w:tc>
          <w:tcPr>
            <w:tcW w:w="1165" w:type="dxa"/>
            <w:vMerge/>
          </w:tcPr>
          <w:p w:rsidR="004909AF" w:rsidRPr="002E14A0" w:rsidRDefault="004909AF" w:rsidP="0032182C">
            <w:pPr>
              <w:jc w:val="center"/>
              <w:rPr>
                <w:rFonts w:ascii="Sylfaen" w:hAnsi="Sylfaen"/>
              </w:rPr>
            </w:pPr>
          </w:p>
        </w:tc>
        <w:tc>
          <w:tcPr>
            <w:tcW w:w="2255" w:type="dxa"/>
          </w:tcPr>
          <w:p w:rsidR="004909AF" w:rsidRPr="006F638F" w:rsidRDefault="004909AF" w:rsidP="0032182C">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25</w:t>
            </w:r>
          </w:p>
        </w:tc>
        <w:tc>
          <w:tcPr>
            <w:tcW w:w="1538" w:type="dxa"/>
          </w:tcPr>
          <w:p w:rsidR="004909AF" w:rsidRPr="00EA1B4A" w:rsidRDefault="004909AF" w:rsidP="0032182C">
            <w:pPr>
              <w:jc w:val="center"/>
              <w:rPr>
                <w:rFonts w:ascii="Sylfaen" w:hAnsi="Sylfaen"/>
                <w:b/>
                <w:i/>
                <w:sz w:val="16"/>
                <w:szCs w:val="16"/>
                <w:lang w:val="en-US"/>
              </w:rPr>
            </w:pPr>
            <w:r>
              <w:rPr>
                <w:rFonts w:ascii="Sylfaen" w:hAnsi="Sylfaen"/>
                <w:b/>
                <w:i/>
                <w:sz w:val="16"/>
                <w:szCs w:val="16"/>
                <w:lang w:val="en-US"/>
              </w:rPr>
              <w:t>2583.33</w:t>
            </w:r>
          </w:p>
        </w:tc>
        <w:tc>
          <w:tcPr>
            <w:tcW w:w="2676" w:type="dxa"/>
          </w:tcPr>
          <w:p w:rsidR="004909AF" w:rsidRPr="00EA1B4A" w:rsidRDefault="004909AF" w:rsidP="0032182C">
            <w:pPr>
              <w:jc w:val="center"/>
              <w:rPr>
                <w:rFonts w:ascii="Sylfaen" w:hAnsi="Sylfaen"/>
                <w:b/>
                <w:i/>
                <w:sz w:val="16"/>
                <w:szCs w:val="16"/>
                <w:lang w:val="en-US"/>
              </w:rPr>
            </w:pPr>
            <w:r>
              <w:rPr>
                <w:rFonts w:ascii="Sylfaen" w:hAnsi="Sylfaen"/>
                <w:b/>
                <w:i/>
                <w:sz w:val="16"/>
                <w:szCs w:val="16"/>
                <w:lang w:val="en-US"/>
              </w:rPr>
              <w:t>3100</w:t>
            </w:r>
          </w:p>
        </w:tc>
      </w:tr>
      <w:tr w:rsidR="004909AF" w:rsidRPr="002E14A0" w:rsidTr="00FA08DD">
        <w:trPr>
          <w:trHeight w:val="86"/>
        </w:trPr>
        <w:tc>
          <w:tcPr>
            <w:tcW w:w="1541" w:type="dxa"/>
            <w:vMerge/>
          </w:tcPr>
          <w:p w:rsidR="004909AF" w:rsidRDefault="004909AF" w:rsidP="00EC6D71">
            <w:pPr>
              <w:jc w:val="center"/>
              <w:rPr>
                <w:rFonts w:ascii="Sylfaen" w:hAnsi="Sylfaen"/>
                <w:sz w:val="16"/>
                <w:szCs w:val="16"/>
              </w:rPr>
            </w:pPr>
          </w:p>
        </w:tc>
        <w:tc>
          <w:tcPr>
            <w:tcW w:w="1165" w:type="dxa"/>
            <w:vMerge/>
          </w:tcPr>
          <w:p w:rsidR="004909AF" w:rsidRPr="002E14A0" w:rsidRDefault="004909AF" w:rsidP="00EC6D71">
            <w:pPr>
              <w:jc w:val="center"/>
              <w:rPr>
                <w:rFonts w:ascii="Sylfaen" w:hAnsi="Sylfaen"/>
              </w:rPr>
            </w:pPr>
          </w:p>
        </w:tc>
        <w:tc>
          <w:tcPr>
            <w:tcW w:w="2255" w:type="dxa"/>
          </w:tcPr>
          <w:p w:rsidR="004909AF" w:rsidRPr="006F638F" w:rsidRDefault="004909AF" w:rsidP="00EC6D71">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26</w:t>
            </w:r>
          </w:p>
        </w:tc>
        <w:tc>
          <w:tcPr>
            <w:tcW w:w="1538" w:type="dxa"/>
          </w:tcPr>
          <w:p w:rsidR="004909AF" w:rsidRPr="00EA1B4A" w:rsidRDefault="004909AF" w:rsidP="00EC6D71">
            <w:pPr>
              <w:jc w:val="center"/>
              <w:rPr>
                <w:rFonts w:ascii="Sylfaen" w:hAnsi="Sylfaen"/>
                <w:b/>
                <w:i/>
                <w:sz w:val="16"/>
                <w:szCs w:val="16"/>
                <w:lang w:val="en-US"/>
              </w:rPr>
            </w:pPr>
            <w:r>
              <w:rPr>
                <w:rFonts w:ascii="Sylfaen" w:hAnsi="Sylfaen"/>
                <w:b/>
                <w:i/>
                <w:sz w:val="16"/>
                <w:szCs w:val="16"/>
                <w:lang w:val="en-US"/>
              </w:rPr>
              <w:t>2083.33</w:t>
            </w:r>
          </w:p>
        </w:tc>
        <w:tc>
          <w:tcPr>
            <w:tcW w:w="2676" w:type="dxa"/>
          </w:tcPr>
          <w:p w:rsidR="004909AF" w:rsidRPr="00EA1B4A" w:rsidRDefault="004909AF" w:rsidP="00EC6D71">
            <w:pPr>
              <w:jc w:val="center"/>
              <w:rPr>
                <w:rFonts w:ascii="Sylfaen" w:hAnsi="Sylfaen"/>
                <w:b/>
                <w:i/>
                <w:sz w:val="16"/>
                <w:szCs w:val="16"/>
                <w:lang w:val="en-US"/>
              </w:rPr>
            </w:pPr>
            <w:r>
              <w:rPr>
                <w:rFonts w:ascii="Sylfaen" w:hAnsi="Sylfaen"/>
                <w:b/>
                <w:i/>
                <w:sz w:val="16"/>
                <w:szCs w:val="16"/>
                <w:lang w:val="en-US"/>
              </w:rPr>
              <w:t>2500</w:t>
            </w:r>
          </w:p>
        </w:tc>
      </w:tr>
      <w:tr w:rsidR="004909AF" w:rsidRPr="002E14A0" w:rsidTr="00FA08DD">
        <w:trPr>
          <w:trHeight w:val="138"/>
        </w:trPr>
        <w:tc>
          <w:tcPr>
            <w:tcW w:w="1541" w:type="dxa"/>
            <w:vMerge/>
          </w:tcPr>
          <w:p w:rsidR="004909AF" w:rsidRDefault="004909AF" w:rsidP="00EC6D71">
            <w:pPr>
              <w:jc w:val="center"/>
              <w:rPr>
                <w:rFonts w:ascii="Sylfaen" w:hAnsi="Sylfaen"/>
                <w:sz w:val="16"/>
                <w:szCs w:val="16"/>
              </w:rPr>
            </w:pPr>
          </w:p>
        </w:tc>
        <w:tc>
          <w:tcPr>
            <w:tcW w:w="1165" w:type="dxa"/>
            <w:vMerge/>
          </w:tcPr>
          <w:p w:rsidR="004909AF" w:rsidRPr="002E14A0" w:rsidRDefault="004909AF" w:rsidP="00EC6D71">
            <w:pPr>
              <w:jc w:val="center"/>
              <w:rPr>
                <w:rFonts w:ascii="Sylfaen" w:hAnsi="Sylfaen"/>
              </w:rPr>
            </w:pPr>
          </w:p>
        </w:tc>
        <w:tc>
          <w:tcPr>
            <w:tcW w:w="2255" w:type="dxa"/>
          </w:tcPr>
          <w:p w:rsidR="004909AF" w:rsidRPr="006F638F" w:rsidRDefault="004909AF" w:rsidP="00EC6D71">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27</w:t>
            </w:r>
          </w:p>
        </w:tc>
        <w:tc>
          <w:tcPr>
            <w:tcW w:w="1538" w:type="dxa"/>
          </w:tcPr>
          <w:p w:rsidR="004909AF" w:rsidRPr="00EA1B4A" w:rsidRDefault="004909AF" w:rsidP="00EC6D71">
            <w:pPr>
              <w:jc w:val="center"/>
              <w:rPr>
                <w:rFonts w:ascii="Sylfaen" w:hAnsi="Sylfaen"/>
                <w:b/>
                <w:i/>
                <w:sz w:val="16"/>
                <w:szCs w:val="16"/>
                <w:lang w:val="en-US"/>
              </w:rPr>
            </w:pPr>
            <w:r>
              <w:rPr>
                <w:rFonts w:ascii="Sylfaen" w:hAnsi="Sylfaen"/>
                <w:b/>
                <w:i/>
                <w:sz w:val="16"/>
                <w:szCs w:val="16"/>
                <w:lang w:val="en-US"/>
              </w:rPr>
              <w:t>5833.33</w:t>
            </w:r>
          </w:p>
        </w:tc>
        <w:tc>
          <w:tcPr>
            <w:tcW w:w="2676" w:type="dxa"/>
          </w:tcPr>
          <w:p w:rsidR="004909AF" w:rsidRPr="00EA1B4A" w:rsidRDefault="004909AF" w:rsidP="00EC6D71">
            <w:pPr>
              <w:jc w:val="center"/>
              <w:rPr>
                <w:rFonts w:ascii="Sylfaen" w:hAnsi="Sylfaen"/>
                <w:b/>
                <w:i/>
                <w:sz w:val="16"/>
                <w:szCs w:val="16"/>
                <w:lang w:val="en-US"/>
              </w:rPr>
            </w:pPr>
            <w:r>
              <w:rPr>
                <w:rFonts w:ascii="Sylfaen" w:hAnsi="Sylfaen"/>
                <w:b/>
                <w:i/>
                <w:sz w:val="16"/>
                <w:szCs w:val="16"/>
                <w:lang w:val="en-US"/>
              </w:rPr>
              <w:t>7000</w:t>
            </w:r>
          </w:p>
        </w:tc>
      </w:tr>
      <w:tr w:rsidR="004909AF" w:rsidRPr="002E14A0" w:rsidTr="00FA08DD">
        <w:trPr>
          <w:trHeight w:val="87"/>
        </w:trPr>
        <w:tc>
          <w:tcPr>
            <w:tcW w:w="1541" w:type="dxa"/>
            <w:vMerge/>
          </w:tcPr>
          <w:p w:rsidR="004909AF" w:rsidRDefault="004909AF" w:rsidP="00EC6D71">
            <w:pPr>
              <w:jc w:val="center"/>
              <w:rPr>
                <w:rFonts w:ascii="Sylfaen" w:hAnsi="Sylfaen"/>
                <w:sz w:val="16"/>
                <w:szCs w:val="16"/>
              </w:rPr>
            </w:pPr>
          </w:p>
        </w:tc>
        <w:tc>
          <w:tcPr>
            <w:tcW w:w="1165" w:type="dxa"/>
            <w:vMerge/>
          </w:tcPr>
          <w:p w:rsidR="004909AF" w:rsidRPr="002E14A0" w:rsidRDefault="004909AF" w:rsidP="00EC6D71">
            <w:pPr>
              <w:jc w:val="center"/>
              <w:rPr>
                <w:rFonts w:ascii="Sylfaen" w:hAnsi="Sylfaen"/>
              </w:rPr>
            </w:pPr>
          </w:p>
        </w:tc>
        <w:tc>
          <w:tcPr>
            <w:tcW w:w="2255" w:type="dxa"/>
          </w:tcPr>
          <w:p w:rsidR="004909AF" w:rsidRPr="006F638F" w:rsidRDefault="004909AF" w:rsidP="00EC6D71">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28</w:t>
            </w:r>
          </w:p>
        </w:tc>
        <w:tc>
          <w:tcPr>
            <w:tcW w:w="1538" w:type="dxa"/>
          </w:tcPr>
          <w:p w:rsidR="004909AF" w:rsidRPr="00EA1B4A" w:rsidRDefault="004909AF" w:rsidP="00EC6D71">
            <w:pPr>
              <w:jc w:val="center"/>
              <w:rPr>
                <w:rFonts w:ascii="Sylfaen" w:hAnsi="Sylfaen"/>
                <w:b/>
                <w:i/>
                <w:sz w:val="16"/>
                <w:szCs w:val="16"/>
                <w:lang w:val="en-US"/>
              </w:rPr>
            </w:pPr>
            <w:r>
              <w:rPr>
                <w:rFonts w:ascii="Sylfaen" w:hAnsi="Sylfaen"/>
                <w:b/>
                <w:i/>
                <w:sz w:val="16"/>
                <w:szCs w:val="16"/>
                <w:lang w:val="en-US"/>
              </w:rPr>
              <w:t>12500</w:t>
            </w:r>
          </w:p>
        </w:tc>
        <w:tc>
          <w:tcPr>
            <w:tcW w:w="2676" w:type="dxa"/>
          </w:tcPr>
          <w:p w:rsidR="004909AF" w:rsidRPr="00EA1B4A" w:rsidRDefault="004909AF" w:rsidP="00EC6D71">
            <w:pPr>
              <w:jc w:val="center"/>
              <w:rPr>
                <w:rFonts w:ascii="Sylfaen" w:hAnsi="Sylfaen"/>
                <w:b/>
                <w:i/>
                <w:sz w:val="16"/>
                <w:szCs w:val="16"/>
                <w:lang w:val="en-US"/>
              </w:rPr>
            </w:pPr>
            <w:r>
              <w:rPr>
                <w:rFonts w:ascii="Sylfaen" w:hAnsi="Sylfaen"/>
                <w:b/>
                <w:i/>
                <w:sz w:val="16"/>
                <w:szCs w:val="16"/>
                <w:lang w:val="en-US"/>
              </w:rPr>
              <w:t>15000</w:t>
            </w:r>
          </w:p>
        </w:tc>
      </w:tr>
      <w:tr w:rsidR="004909AF" w:rsidRPr="002E14A0" w:rsidTr="00FA08DD">
        <w:trPr>
          <w:trHeight w:val="113"/>
        </w:trPr>
        <w:tc>
          <w:tcPr>
            <w:tcW w:w="1541" w:type="dxa"/>
            <w:vMerge/>
          </w:tcPr>
          <w:p w:rsidR="004909AF" w:rsidRDefault="004909AF" w:rsidP="00EC6D71">
            <w:pPr>
              <w:jc w:val="center"/>
              <w:rPr>
                <w:rFonts w:ascii="Sylfaen" w:hAnsi="Sylfaen"/>
                <w:sz w:val="16"/>
                <w:szCs w:val="16"/>
              </w:rPr>
            </w:pPr>
          </w:p>
        </w:tc>
        <w:tc>
          <w:tcPr>
            <w:tcW w:w="1165" w:type="dxa"/>
            <w:vMerge/>
          </w:tcPr>
          <w:p w:rsidR="004909AF" w:rsidRPr="002E14A0" w:rsidRDefault="004909AF" w:rsidP="00EC6D71">
            <w:pPr>
              <w:jc w:val="center"/>
              <w:rPr>
                <w:rFonts w:ascii="Sylfaen" w:hAnsi="Sylfaen"/>
              </w:rPr>
            </w:pPr>
          </w:p>
        </w:tc>
        <w:tc>
          <w:tcPr>
            <w:tcW w:w="2255" w:type="dxa"/>
          </w:tcPr>
          <w:p w:rsidR="004909AF" w:rsidRPr="006F638F" w:rsidRDefault="004909AF" w:rsidP="00EC6D71">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29</w:t>
            </w:r>
          </w:p>
        </w:tc>
        <w:tc>
          <w:tcPr>
            <w:tcW w:w="1538" w:type="dxa"/>
          </w:tcPr>
          <w:p w:rsidR="004909AF" w:rsidRPr="00EA1B4A" w:rsidRDefault="004909AF" w:rsidP="00EC6D71">
            <w:pPr>
              <w:jc w:val="center"/>
              <w:rPr>
                <w:rFonts w:ascii="Sylfaen" w:hAnsi="Sylfaen"/>
                <w:b/>
                <w:i/>
                <w:sz w:val="16"/>
                <w:szCs w:val="16"/>
                <w:lang w:val="en-US"/>
              </w:rPr>
            </w:pPr>
            <w:r>
              <w:rPr>
                <w:rFonts w:ascii="Sylfaen" w:hAnsi="Sylfaen"/>
                <w:b/>
                <w:i/>
                <w:sz w:val="16"/>
                <w:szCs w:val="16"/>
                <w:lang w:val="en-US"/>
              </w:rPr>
              <w:t>5833.33</w:t>
            </w:r>
          </w:p>
        </w:tc>
        <w:tc>
          <w:tcPr>
            <w:tcW w:w="2676" w:type="dxa"/>
          </w:tcPr>
          <w:p w:rsidR="004909AF" w:rsidRPr="00EA1B4A" w:rsidRDefault="004909AF" w:rsidP="00EC6D71">
            <w:pPr>
              <w:jc w:val="center"/>
              <w:rPr>
                <w:rFonts w:ascii="Sylfaen" w:hAnsi="Sylfaen"/>
                <w:b/>
                <w:i/>
                <w:sz w:val="16"/>
                <w:szCs w:val="16"/>
                <w:lang w:val="en-US"/>
              </w:rPr>
            </w:pPr>
            <w:r>
              <w:rPr>
                <w:rFonts w:ascii="Sylfaen" w:hAnsi="Sylfaen"/>
                <w:b/>
                <w:i/>
                <w:sz w:val="16"/>
                <w:szCs w:val="16"/>
                <w:lang w:val="en-US"/>
              </w:rPr>
              <w:t>7000</w:t>
            </w:r>
          </w:p>
        </w:tc>
      </w:tr>
      <w:tr w:rsidR="004909AF" w:rsidRPr="002E14A0" w:rsidTr="00FA08DD">
        <w:trPr>
          <w:trHeight w:val="338"/>
        </w:trPr>
        <w:tc>
          <w:tcPr>
            <w:tcW w:w="1541" w:type="dxa"/>
            <w:vMerge/>
          </w:tcPr>
          <w:p w:rsidR="004909AF" w:rsidRDefault="004909AF" w:rsidP="00EC6D71">
            <w:pPr>
              <w:jc w:val="center"/>
              <w:rPr>
                <w:rFonts w:ascii="Sylfaen" w:hAnsi="Sylfaen"/>
                <w:sz w:val="16"/>
                <w:szCs w:val="16"/>
              </w:rPr>
            </w:pPr>
          </w:p>
        </w:tc>
        <w:tc>
          <w:tcPr>
            <w:tcW w:w="1165" w:type="dxa"/>
            <w:vMerge/>
          </w:tcPr>
          <w:p w:rsidR="004909AF" w:rsidRPr="002E14A0" w:rsidRDefault="004909AF" w:rsidP="00EC6D71">
            <w:pPr>
              <w:jc w:val="center"/>
              <w:rPr>
                <w:rFonts w:ascii="Sylfaen" w:hAnsi="Sylfaen"/>
              </w:rPr>
            </w:pPr>
          </w:p>
        </w:tc>
        <w:tc>
          <w:tcPr>
            <w:tcW w:w="2255" w:type="dxa"/>
          </w:tcPr>
          <w:p w:rsidR="004909AF" w:rsidRPr="006F638F" w:rsidRDefault="004909AF" w:rsidP="00EC6D71">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30</w:t>
            </w:r>
          </w:p>
        </w:tc>
        <w:tc>
          <w:tcPr>
            <w:tcW w:w="1538" w:type="dxa"/>
          </w:tcPr>
          <w:p w:rsidR="004909AF" w:rsidRPr="00EA1B4A" w:rsidRDefault="004909AF" w:rsidP="00EC6D71">
            <w:pPr>
              <w:jc w:val="center"/>
              <w:rPr>
                <w:rFonts w:ascii="Sylfaen" w:hAnsi="Sylfaen"/>
                <w:b/>
                <w:i/>
                <w:sz w:val="16"/>
                <w:szCs w:val="16"/>
                <w:lang w:val="en-US"/>
              </w:rPr>
            </w:pPr>
            <w:r>
              <w:rPr>
                <w:rFonts w:ascii="Sylfaen" w:hAnsi="Sylfaen"/>
                <w:b/>
                <w:i/>
                <w:sz w:val="16"/>
                <w:szCs w:val="16"/>
                <w:lang w:val="en-US"/>
              </w:rPr>
              <w:t>3750</w:t>
            </w:r>
          </w:p>
        </w:tc>
        <w:tc>
          <w:tcPr>
            <w:tcW w:w="2676" w:type="dxa"/>
          </w:tcPr>
          <w:p w:rsidR="004909AF" w:rsidRPr="00EA1B4A" w:rsidRDefault="004909AF" w:rsidP="00EC6D71">
            <w:pPr>
              <w:jc w:val="center"/>
              <w:rPr>
                <w:rFonts w:ascii="Sylfaen" w:hAnsi="Sylfaen"/>
                <w:b/>
                <w:i/>
                <w:sz w:val="16"/>
                <w:szCs w:val="16"/>
                <w:lang w:val="en-US"/>
              </w:rPr>
            </w:pPr>
            <w:r>
              <w:rPr>
                <w:rFonts w:ascii="Sylfaen" w:hAnsi="Sylfaen"/>
                <w:b/>
                <w:i/>
                <w:sz w:val="16"/>
                <w:szCs w:val="16"/>
                <w:lang w:val="en-US"/>
              </w:rPr>
              <w:t>4500</w:t>
            </w:r>
          </w:p>
        </w:tc>
      </w:tr>
      <w:tr w:rsidR="004909AF" w:rsidRPr="002E14A0" w:rsidTr="00FA08DD">
        <w:trPr>
          <w:trHeight w:val="116"/>
        </w:trPr>
        <w:tc>
          <w:tcPr>
            <w:tcW w:w="1541" w:type="dxa"/>
            <w:vMerge/>
          </w:tcPr>
          <w:p w:rsidR="004909AF" w:rsidRDefault="004909AF" w:rsidP="004909AF">
            <w:pPr>
              <w:jc w:val="center"/>
              <w:rPr>
                <w:rFonts w:ascii="Sylfaen" w:hAnsi="Sylfaen"/>
                <w:sz w:val="16"/>
                <w:szCs w:val="16"/>
              </w:rPr>
            </w:pPr>
          </w:p>
        </w:tc>
        <w:tc>
          <w:tcPr>
            <w:tcW w:w="1165" w:type="dxa"/>
            <w:vMerge/>
          </w:tcPr>
          <w:p w:rsidR="004909AF" w:rsidRPr="002E14A0" w:rsidRDefault="004909AF" w:rsidP="004909AF">
            <w:pPr>
              <w:jc w:val="center"/>
              <w:rPr>
                <w:rFonts w:ascii="Sylfaen" w:hAnsi="Sylfaen"/>
              </w:rPr>
            </w:pPr>
          </w:p>
        </w:tc>
        <w:tc>
          <w:tcPr>
            <w:tcW w:w="2255" w:type="dxa"/>
          </w:tcPr>
          <w:p w:rsidR="004909AF" w:rsidRPr="006F638F" w:rsidRDefault="004909AF" w:rsidP="004909AF">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40</w:t>
            </w:r>
          </w:p>
        </w:tc>
        <w:tc>
          <w:tcPr>
            <w:tcW w:w="1538" w:type="dxa"/>
          </w:tcPr>
          <w:p w:rsidR="004909AF" w:rsidRDefault="004909AF" w:rsidP="004909AF">
            <w:pPr>
              <w:jc w:val="center"/>
              <w:rPr>
                <w:rFonts w:ascii="Sylfaen" w:hAnsi="Sylfaen"/>
                <w:b/>
                <w:i/>
                <w:sz w:val="16"/>
                <w:szCs w:val="16"/>
                <w:lang w:val="en-US"/>
              </w:rPr>
            </w:pPr>
            <w:r>
              <w:rPr>
                <w:rFonts w:ascii="Sylfaen" w:hAnsi="Sylfaen"/>
                <w:b/>
                <w:i/>
                <w:sz w:val="16"/>
                <w:szCs w:val="16"/>
                <w:lang w:val="en-US"/>
              </w:rPr>
              <w:t>80000</w:t>
            </w:r>
          </w:p>
        </w:tc>
        <w:tc>
          <w:tcPr>
            <w:tcW w:w="2676" w:type="dxa"/>
          </w:tcPr>
          <w:p w:rsidR="004909AF" w:rsidRDefault="004909AF" w:rsidP="004909AF">
            <w:pPr>
              <w:jc w:val="center"/>
              <w:rPr>
                <w:rFonts w:ascii="Sylfaen" w:hAnsi="Sylfaen"/>
                <w:b/>
                <w:i/>
                <w:sz w:val="16"/>
                <w:szCs w:val="16"/>
                <w:lang w:val="en-US"/>
              </w:rPr>
            </w:pPr>
            <w:r>
              <w:rPr>
                <w:rFonts w:ascii="Sylfaen" w:hAnsi="Sylfaen"/>
                <w:b/>
                <w:i/>
                <w:sz w:val="16"/>
                <w:szCs w:val="16"/>
                <w:lang w:val="en-US"/>
              </w:rPr>
              <w:t>96000</w:t>
            </w:r>
          </w:p>
        </w:tc>
      </w:tr>
      <w:tr w:rsidR="004909AF" w:rsidRPr="002E14A0" w:rsidTr="00FA08DD">
        <w:trPr>
          <w:trHeight w:val="137"/>
        </w:trPr>
        <w:tc>
          <w:tcPr>
            <w:tcW w:w="1541" w:type="dxa"/>
            <w:vMerge w:val="restart"/>
          </w:tcPr>
          <w:p w:rsidR="004909AF" w:rsidRPr="00CB0258" w:rsidRDefault="004909AF" w:rsidP="004909AF">
            <w:pPr>
              <w:jc w:val="center"/>
              <w:rPr>
                <w:rFonts w:ascii="Sylfaen" w:hAnsi="Sylfaen"/>
                <w:sz w:val="16"/>
                <w:szCs w:val="16"/>
                <w:lang w:val="en-US"/>
              </w:rPr>
            </w:pPr>
            <w:proofErr w:type="spellStart"/>
            <w:r>
              <w:rPr>
                <w:rFonts w:ascii="Sylfaen" w:hAnsi="Sylfaen"/>
                <w:sz w:val="16"/>
                <w:szCs w:val="16"/>
                <w:lang w:val="en-US"/>
              </w:rPr>
              <w:t>Իմմունոֆարմ</w:t>
            </w:r>
            <w:proofErr w:type="spellEnd"/>
            <w:r>
              <w:rPr>
                <w:rFonts w:ascii="Sylfaen" w:hAnsi="Sylfaen"/>
                <w:sz w:val="16"/>
                <w:szCs w:val="16"/>
                <w:lang w:val="en-US"/>
              </w:rPr>
              <w:t xml:space="preserve"> ՍՊԸ</w:t>
            </w:r>
          </w:p>
        </w:tc>
        <w:tc>
          <w:tcPr>
            <w:tcW w:w="1165" w:type="dxa"/>
            <w:vMerge w:val="restart"/>
          </w:tcPr>
          <w:p w:rsidR="004909AF" w:rsidRPr="00CB0258" w:rsidRDefault="004909AF" w:rsidP="004909AF">
            <w:pPr>
              <w:jc w:val="center"/>
              <w:rPr>
                <w:rFonts w:ascii="Sylfaen" w:hAnsi="Sylfaen"/>
                <w:lang w:val="en-US"/>
              </w:rPr>
            </w:pPr>
            <w:r>
              <w:rPr>
                <w:rFonts w:ascii="Sylfaen" w:hAnsi="Sylfaen"/>
                <w:lang w:val="en-US"/>
              </w:rPr>
              <w:t>X</w:t>
            </w:r>
          </w:p>
        </w:tc>
        <w:tc>
          <w:tcPr>
            <w:tcW w:w="2255" w:type="dxa"/>
          </w:tcPr>
          <w:p w:rsidR="004909AF" w:rsidRPr="006F638F" w:rsidRDefault="004909AF" w:rsidP="004909AF">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1</w:t>
            </w:r>
          </w:p>
        </w:tc>
        <w:tc>
          <w:tcPr>
            <w:tcW w:w="1538"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19330</w:t>
            </w:r>
          </w:p>
        </w:tc>
        <w:tc>
          <w:tcPr>
            <w:tcW w:w="2676"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23196</w:t>
            </w:r>
          </w:p>
        </w:tc>
      </w:tr>
      <w:tr w:rsidR="004909AF" w:rsidRPr="002E14A0" w:rsidTr="00FA08DD">
        <w:trPr>
          <w:trHeight w:val="150"/>
        </w:trPr>
        <w:tc>
          <w:tcPr>
            <w:tcW w:w="1541" w:type="dxa"/>
            <w:vMerge/>
          </w:tcPr>
          <w:p w:rsidR="004909AF" w:rsidRPr="00123CA5" w:rsidRDefault="004909AF" w:rsidP="004909AF">
            <w:pPr>
              <w:jc w:val="center"/>
              <w:rPr>
                <w:rFonts w:ascii="Sylfaen" w:hAnsi="Sylfaen"/>
                <w:sz w:val="16"/>
                <w:szCs w:val="16"/>
              </w:rPr>
            </w:pPr>
          </w:p>
        </w:tc>
        <w:tc>
          <w:tcPr>
            <w:tcW w:w="1165" w:type="dxa"/>
            <w:vMerge/>
          </w:tcPr>
          <w:p w:rsidR="004909AF" w:rsidRPr="002E14A0" w:rsidRDefault="004909AF" w:rsidP="004909AF">
            <w:pPr>
              <w:jc w:val="center"/>
              <w:rPr>
                <w:rFonts w:ascii="Sylfaen" w:hAnsi="Sylfaen"/>
              </w:rPr>
            </w:pPr>
          </w:p>
        </w:tc>
        <w:tc>
          <w:tcPr>
            <w:tcW w:w="2255" w:type="dxa"/>
          </w:tcPr>
          <w:p w:rsidR="004909AF" w:rsidRPr="0032182C" w:rsidRDefault="004909AF" w:rsidP="004909AF">
            <w:pPr>
              <w:tabs>
                <w:tab w:val="left" w:pos="903"/>
              </w:tabs>
              <w:rPr>
                <w:rFonts w:ascii="Sylfaen" w:hAnsi="Sylfaen" w:cs="Sylfaen"/>
                <w:sz w:val="18"/>
                <w:szCs w:val="18"/>
                <w:lang w:val="en-US"/>
              </w:rPr>
            </w:pPr>
            <w:r>
              <w:rPr>
                <w:rFonts w:ascii="Sylfaen" w:hAnsi="Sylfaen" w:cs="Sylfaen"/>
                <w:sz w:val="18"/>
                <w:szCs w:val="18"/>
                <w:lang w:val="hy-AM"/>
              </w:rPr>
              <w:t>Չափաբաժին</w:t>
            </w:r>
            <w:r>
              <w:rPr>
                <w:rFonts w:ascii="Sylfaen" w:hAnsi="Sylfaen" w:cs="Sylfaen"/>
                <w:sz w:val="18"/>
                <w:szCs w:val="18"/>
                <w:lang w:val="en-US"/>
              </w:rPr>
              <w:t xml:space="preserve"> 9</w:t>
            </w:r>
          </w:p>
        </w:tc>
        <w:tc>
          <w:tcPr>
            <w:tcW w:w="1538"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1080</w:t>
            </w:r>
          </w:p>
        </w:tc>
        <w:tc>
          <w:tcPr>
            <w:tcW w:w="2676"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1296</w:t>
            </w:r>
          </w:p>
        </w:tc>
      </w:tr>
      <w:tr w:rsidR="004909AF" w:rsidRPr="002E14A0" w:rsidTr="00FA08DD">
        <w:trPr>
          <w:trHeight w:val="75"/>
        </w:trPr>
        <w:tc>
          <w:tcPr>
            <w:tcW w:w="1541" w:type="dxa"/>
            <w:vMerge/>
          </w:tcPr>
          <w:p w:rsidR="004909AF" w:rsidRPr="00123CA5" w:rsidRDefault="004909AF" w:rsidP="004909AF">
            <w:pPr>
              <w:jc w:val="center"/>
              <w:rPr>
                <w:rFonts w:ascii="Sylfaen" w:hAnsi="Sylfaen"/>
                <w:sz w:val="16"/>
                <w:szCs w:val="16"/>
              </w:rPr>
            </w:pPr>
          </w:p>
        </w:tc>
        <w:tc>
          <w:tcPr>
            <w:tcW w:w="1165" w:type="dxa"/>
            <w:vMerge/>
          </w:tcPr>
          <w:p w:rsidR="004909AF" w:rsidRPr="002E14A0" w:rsidRDefault="004909AF" w:rsidP="004909AF">
            <w:pPr>
              <w:jc w:val="center"/>
              <w:rPr>
                <w:rFonts w:ascii="Sylfaen" w:hAnsi="Sylfaen"/>
              </w:rPr>
            </w:pPr>
          </w:p>
        </w:tc>
        <w:tc>
          <w:tcPr>
            <w:tcW w:w="2255" w:type="dxa"/>
          </w:tcPr>
          <w:p w:rsidR="004909AF" w:rsidRDefault="004909AF" w:rsidP="004909AF">
            <w:pPr>
              <w:tabs>
                <w:tab w:val="left" w:pos="903"/>
              </w:tabs>
              <w:rPr>
                <w:rFonts w:ascii="Sylfaen" w:hAnsi="Sylfaen" w:cs="Sylfaen"/>
                <w:sz w:val="18"/>
                <w:szCs w:val="18"/>
                <w:lang w:val="hy-AM"/>
              </w:rPr>
            </w:pPr>
            <w:r>
              <w:rPr>
                <w:rFonts w:ascii="Sylfaen" w:hAnsi="Sylfaen" w:cs="Sylfaen"/>
                <w:sz w:val="18"/>
                <w:szCs w:val="18"/>
                <w:lang w:val="hy-AM"/>
              </w:rPr>
              <w:t>Չափաբաժին</w:t>
            </w:r>
            <w:r>
              <w:rPr>
                <w:rFonts w:ascii="Sylfaen" w:hAnsi="Sylfaen" w:cs="Sylfaen"/>
                <w:sz w:val="18"/>
                <w:szCs w:val="18"/>
                <w:lang w:val="en-US"/>
              </w:rPr>
              <w:t xml:space="preserve"> 10</w:t>
            </w:r>
          </w:p>
        </w:tc>
        <w:tc>
          <w:tcPr>
            <w:tcW w:w="1538"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1080</w:t>
            </w:r>
          </w:p>
        </w:tc>
        <w:tc>
          <w:tcPr>
            <w:tcW w:w="2676"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1296</w:t>
            </w:r>
          </w:p>
        </w:tc>
      </w:tr>
      <w:tr w:rsidR="004909AF" w:rsidRPr="002E14A0" w:rsidTr="00FA08DD">
        <w:trPr>
          <w:trHeight w:val="193"/>
        </w:trPr>
        <w:tc>
          <w:tcPr>
            <w:tcW w:w="1541" w:type="dxa"/>
            <w:vMerge/>
          </w:tcPr>
          <w:p w:rsidR="004909AF" w:rsidRPr="00123CA5" w:rsidRDefault="004909AF" w:rsidP="004909AF">
            <w:pPr>
              <w:jc w:val="center"/>
              <w:rPr>
                <w:rFonts w:ascii="Sylfaen" w:hAnsi="Sylfaen"/>
                <w:sz w:val="16"/>
                <w:szCs w:val="16"/>
              </w:rPr>
            </w:pPr>
          </w:p>
        </w:tc>
        <w:tc>
          <w:tcPr>
            <w:tcW w:w="1165" w:type="dxa"/>
            <w:vMerge/>
          </w:tcPr>
          <w:p w:rsidR="004909AF" w:rsidRPr="002E14A0" w:rsidRDefault="004909AF" w:rsidP="004909AF">
            <w:pPr>
              <w:jc w:val="center"/>
              <w:rPr>
                <w:rFonts w:ascii="Sylfaen" w:hAnsi="Sylfaen"/>
              </w:rPr>
            </w:pPr>
          </w:p>
        </w:tc>
        <w:tc>
          <w:tcPr>
            <w:tcW w:w="2255" w:type="dxa"/>
          </w:tcPr>
          <w:p w:rsidR="004909AF" w:rsidRPr="006F638F" w:rsidRDefault="004909AF" w:rsidP="004909AF">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11</w:t>
            </w:r>
          </w:p>
        </w:tc>
        <w:tc>
          <w:tcPr>
            <w:tcW w:w="1538"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2330</w:t>
            </w:r>
          </w:p>
        </w:tc>
        <w:tc>
          <w:tcPr>
            <w:tcW w:w="2676"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2796</w:t>
            </w:r>
          </w:p>
        </w:tc>
      </w:tr>
      <w:tr w:rsidR="004909AF" w:rsidRPr="002E14A0" w:rsidTr="00FA08DD">
        <w:trPr>
          <w:trHeight w:val="112"/>
        </w:trPr>
        <w:tc>
          <w:tcPr>
            <w:tcW w:w="1541" w:type="dxa"/>
            <w:vMerge/>
          </w:tcPr>
          <w:p w:rsidR="004909AF" w:rsidRPr="00123CA5" w:rsidRDefault="004909AF" w:rsidP="004909AF">
            <w:pPr>
              <w:jc w:val="center"/>
              <w:rPr>
                <w:rFonts w:ascii="Sylfaen" w:hAnsi="Sylfaen"/>
                <w:sz w:val="16"/>
                <w:szCs w:val="16"/>
              </w:rPr>
            </w:pPr>
          </w:p>
        </w:tc>
        <w:tc>
          <w:tcPr>
            <w:tcW w:w="1165" w:type="dxa"/>
            <w:vMerge/>
          </w:tcPr>
          <w:p w:rsidR="004909AF" w:rsidRPr="002E14A0" w:rsidRDefault="004909AF" w:rsidP="004909AF">
            <w:pPr>
              <w:jc w:val="center"/>
              <w:rPr>
                <w:rFonts w:ascii="Sylfaen" w:hAnsi="Sylfaen"/>
              </w:rPr>
            </w:pPr>
          </w:p>
        </w:tc>
        <w:tc>
          <w:tcPr>
            <w:tcW w:w="2255" w:type="dxa"/>
          </w:tcPr>
          <w:p w:rsidR="004909AF" w:rsidRPr="00EC6D71" w:rsidRDefault="004909AF" w:rsidP="004909AF">
            <w:pPr>
              <w:rPr>
                <w:lang w:val="en-US"/>
              </w:rPr>
            </w:pPr>
            <w:r w:rsidRPr="000C7603">
              <w:rPr>
                <w:rFonts w:ascii="Sylfaen" w:hAnsi="Sylfaen" w:cs="Sylfaen"/>
                <w:sz w:val="18"/>
                <w:szCs w:val="18"/>
                <w:lang w:val="hy-AM"/>
              </w:rPr>
              <w:t>Չափաբաժին</w:t>
            </w:r>
            <w:r>
              <w:rPr>
                <w:rFonts w:ascii="Sylfaen" w:hAnsi="Sylfaen" w:cs="Sylfaen"/>
                <w:sz w:val="18"/>
                <w:szCs w:val="18"/>
                <w:lang w:val="en-US"/>
              </w:rPr>
              <w:t xml:space="preserve"> 12</w:t>
            </w:r>
          </w:p>
        </w:tc>
        <w:tc>
          <w:tcPr>
            <w:tcW w:w="1538"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2080</w:t>
            </w:r>
          </w:p>
        </w:tc>
        <w:tc>
          <w:tcPr>
            <w:tcW w:w="2676"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2496</w:t>
            </w:r>
          </w:p>
        </w:tc>
      </w:tr>
      <w:tr w:rsidR="004909AF" w:rsidRPr="002E14A0" w:rsidTr="00FA08DD">
        <w:trPr>
          <w:trHeight w:val="669"/>
        </w:trPr>
        <w:tc>
          <w:tcPr>
            <w:tcW w:w="1541" w:type="dxa"/>
            <w:vMerge/>
            <w:tcBorders>
              <w:bottom w:val="single" w:sz="4" w:space="0" w:color="auto"/>
            </w:tcBorders>
          </w:tcPr>
          <w:p w:rsidR="004909AF" w:rsidRPr="00123CA5" w:rsidRDefault="004909AF" w:rsidP="004909AF">
            <w:pPr>
              <w:jc w:val="center"/>
              <w:rPr>
                <w:rFonts w:ascii="Sylfaen" w:hAnsi="Sylfaen"/>
                <w:sz w:val="16"/>
                <w:szCs w:val="16"/>
              </w:rPr>
            </w:pPr>
          </w:p>
        </w:tc>
        <w:tc>
          <w:tcPr>
            <w:tcW w:w="1165" w:type="dxa"/>
            <w:vMerge/>
            <w:tcBorders>
              <w:bottom w:val="single" w:sz="4" w:space="0" w:color="auto"/>
            </w:tcBorders>
          </w:tcPr>
          <w:p w:rsidR="004909AF" w:rsidRPr="002E14A0" w:rsidRDefault="004909AF" w:rsidP="004909AF">
            <w:pPr>
              <w:jc w:val="center"/>
              <w:rPr>
                <w:rFonts w:ascii="Sylfaen" w:hAnsi="Sylfaen"/>
              </w:rPr>
            </w:pPr>
          </w:p>
        </w:tc>
        <w:tc>
          <w:tcPr>
            <w:tcW w:w="2255" w:type="dxa"/>
          </w:tcPr>
          <w:p w:rsidR="004909AF" w:rsidRPr="006F638F" w:rsidRDefault="004909AF" w:rsidP="004909AF">
            <w:pPr>
              <w:rPr>
                <w:lang w:val="en-US"/>
              </w:rPr>
            </w:pPr>
            <w:r w:rsidRPr="000C7603">
              <w:rPr>
                <w:rFonts w:ascii="Sylfaen" w:hAnsi="Sylfaen" w:cs="Sylfaen"/>
                <w:sz w:val="18"/>
                <w:szCs w:val="18"/>
                <w:lang w:val="hy-AM"/>
              </w:rPr>
              <w:t>Չափաբաժին</w:t>
            </w:r>
            <w:r>
              <w:rPr>
                <w:rFonts w:ascii="Sylfaen" w:hAnsi="Sylfaen" w:cs="Sylfaen"/>
                <w:sz w:val="18"/>
                <w:szCs w:val="18"/>
                <w:lang w:val="en-US"/>
              </w:rPr>
              <w:t>13</w:t>
            </w:r>
          </w:p>
        </w:tc>
        <w:tc>
          <w:tcPr>
            <w:tcW w:w="1538"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1330</w:t>
            </w:r>
          </w:p>
        </w:tc>
        <w:tc>
          <w:tcPr>
            <w:tcW w:w="2676"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1596</w:t>
            </w:r>
          </w:p>
        </w:tc>
      </w:tr>
      <w:tr w:rsidR="004909AF" w:rsidRPr="002E14A0" w:rsidTr="00FA08DD">
        <w:trPr>
          <w:trHeight w:val="346"/>
        </w:trPr>
        <w:tc>
          <w:tcPr>
            <w:tcW w:w="1541" w:type="dxa"/>
            <w:vMerge w:val="restart"/>
            <w:tcBorders>
              <w:bottom w:val="single" w:sz="4" w:space="0" w:color="auto"/>
            </w:tcBorders>
          </w:tcPr>
          <w:p w:rsidR="004909AF" w:rsidRPr="00CB0258" w:rsidRDefault="004909AF" w:rsidP="004909AF">
            <w:pPr>
              <w:jc w:val="center"/>
              <w:rPr>
                <w:rFonts w:ascii="Sylfaen" w:hAnsi="Sylfaen"/>
                <w:sz w:val="16"/>
                <w:szCs w:val="16"/>
                <w:lang w:val="en-US"/>
              </w:rPr>
            </w:pPr>
            <w:proofErr w:type="spellStart"/>
            <w:r>
              <w:rPr>
                <w:rFonts w:ascii="Sylfaen" w:hAnsi="Sylfaen"/>
                <w:sz w:val="16"/>
                <w:szCs w:val="16"/>
                <w:lang w:val="en-US"/>
              </w:rPr>
              <w:t>Դելտա</w:t>
            </w:r>
            <w:proofErr w:type="spellEnd"/>
            <w:r>
              <w:rPr>
                <w:rFonts w:ascii="Sylfaen" w:hAnsi="Sylfaen"/>
                <w:sz w:val="16"/>
                <w:szCs w:val="16"/>
                <w:lang w:val="en-US"/>
              </w:rPr>
              <w:t xml:space="preserve">  ՍՊԸ</w:t>
            </w:r>
          </w:p>
        </w:tc>
        <w:tc>
          <w:tcPr>
            <w:tcW w:w="1165" w:type="dxa"/>
            <w:vMerge w:val="restart"/>
            <w:tcBorders>
              <w:bottom w:val="single" w:sz="4" w:space="0" w:color="auto"/>
            </w:tcBorders>
          </w:tcPr>
          <w:p w:rsidR="004909AF" w:rsidRPr="00CB0258" w:rsidRDefault="004909AF" w:rsidP="004909AF">
            <w:pPr>
              <w:jc w:val="center"/>
              <w:rPr>
                <w:rFonts w:ascii="Sylfaen" w:hAnsi="Sylfaen"/>
                <w:lang w:val="en-US"/>
              </w:rPr>
            </w:pPr>
            <w:r>
              <w:rPr>
                <w:rFonts w:ascii="Sylfaen" w:hAnsi="Sylfaen"/>
                <w:lang w:val="en-US"/>
              </w:rPr>
              <w:t>X</w:t>
            </w:r>
          </w:p>
        </w:tc>
        <w:tc>
          <w:tcPr>
            <w:tcW w:w="2255" w:type="dxa"/>
            <w:tcBorders>
              <w:bottom w:val="single" w:sz="4" w:space="0" w:color="auto"/>
            </w:tcBorders>
          </w:tcPr>
          <w:p w:rsidR="004909AF" w:rsidRPr="007F561F" w:rsidRDefault="004909AF" w:rsidP="004909AF">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18</w:t>
            </w:r>
          </w:p>
        </w:tc>
        <w:tc>
          <w:tcPr>
            <w:tcW w:w="1538" w:type="dxa"/>
            <w:tcBorders>
              <w:bottom w:val="single" w:sz="4" w:space="0" w:color="auto"/>
            </w:tcBorders>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25000</w:t>
            </w:r>
          </w:p>
        </w:tc>
        <w:tc>
          <w:tcPr>
            <w:tcW w:w="2676" w:type="dxa"/>
            <w:tcBorders>
              <w:bottom w:val="single" w:sz="4" w:space="0" w:color="auto"/>
            </w:tcBorders>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30000</w:t>
            </w:r>
          </w:p>
        </w:tc>
      </w:tr>
      <w:tr w:rsidR="004909AF" w:rsidRPr="002E14A0" w:rsidTr="00FA08DD">
        <w:trPr>
          <w:trHeight w:val="174"/>
        </w:trPr>
        <w:tc>
          <w:tcPr>
            <w:tcW w:w="1541" w:type="dxa"/>
            <w:vMerge/>
          </w:tcPr>
          <w:p w:rsidR="004909AF" w:rsidRDefault="004909AF" w:rsidP="004909AF">
            <w:pPr>
              <w:jc w:val="center"/>
              <w:rPr>
                <w:rFonts w:ascii="Sylfaen" w:hAnsi="Sylfaen"/>
                <w:sz w:val="16"/>
                <w:szCs w:val="16"/>
                <w:lang w:val="en-US"/>
              </w:rPr>
            </w:pPr>
          </w:p>
        </w:tc>
        <w:tc>
          <w:tcPr>
            <w:tcW w:w="1165" w:type="dxa"/>
            <w:vMerge/>
          </w:tcPr>
          <w:p w:rsidR="004909AF" w:rsidRPr="002E14A0" w:rsidRDefault="004909AF" w:rsidP="004909AF">
            <w:pPr>
              <w:jc w:val="center"/>
              <w:rPr>
                <w:rFonts w:ascii="Sylfaen" w:hAnsi="Sylfaen"/>
              </w:rPr>
            </w:pPr>
          </w:p>
        </w:tc>
        <w:tc>
          <w:tcPr>
            <w:tcW w:w="2255" w:type="dxa"/>
          </w:tcPr>
          <w:p w:rsidR="004909AF" w:rsidRPr="007F561F" w:rsidRDefault="004909AF" w:rsidP="004909AF">
            <w:pPr>
              <w:tabs>
                <w:tab w:val="left" w:pos="903"/>
              </w:tabs>
              <w:rPr>
                <w:rFonts w:ascii="Sylfaen" w:hAnsi="Sylfaen" w:cs="Sylfaen"/>
                <w:sz w:val="18"/>
                <w:szCs w:val="18"/>
                <w:lang w:val="en-US"/>
              </w:rPr>
            </w:pPr>
            <w:r>
              <w:rPr>
                <w:rFonts w:ascii="Sylfaen" w:hAnsi="Sylfaen" w:cs="Sylfaen"/>
                <w:sz w:val="18"/>
                <w:szCs w:val="18"/>
                <w:lang w:val="hy-AM"/>
              </w:rPr>
              <w:t>Չափաբաժին</w:t>
            </w:r>
            <w:r>
              <w:rPr>
                <w:rFonts w:ascii="Sylfaen" w:hAnsi="Sylfaen" w:cs="Sylfaen"/>
                <w:sz w:val="18"/>
                <w:szCs w:val="18"/>
                <w:lang w:val="en-US"/>
              </w:rPr>
              <w:t>32</w:t>
            </w:r>
          </w:p>
        </w:tc>
        <w:tc>
          <w:tcPr>
            <w:tcW w:w="1538"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2700</w:t>
            </w:r>
          </w:p>
        </w:tc>
        <w:tc>
          <w:tcPr>
            <w:tcW w:w="2676"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2700</w:t>
            </w:r>
          </w:p>
        </w:tc>
      </w:tr>
      <w:tr w:rsidR="004909AF" w:rsidRPr="002E14A0" w:rsidTr="00FA08DD">
        <w:trPr>
          <w:trHeight w:val="75"/>
        </w:trPr>
        <w:tc>
          <w:tcPr>
            <w:tcW w:w="1541" w:type="dxa"/>
            <w:vMerge/>
          </w:tcPr>
          <w:p w:rsidR="004909AF" w:rsidRDefault="004909AF" w:rsidP="004909AF">
            <w:pPr>
              <w:jc w:val="center"/>
              <w:rPr>
                <w:rFonts w:ascii="Sylfaen" w:hAnsi="Sylfaen"/>
                <w:sz w:val="16"/>
                <w:szCs w:val="16"/>
                <w:lang w:val="en-US"/>
              </w:rPr>
            </w:pPr>
          </w:p>
        </w:tc>
        <w:tc>
          <w:tcPr>
            <w:tcW w:w="1165" w:type="dxa"/>
            <w:vMerge/>
          </w:tcPr>
          <w:p w:rsidR="004909AF" w:rsidRPr="002E14A0" w:rsidRDefault="004909AF" w:rsidP="004909AF">
            <w:pPr>
              <w:jc w:val="center"/>
              <w:rPr>
                <w:rFonts w:ascii="Sylfaen" w:hAnsi="Sylfaen"/>
              </w:rPr>
            </w:pPr>
          </w:p>
        </w:tc>
        <w:tc>
          <w:tcPr>
            <w:tcW w:w="2255" w:type="dxa"/>
          </w:tcPr>
          <w:p w:rsidR="004909AF" w:rsidRPr="007F561F" w:rsidRDefault="004909AF" w:rsidP="004909AF">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34</w:t>
            </w:r>
          </w:p>
        </w:tc>
        <w:tc>
          <w:tcPr>
            <w:tcW w:w="1538"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12400</w:t>
            </w:r>
          </w:p>
        </w:tc>
        <w:tc>
          <w:tcPr>
            <w:tcW w:w="2676"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12400</w:t>
            </w:r>
          </w:p>
        </w:tc>
      </w:tr>
      <w:tr w:rsidR="004909AF" w:rsidRPr="002E14A0" w:rsidTr="00FA08DD">
        <w:trPr>
          <w:trHeight w:val="458"/>
        </w:trPr>
        <w:tc>
          <w:tcPr>
            <w:tcW w:w="1541" w:type="dxa"/>
            <w:vMerge/>
          </w:tcPr>
          <w:p w:rsidR="004909AF" w:rsidRDefault="004909AF" w:rsidP="004909AF">
            <w:pPr>
              <w:jc w:val="center"/>
              <w:rPr>
                <w:rFonts w:ascii="Sylfaen" w:hAnsi="Sylfaen"/>
                <w:sz w:val="16"/>
                <w:szCs w:val="16"/>
                <w:lang w:val="en-US"/>
              </w:rPr>
            </w:pPr>
          </w:p>
        </w:tc>
        <w:tc>
          <w:tcPr>
            <w:tcW w:w="1165" w:type="dxa"/>
            <w:vMerge/>
          </w:tcPr>
          <w:p w:rsidR="004909AF" w:rsidRPr="002E14A0" w:rsidRDefault="004909AF" w:rsidP="004909AF">
            <w:pPr>
              <w:jc w:val="center"/>
              <w:rPr>
                <w:rFonts w:ascii="Sylfaen" w:hAnsi="Sylfaen"/>
              </w:rPr>
            </w:pPr>
          </w:p>
        </w:tc>
        <w:tc>
          <w:tcPr>
            <w:tcW w:w="2255" w:type="dxa"/>
          </w:tcPr>
          <w:p w:rsidR="004909AF" w:rsidRPr="007F561F" w:rsidRDefault="004909AF" w:rsidP="004909AF">
            <w:pPr>
              <w:tabs>
                <w:tab w:val="left" w:pos="903"/>
              </w:tabs>
              <w:rPr>
                <w:rFonts w:ascii="Sylfaen" w:hAnsi="Sylfaen" w:cs="Sylfaen"/>
                <w:sz w:val="18"/>
                <w:szCs w:val="18"/>
                <w:lang w:val="en-US"/>
              </w:rPr>
            </w:pPr>
            <w:r>
              <w:rPr>
                <w:rFonts w:ascii="Sylfaen" w:hAnsi="Sylfaen" w:cs="Sylfaen"/>
                <w:sz w:val="18"/>
                <w:szCs w:val="18"/>
                <w:lang w:val="hy-AM"/>
              </w:rPr>
              <w:t xml:space="preserve">Չափաբաժին </w:t>
            </w:r>
            <w:r>
              <w:rPr>
                <w:rFonts w:ascii="Sylfaen" w:hAnsi="Sylfaen" w:cs="Sylfaen"/>
                <w:sz w:val="18"/>
                <w:szCs w:val="18"/>
                <w:lang w:val="en-US"/>
              </w:rPr>
              <w:t>35</w:t>
            </w:r>
          </w:p>
        </w:tc>
        <w:tc>
          <w:tcPr>
            <w:tcW w:w="1538"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25000</w:t>
            </w:r>
          </w:p>
        </w:tc>
        <w:tc>
          <w:tcPr>
            <w:tcW w:w="2676"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25000</w:t>
            </w:r>
          </w:p>
        </w:tc>
      </w:tr>
      <w:tr w:rsidR="004909AF" w:rsidRPr="002E14A0" w:rsidTr="00FA08DD">
        <w:trPr>
          <w:trHeight w:val="701"/>
        </w:trPr>
        <w:tc>
          <w:tcPr>
            <w:tcW w:w="1541" w:type="dxa"/>
          </w:tcPr>
          <w:p w:rsidR="004909AF" w:rsidRDefault="004909AF" w:rsidP="004909AF">
            <w:pPr>
              <w:jc w:val="center"/>
              <w:rPr>
                <w:rFonts w:ascii="Sylfaen" w:hAnsi="Sylfaen"/>
                <w:sz w:val="16"/>
                <w:szCs w:val="16"/>
                <w:lang w:val="en-US"/>
              </w:rPr>
            </w:pPr>
            <w:proofErr w:type="spellStart"/>
            <w:r>
              <w:rPr>
                <w:rFonts w:ascii="Sylfaen" w:hAnsi="Sylfaen"/>
                <w:sz w:val="16"/>
                <w:szCs w:val="16"/>
                <w:lang w:val="en-US"/>
              </w:rPr>
              <w:lastRenderedPageBreak/>
              <w:t>Խաչպար</w:t>
            </w:r>
            <w:proofErr w:type="spellEnd"/>
            <w:r>
              <w:rPr>
                <w:rFonts w:ascii="Sylfaen" w:hAnsi="Sylfaen"/>
                <w:sz w:val="16"/>
                <w:szCs w:val="16"/>
                <w:lang w:val="en-US"/>
              </w:rPr>
              <w:t xml:space="preserve"> ՍՊԸ</w:t>
            </w:r>
          </w:p>
        </w:tc>
        <w:tc>
          <w:tcPr>
            <w:tcW w:w="1165" w:type="dxa"/>
          </w:tcPr>
          <w:p w:rsidR="004909AF" w:rsidRPr="00CB0258" w:rsidRDefault="004909AF" w:rsidP="004909AF">
            <w:pPr>
              <w:jc w:val="center"/>
              <w:rPr>
                <w:rFonts w:ascii="Sylfaen" w:hAnsi="Sylfaen"/>
                <w:lang w:val="en-US"/>
              </w:rPr>
            </w:pPr>
            <w:r>
              <w:rPr>
                <w:rFonts w:ascii="Sylfaen" w:hAnsi="Sylfaen"/>
                <w:lang w:val="en-US"/>
              </w:rPr>
              <w:t>X</w:t>
            </w:r>
          </w:p>
        </w:tc>
        <w:tc>
          <w:tcPr>
            <w:tcW w:w="2255" w:type="dxa"/>
          </w:tcPr>
          <w:p w:rsidR="004909AF" w:rsidRPr="007F561F" w:rsidRDefault="004909AF" w:rsidP="004909AF">
            <w:pPr>
              <w:rPr>
                <w:lang w:val="en-US"/>
              </w:rPr>
            </w:pPr>
            <w:r w:rsidRPr="00647DF0">
              <w:rPr>
                <w:rFonts w:ascii="Sylfaen" w:hAnsi="Sylfaen" w:cs="Sylfaen"/>
                <w:sz w:val="18"/>
                <w:szCs w:val="18"/>
                <w:lang w:val="hy-AM"/>
              </w:rPr>
              <w:t>Չափաբաժին</w:t>
            </w:r>
            <w:r>
              <w:rPr>
                <w:rFonts w:ascii="Sylfaen" w:hAnsi="Sylfaen" w:cs="Sylfaen"/>
                <w:sz w:val="18"/>
                <w:szCs w:val="18"/>
                <w:lang w:val="en-US"/>
              </w:rPr>
              <w:t>23</w:t>
            </w:r>
          </w:p>
        </w:tc>
        <w:tc>
          <w:tcPr>
            <w:tcW w:w="1538"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19800</w:t>
            </w:r>
          </w:p>
        </w:tc>
        <w:tc>
          <w:tcPr>
            <w:tcW w:w="2676"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19800</w:t>
            </w:r>
          </w:p>
        </w:tc>
      </w:tr>
      <w:tr w:rsidR="004909AF" w:rsidRPr="002E14A0" w:rsidTr="00FA08DD">
        <w:trPr>
          <w:trHeight w:val="400"/>
        </w:trPr>
        <w:tc>
          <w:tcPr>
            <w:tcW w:w="1541" w:type="dxa"/>
          </w:tcPr>
          <w:p w:rsidR="004909AF" w:rsidRDefault="004909AF" w:rsidP="004909AF">
            <w:pPr>
              <w:jc w:val="center"/>
              <w:rPr>
                <w:rFonts w:ascii="Sylfaen" w:hAnsi="Sylfaen"/>
                <w:sz w:val="16"/>
                <w:szCs w:val="16"/>
                <w:lang w:val="en-US"/>
              </w:rPr>
            </w:pPr>
            <w:proofErr w:type="spellStart"/>
            <w:r>
              <w:rPr>
                <w:rFonts w:ascii="Sylfaen" w:hAnsi="Sylfaen"/>
                <w:sz w:val="16"/>
                <w:szCs w:val="16"/>
                <w:lang w:val="en-US"/>
              </w:rPr>
              <w:t>Կոնցեռն</w:t>
            </w:r>
            <w:proofErr w:type="spellEnd"/>
            <w:r>
              <w:rPr>
                <w:rFonts w:ascii="Sylfaen" w:hAnsi="Sylfaen"/>
                <w:sz w:val="16"/>
                <w:szCs w:val="16"/>
                <w:lang w:val="en-US"/>
              </w:rPr>
              <w:t xml:space="preserve"> </w:t>
            </w:r>
            <w:proofErr w:type="spellStart"/>
            <w:r>
              <w:rPr>
                <w:rFonts w:ascii="Sylfaen" w:hAnsi="Sylfaen"/>
                <w:sz w:val="16"/>
                <w:szCs w:val="16"/>
                <w:lang w:val="en-US"/>
              </w:rPr>
              <w:t>Էներգոմաշ</w:t>
            </w:r>
            <w:proofErr w:type="spellEnd"/>
            <w:r>
              <w:rPr>
                <w:rFonts w:ascii="Sylfaen" w:hAnsi="Sylfaen"/>
                <w:sz w:val="16"/>
                <w:szCs w:val="16"/>
                <w:lang w:val="en-US"/>
              </w:rPr>
              <w:t xml:space="preserve"> ՓԲԸ</w:t>
            </w:r>
          </w:p>
        </w:tc>
        <w:tc>
          <w:tcPr>
            <w:tcW w:w="1165" w:type="dxa"/>
          </w:tcPr>
          <w:p w:rsidR="004909AF" w:rsidRPr="00CB0258" w:rsidRDefault="004909AF" w:rsidP="004909AF">
            <w:pPr>
              <w:jc w:val="center"/>
              <w:rPr>
                <w:rFonts w:ascii="Sylfaen" w:hAnsi="Sylfaen"/>
                <w:lang w:val="en-US"/>
              </w:rPr>
            </w:pPr>
            <w:r>
              <w:rPr>
                <w:rFonts w:ascii="Sylfaen" w:hAnsi="Sylfaen"/>
                <w:lang w:val="en-US"/>
              </w:rPr>
              <w:t>X</w:t>
            </w:r>
          </w:p>
        </w:tc>
        <w:tc>
          <w:tcPr>
            <w:tcW w:w="2255" w:type="dxa"/>
          </w:tcPr>
          <w:p w:rsidR="004909AF" w:rsidRPr="007F561F" w:rsidRDefault="004909AF" w:rsidP="004909AF">
            <w:pPr>
              <w:rPr>
                <w:lang w:val="en-US"/>
              </w:rPr>
            </w:pPr>
            <w:r w:rsidRPr="00647DF0">
              <w:rPr>
                <w:rFonts w:ascii="Sylfaen" w:hAnsi="Sylfaen" w:cs="Sylfaen"/>
                <w:sz w:val="18"/>
                <w:szCs w:val="18"/>
                <w:lang w:val="hy-AM"/>
              </w:rPr>
              <w:t>Չափաբաժին</w:t>
            </w:r>
            <w:r>
              <w:rPr>
                <w:rFonts w:ascii="Sylfaen" w:hAnsi="Sylfaen" w:cs="Sylfaen"/>
                <w:sz w:val="18"/>
                <w:szCs w:val="18"/>
                <w:lang w:val="en-US"/>
              </w:rPr>
              <w:t>20</w:t>
            </w:r>
          </w:p>
        </w:tc>
        <w:tc>
          <w:tcPr>
            <w:tcW w:w="1538"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87500</w:t>
            </w:r>
          </w:p>
        </w:tc>
        <w:tc>
          <w:tcPr>
            <w:tcW w:w="2676" w:type="dxa"/>
          </w:tcPr>
          <w:p w:rsidR="004909AF" w:rsidRPr="00D456BB" w:rsidRDefault="004909AF" w:rsidP="004909AF">
            <w:pPr>
              <w:jc w:val="center"/>
              <w:rPr>
                <w:rFonts w:ascii="Sylfaen" w:hAnsi="Sylfaen"/>
                <w:b/>
                <w:i/>
                <w:sz w:val="16"/>
                <w:szCs w:val="16"/>
                <w:lang w:val="en-US"/>
              </w:rPr>
            </w:pPr>
            <w:r>
              <w:rPr>
                <w:rFonts w:ascii="Sylfaen" w:hAnsi="Sylfaen"/>
                <w:b/>
                <w:i/>
                <w:sz w:val="16"/>
                <w:szCs w:val="16"/>
                <w:lang w:val="en-US"/>
              </w:rPr>
              <w:t>105000</w:t>
            </w:r>
          </w:p>
        </w:tc>
      </w:tr>
    </w:tbl>
    <w:p w:rsidR="00790B14" w:rsidRPr="002E14A0" w:rsidRDefault="00790B14" w:rsidP="00790B14">
      <w:pPr>
        <w:rPr>
          <w:rFonts w:ascii="Sylfaen" w:hAnsi="Sylfaen"/>
          <w:sz w:val="16"/>
          <w:szCs w:val="16"/>
          <w:lang w:val="hy-AM"/>
        </w:rPr>
      </w:pPr>
      <w:r w:rsidRPr="002E14A0">
        <w:rPr>
          <w:rFonts w:ascii="Sylfaen" w:hAnsi="Sylfaen"/>
          <w:sz w:val="16"/>
          <w:szCs w:val="16"/>
          <w:lang w:val="hy-AM"/>
        </w:rPr>
        <w:t>Ընտրված մասնակցին որոշելու համար կիրառված չափանիշ՝ նվազագույն գին:</w:t>
      </w:r>
    </w:p>
    <w:p w:rsidR="0032182C" w:rsidRPr="00B010E9" w:rsidRDefault="0032182C" w:rsidP="0032182C">
      <w:pPr>
        <w:jc w:val="both"/>
        <w:rPr>
          <w:rFonts w:ascii="Sylfaen" w:hAnsi="Sylfaen"/>
          <w:sz w:val="20"/>
          <w:szCs w:val="20"/>
          <w:lang w:val="en-US"/>
        </w:rPr>
      </w:pPr>
      <w:r w:rsidRPr="008071A5">
        <w:rPr>
          <w:rFonts w:ascii="Sylfaen" w:hAnsi="Sylfaen"/>
          <w:sz w:val="20"/>
          <w:szCs w:val="20"/>
          <w:lang w:val="hy-AM"/>
        </w:rPr>
        <w:t xml:space="preserve">Հիմք ընդունելով ՙՙգնումների մասին՚՚ ՀՀ օրենքի 10-րդ հոդվածը անգործության ժամկետը տվյալ </w:t>
      </w:r>
      <w:r>
        <w:rPr>
          <w:rFonts w:ascii="Sylfaen" w:hAnsi="Sylfaen"/>
          <w:sz w:val="20"/>
          <w:szCs w:val="20"/>
          <w:lang w:val="hy-AM"/>
        </w:rPr>
        <w:t>գոր</w:t>
      </w:r>
      <w:r>
        <w:rPr>
          <w:rFonts w:ascii="Sylfaen" w:hAnsi="Sylfaen"/>
          <w:sz w:val="20"/>
          <w:szCs w:val="20"/>
          <w:lang w:val="en-US"/>
        </w:rPr>
        <w:t>ծ</w:t>
      </w:r>
      <w:r w:rsidRPr="008071A5">
        <w:rPr>
          <w:rFonts w:ascii="Sylfaen" w:hAnsi="Sylfaen"/>
          <w:sz w:val="20"/>
          <w:szCs w:val="20"/>
          <w:lang w:val="hy-AM"/>
        </w:rPr>
        <w:t>ընթացի համար 10 օրացուցային օր է, որի լրանալուց հետո 4-րդ աշխատանքային օրը համաձայն գնումների մասին ՀՀ օրենքի  36-րդ հոդվածի 1-ին և 2-րդ կետերի, պայմանագիր կնքելու առաջարկ կներկայացվի ընտրված մասնակիցներին</w:t>
      </w:r>
      <w:r w:rsidR="004909AF">
        <w:rPr>
          <w:rFonts w:ascii="Sylfaen" w:hAnsi="Sylfaen"/>
          <w:sz w:val="20"/>
          <w:szCs w:val="20"/>
          <w:lang w:val="hy-AM"/>
        </w:rPr>
        <w:t>/28</w:t>
      </w:r>
      <w:r w:rsidR="00B010E9">
        <w:rPr>
          <w:rFonts w:ascii="Sylfaen" w:hAnsi="Sylfaen"/>
          <w:sz w:val="20"/>
          <w:szCs w:val="20"/>
          <w:lang w:val="hy-AM"/>
        </w:rPr>
        <w:t>.03.2023թ/</w:t>
      </w:r>
    </w:p>
    <w:p w:rsidR="00B554E9" w:rsidRPr="002E14A0" w:rsidRDefault="00B554E9" w:rsidP="00790B14">
      <w:pPr>
        <w:rPr>
          <w:rFonts w:ascii="Sylfaen" w:hAnsi="Sylfaen" w:cs="Sylfaen"/>
          <w:sz w:val="20"/>
          <w:szCs w:val="20"/>
          <w:lang w:val="hy-AM"/>
        </w:rPr>
      </w:pPr>
      <w:r w:rsidRPr="002E14A0">
        <w:rPr>
          <w:rFonts w:ascii="Sylfaen" w:hAnsi="Sylfaen" w:cs="Sylfaen"/>
          <w:sz w:val="20"/>
          <w:szCs w:val="20"/>
          <w:lang w:val="hy-AM"/>
        </w:rPr>
        <w:t>Սույն հայտարարության հետ կապված լրացուցիչ տեղեկություններ ստանալու համար կարող եք դիմել գնումների համակարգող՝ Մելինե  Մուսայելյանին:</w:t>
      </w:r>
    </w:p>
    <w:p w:rsidR="00B554E9" w:rsidRPr="002E14A0" w:rsidRDefault="00B554E9" w:rsidP="00790B14">
      <w:pPr>
        <w:rPr>
          <w:rFonts w:ascii="Sylfaen" w:hAnsi="Sylfaen" w:cs="Sylfaen"/>
          <w:i/>
          <w:sz w:val="20"/>
          <w:szCs w:val="20"/>
          <w:lang w:val="hy-AM"/>
        </w:rPr>
      </w:pPr>
      <w:r w:rsidRPr="002E14A0">
        <w:rPr>
          <w:rFonts w:ascii="Sylfaen" w:hAnsi="Sylfaen" w:cs="Sylfaen"/>
          <w:i/>
          <w:sz w:val="20"/>
          <w:szCs w:val="20"/>
          <w:lang w:val="hy-AM"/>
        </w:rPr>
        <w:t xml:space="preserve">Էլ. Փոստ՝ </w:t>
      </w:r>
      <w:hyperlink r:id="rId6" w:history="1">
        <w:r w:rsidR="00743751" w:rsidRPr="002E14A0">
          <w:rPr>
            <w:rStyle w:val="Hyperlink"/>
            <w:rFonts w:ascii="Sylfaen" w:hAnsi="Sylfaen" w:cs="Sylfaen"/>
            <w:i/>
            <w:sz w:val="20"/>
            <w:szCs w:val="20"/>
            <w:lang w:val="hy-AM"/>
          </w:rPr>
          <w:t>chambarak@bk.ru</w:t>
        </w:r>
      </w:hyperlink>
    </w:p>
    <w:p w:rsidR="00743751" w:rsidRPr="002E14A0" w:rsidRDefault="00743751" w:rsidP="00790B14">
      <w:pPr>
        <w:rPr>
          <w:rFonts w:ascii="Sylfaen" w:hAnsi="Sylfaen" w:cs="Sylfaen"/>
          <w:i/>
          <w:sz w:val="20"/>
          <w:szCs w:val="20"/>
          <w:lang w:val="hy-AM"/>
        </w:rPr>
      </w:pPr>
      <w:r w:rsidRPr="002E14A0">
        <w:rPr>
          <w:rFonts w:ascii="Sylfaen" w:hAnsi="Sylfaen" w:cs="Sylfaen"/>
          <w:i/>
          <w:sz w:val="20"/>
          <w:szCs w:val="20"/>
          <w:lang w:val="hy-AM"/>
        </w:rPr>
        <w:t>Հեռ.՝ 026522044</w:t>
      </w:r>
    </w:p>
    <w:p w:rsidR="00F621E5" w:rsidRPr="002E14A0" w:rsidRDefault="00F621E5" w:rsidP="00790B14">
      <w:pPr>
        <w:rPr>
          <w:rFonts w:ascii="Sylfaen" w:hAnsi="Sylfaen" w:cs="Sylfaen"/>
          <w:i/>
          <w:sz w:val="18"/>
          <w:szCs w:val="18"/>
          <w:lang w:val="hy-AM"/>
        </w:rPr>
      </w:pPr>
    </w:p>
    <w:p w:rsidR="00B554E9" w:rsidRPr="002E14A0" w:rsidRDefault="00B554E9" w:rsidP="00790B14">
      <w:pPr>
        <w:rPr>
          <w:rFonts w:ascii="Sylfaen" w:hAnsi="Sylfaen" w:cs="Sylfaen"/>
          <w:i/>
          <w:sz w:val="18"/>
          <w:szCs w:val="18"/>
          <w:lang w:val="hy-AM"/>
        </w:rPr>
      </w:pPr>
      <w:r w:rsidRPr="002E14A0">
        <w:rPr>
          <w:rFonts w:ascii="Sylfaen" w:hAnsi="Sylfaen" w:cs="Sylfaen"/>
          <w:i/>
          <w:sz w:val="18"/>
          <w:szCs w:val="18"/>
          <w:lang w:val="hy-AM"/>
        </w:rPr>
        <w:t>Պատվիրատու՝ &lt;&lt; ճամբարակի Առողջության Կենտրոն&gt;&gt;ՓԲԸ</w:t>
      </w:r>
    </w:p>
    <w:sectPr w:rsidR="00B554E9" w:rsidRPr="002E14A0" w:rsidSect="004909AF">
      <w:pgSz w:w="11906" w:h="16838"/>
      <w:pgMar w:top="851" w:right="850" w:bottom="81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ltica">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ArmUni">
    <w:panose1 w:val="00000000000000000000"/>
    <w:charset w:val="CC"/>
    <w:family w:val="auto"/>
    <w:notTrueType/>
    <w:pitch w:val="default"/>
    <w:sig w:usb0="00000201" w:usb1="00000000" w:usb2="00000000" w:usb3="00000000" w:csb0="00000004" w:csb1="00000000"/>
  </w:font>
  <w:font w:name="GHEA Grapalat">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48EB"/>
    <w:multiLevelType w:val="multilevel"/>
    <w:tmpl w:val="AA088AFA"/>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CC"/>
    <w:rsid w:val="0002450E"/>
    <w:rsid w:val="00073614"/>
    <w:rsid w:val="00081F2B"/>
    <w:rsid w:val="000C5710"/>
    <w:rsid w:val="000E0F46"/>
    <w:rsid w:val="00123CA5"/>
    <w:rsid w:val="00131E99"/>
    <w:rsid w:val="00157EF0"/>
    <w:rsid w:val="00166AA6"/>
    <w:rsid w:val="00167E27"/>
    <w:rsid w:val="0017122C"/>
    <w:rsid w:val="001B1715"/>
    <w:rsid w:val="001E49D1"/>
    <w:rsid w:val="002067D8"/>
    <w:rsid w:val="00211FFD"/>
    <w:rsid w:val="00283509"/>
    <w:rsid w:val="002D5B12"/>
    <w:rsid w:val="002E14A0"/>
    <w:rsid w:val="002E2A27"/>
    <w:rsid w:val="003077AD"/>
    <w:rsid w:val="0031724E"/>
    <w:rsid w:val="003200F5"/>
    <w:rsid w:val="0032182C"/>
    <w:rsid w:val="00330581"/>
    <w:rsid w:val="00344F92"/>
    <w:rsid w:val="00350FE0"/>
    <w:rsid w:val="00361002"/>
    <w:rsid w:val="00362FC3"/>
    <w:rsid w:val="00371D95"/>
    <w:rsid w:val="00467C9B"/>
    <w:rsid w:val="00484CDC"/>
    <w:rsid w:val="004909AF"/>
    <w:rsid w:val="004A2D36"/>
    <w:rsid w:val="004C21AA"/>
    <w:rsid w:val="004C49CC"/>
    <w:rsid w:val="004D35C5"/>
    <w:rsid w:val="004D3D5D"/>
    <w:rsid w:val="004E1D55"/>
    <w:rsid w:val="0050041A"/>
    <w:rsid w:val="005153C6"/>
    <w:rsid w:val="00517EF9"/>
    <w:rsid w:val="00530EF1"/>
    <w:rsid w:val="005348AA"/>
    <w:rsid w:val="005535A3"/>
    <w:rsid w:val="00562CC5"/>
    <w:rsid w:val="00567042"/>
    <w:rsid w:val="00575C8D"/>
    <w:rsid w:val="00584AAB"/>
    <w:rsid w:val="00595740"/>
    <w:rsid w:val="00654305"/>
    <w:rsid w:val="00661F21"/>
    <w:rsid w:val="00665E09"/>
    <w:rsid w:val="00672741"/>
    <w:rsid w:val="006740B2"/>
    <w:rsid w:val="00674B70"/>
    <w:rsid w:val="006A3546"/>
    <w:rsid w:val="006B4597"/>
    <w:rsid w:val="006D6742"/>
    <w:rsid w:val="006F4AB7"/>
    <w:rsid w:val="006F638F"/>
    <w:rsid w:val="00714938"/>
    <w:rsid w:val="00731CA3"/>
    <w:rsid w:val="00743751"/>
    <w:rsid w:val="007535A1"/>
    <w:rsid w:val="00787202"/>
    <w:rsid w:val="00790B14"/>
    <w:rsid w:val="007A687B"/>
    <w:rsid w:val="007B5A82"/>
    <w:rsid w:val="007E2F8E"/>
    <w:rsid w:val="007F561F"/>
    <w:rsid w:val="008223F1"/>
    <w:rsid w:val="00853F2D"/>
    <w:rsid w:val="00854B68"/>
    <w:rsid w:val="00890475"/>
    <w:rsid w:val="008B6C08"/>
    <w:rsid w:val="008E211B"/>
    <w:rsid w:val="008F7B00"/>
    <w:rsid w:val="00902469"/>
    <w:rsid w:val="00997CFA"/>
    <w:rsid w:val="009F2C0D"/>
    <w:rsid w:val="00A04CF9"/>
    <w:rsid w:val="00A64BC6"/>
    <w:rsid w:val="00A65F71"/>
    <w:rsid w:val="00A9191E"/>
    <w:rsid w:val="00A93D84"/>
    <w:rsid w:val="00AB7841"/>
    <w:rsid w:val="00AE3945"/>
    <w:rsid w:val="00AE56E0"/>
    <w:rsid w:val="00AF6DEF"/>
    <w:rsid w:val="00B010E9"/>
    <w:rsid w:val="00B13CDA"/>
    <w:rsid w:val="00B22CAC"/>
    <w:rsid w:val="00B36670"/>
    <w:rsid w:val="00B554E9"/>
    <w:rsid w:val="00B71734"/>
    <w:rsid w:val="00BB32CA"/>
    <w:rsid w:val="00BD08CC"/>
    <w:rsid w:val="00BE344F"/>
    <w:rsid w:val="00C00314"/>
    <w:rsid w:val="00CB0258"/>
    <w:rsid w:val="00CD7EE4"/>
    <w:rsid w:val="00CF5A10"/>
    <w:rsid w:val="00D37B9A"/>
    <w:rsid w:val="00D456BB"/>
    <w:rsid w:val="00D652AF"/>
    <w:rsid w:val="00DA01F8"/>
    <w:rsid w:val="00DA469A"/>
    <w:rsid w:val="00DB7BF4"/>
    <w:rsid w:val="00E50234"/>
    <w:rsid w:val="00E60233"/>
    <w:rsid w:val="00E72688"/>
    <w:rsid w:val="00E930BE"/>
    <w:rsid w:val="00E9519E"/>
    <w:rsid w:val="00EA1B4A"/>
    <w:rsid w:val="00EA3996"/>
    <w:rsid w:val="00EB7371"/>
    <w:rsid w:val="00EC6D71"/>
    <w:rsid w:val="00ED2458"/>
    <w:rsid w:val="00ED5F98"/>
    <w:rsid w:val="00EE2DEE"/>
    <w:rsid w:val="00F0070B"/>
    <w:rsid w:val="00F35279"/>
    <w:rsid w:val="00F621E5"/>
    <w:rsid w:val="00F6437B"/>
    <w:rsid w:val="00F96F38"/>
    <w:rsid w:val="00FA08DD"/>
    <w:rsid w:val="00FA74AC"/>
    <w:rsid w:val="00FB0459"/>
    <w:rsid w:val="00FB617E"/>
    <w:rsid w:val="00FF0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7C152-CD43-4C8A-B63D-490DD9F0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0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54E9"/>
    <w:rPr>
      <w:color w:val="0000FF" w:themeColor="hyperlink"/>
      <w:u w:val="single"/>
    </w:rPr>
  </w:style>
  <w:style w:type="paragraph" w:styleId="BodyTextIndent2">
    <w:name w:val="Body Text Indent 2"/>
    <w:basedOn w:val="Normal"/>
    <w:link w:val="BodyTextIndent2Char"/>
    <w:rsid w:val="00FA74A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A74AC"/>
    <w:rPr>
      <w:rFonts w:ascii="Baltica" w:eastAsia="Times New Roman" w:hAnsi="Baltica" w:cs="Times New Roman"/>
      <w:sz w:val="20"/>
      <w:szCs w:val="20"/>
      <w:lang w:val="af-ZA"/>
    </w:rPr>
  </w:style>
  <w:style w:type="paragraph" w:styleId="BodyText">
    <w:name w:val="Body Text"/>
    <w:basedOn w:val="Normal"/>
    <w:link w:val="BodyTextChar"/>
    <w:uiPriority w:val="99"/>
    <w:unhideWhenUsed/>
    <w:rsid w:val="00166AA6"/>
    <w:pPr>
      <w:spacing w:after="120"/>
    </w:pPr>
  </w:style>
  <w:style w:type="character" w:customStyle="1" w:styleId="BodyTextChar">
    <w:name w:val="Body Text Char"/>
    <w:basedOn w:val="DefaultParagraphFont"/>
    <w:link w:val="BodyText"/>
    <w:uiPriority w:val="99"/>
    <w:rsid w:val="00166AA6"/>
  </w:style>
  <w:style w:type="paragraph" w:styleId="ListParagraph">
    <w:name w:val="List Paragraph"/>
    <w:basedOn w:val="Normal"/>
    <w:uiPriority w:val="34"/>
    <w:qFormat/>
    <w:rsid w:val="001B1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94263">
      <w:bodyDiv w:val="1"/>
      <w:marLeft w:val="0"/>
      <w:marRight w:val="0"/>
      <w:marTop w:val="0"/>
      <w:marBottom w:val="0"/>
      <w:divBdr>
        <w:top w:val="none" w:sz="0" w:space="0" w:color="auto"/>
        <w:left w:val="none" w:sz="0" w:space="0" w:color="auto"/>
        <w:bottom w:val="none" w:sz="0" w:space="0" w:color="auto"/>
        <w:right w:val="none" w:sz="0" w:space="0" w:color="auto"/>
      </w:divBdr>
    </w:div>
    <w:div w:id="11008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mbarak@b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985BC-9ED1-41F3-8EB1-9DFECCA0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3</Pages>
  <Words>669</Words>
  <Characters>3816</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WolfishLair</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14</cp:revision>
  <cp:lastPrinted>2022-03-28T07:12:00Z</cp:lastPrinted>
  <dcterms:created xsi:type="dcterms:W3CDTF">2017-12-07T12:17:00Z</dcterms:created>
  <dcterms:modified xsi:type="dcterms:W3CDTF">2023-03-15T08:22:00Z</dcterms:modified>
</cp:coreProperties>
</file>