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0D57" w14:textId="68948C44" w:rsidR="0022631D" w:rsidRPr="0022631D" w:rsidRDefault="0022631D" w:rsidP="004751F5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93D1F7C" w:rsidR="0022631D" w:rsidRPr="00623830" w:rsidRDefault="00F85DEC" w:rsidP="00165839">
      <w:pPr>
        <w:spacing w:before="0" w:after="0"/>
        <w:ind w:left="-567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Արևուտի 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85DEC">
        <w:rPr>
          <w:rFonts w:ascii="GHEA Grapalat" w:eastAsia="Times New Roman" w:hAnsi="GHEA Grapalat" w:cs="Sylfaen"/>
          <w:sz w:val="20"/>
          <w:szCs w:val="20"/>
          <w:lang w:val="hy-AM" w:eastAsia="ru-RU"/>
        </w:rPr>
        <w:t>գ</w:t>
      </w:r>
      <w:r w:rsidRPr="00F85DEC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Pr="00F85DEC">
        <w:rPr>
          <w:rFonts w:ascii="GHEA Grapalat" w:eastAsia="Times New Roman" w:hAnsi="GHEA Grapalat" w:cs="Sylfaen"/>
          <w:sz w:val="20"/>
          <w:szCs w:val="20"/>
          <w:lang w:val="hy-AM" w:eastAsia="ru-RU"/>
        </w:rPr>
        <w:t>Արևուտ, փող</w:t>
      </w:r>
      <w:r w:rsidRPr="00F85DEC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Pr="00F85DE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9, տուն</w:t>
      </w:r>
      <w:r w:rsidRPr="009B3A4B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1</w:t>
      </w:r>
      <w:r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3E5FC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2025 թվականի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</w:t>
      </w:r>
      <w:r w:rsidR="00623830" w:rsidRPr="006238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D71E54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ԱՐևՈՒՏ ՀԱՄԱՅՆՔԻ ՍՈՐԻԿ ԲՆԱԿԱՎԱՅՐԻ ՕԿՋ - Ի ԵՎ ՍՆՈՂ ՋՐԱՏԱՐԻ ՎԵՐԱԿԱՆԳՆՄԱՆ, ԿԱՆՉ, ՀԱԿԿՈ և ԹԼԻԿ ԲՆԱԿԱՎԱՅՐԵՐԻ ՕԿՋ-Ի և ՍՆՈՂ ՋՐԱՏԱՐԻ ԿԱՌՈՒՑՄԱՆ</w:t>
      </w:r>
      <w:r w:rsidR="00623830" w:rsidRPr="006238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աշխատանքներ</w:t>
      </w:r>
      <w:r w:rsidR="006238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D71E54">
        <w:rPr>
          <w:rFonts w:ascii="GHEA Grapalat" w:hAnsi="GHEA Grapalat" w:cs="Times Armenian"/>
          <w:b/>
          <w:lang w:val="hy-AM"/>
        </w:rPr>
        <w:t>ՀՀԱՄ-ԱՐԵՎՈՒՏ-ԳՀԱՇՁԲ-25/02</w:t>
      </w:r>
      <w:r w:rsidR="0022631D"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 xml:space="preserve">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00"/>
        <w:gridCol w:w="471"/>
        <w:gridCol w:w="665"/>
        <w:gridCol w:w="495"/>
        <w:gridCol w:w="72"/>
        <w:gridCol w:w="142"/>
        <w:gridCol w:w="571"/>
        <w:gridCol w:w="190"/>
        <w:gridCol w:w="382"/>
        <w:gridCol w:w="254"/>
        <w:gridCol w:w="161"/>
        <w:gridCol w:w="47"/>
        <w:gridCol w:w="661"/>
        <w:gridCol w:w="120"/>
        <w:gridCol w:w="695"/>
        <w:gridCol w:w="397"/>
        <w:gridCol w:w="14"/>
        <w:gridCol w:w="193"/>
        <w:gridCol w:w="326"/>
        <w:gridCol w:w="36"/>
        <w:gridCol w:w="170"/>
        <w:gridCol w:w="339"/>
        <w:gridCol w:w="121"/>
        <w:gridCol w:w="613"/>
        <w:gridCol w:w="37"/>
        <w:gridCol w:w="844"/>
        <w:gridCol w:w="28"/>
        <w:gridCol w:w="439"/>
        <w:gridCol w:w="24"/>
        <w:gridCol w:w="1793"/>
      </w:tblGrid>
      <w:tr w:rsidR="0022631D" w:rsidRPr="0022631D" w14:paraId="3BCB0F4A" w14:textId="77777777" w:rsidTr="00460043">
        <w:trPr>
          <w:trHeight w:val="146"/>
        </w:trPr>
        <w:tc>
          <w:tcPr>
            <w:tcW w:w="91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00" w:type="dxa"/>
            <w:gridSpan w:val="29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D5FDC">
        <w:trPr>
          <w:trHeight w:val="110"/>
        </w:trPr>
        <w:tc>
          <w:tcPr>
            <w:tcW w:w="91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03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3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95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1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61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7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D5FDC">
        <w:trPr>
          <w:trHeight w:val="175"/>
        </w:trPr>
        <w:tc>
          <w:tcPr>
            <w:tcW w:w="91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3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3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6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1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61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D5FDC">
        <w:trPr>
          <w:trHeight w:val="275"/>
        </w:trPr>
        <w:tc>
          <w:tcPr>
            <w:tcW w:w="9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6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2CD1" w:rsidRPr="0022631D" w14:paraId="6CB0AC86" w14:textId="77777777" w:rsidTr="00ED5FDC">
        <w:trPr>
          <w:trHeight w:val="40"/>
        </w:trPr>
        <w:tc>
          <w:tcPr>
            <w:tcW w:w="912" w:type="dxa"/>
            <w:gridSpan w:val="2"/>
            <w:shd w:val="clear" w:color="auto" w:fill="auto"/>
            <w:vAlign w:val="center"/>
          </w:tcPr>
          <w:p w14:paraId="62F33415" w14:textId="77777777" w:rsidR="00C42CD1" w:rsidRPr="0022631D" w:rsidRDefault="00C42CD1" w:rsidP="00C42C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21F035" w14:textId="512E1FBA" w:rsidR="00C42CD1" w:rsidRPr="0022631D" w:rsidRDefault="00C42CD1" w:rsidP="00C42C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0AA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Արևուտ համայնքի Սորիկ բնակավայրի ՕԿՋ - ի եվ սնող ջրատարի վերականգնման աշխատանքներ</w:t>
            </w:r>
          </w:p>
        </w:tc>
        <w:tc>
          <w:tcPr>
            <w:tcW w:w="7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B295EE4" w:rsidR="00C42CD1" w:rsidRPr="000A4EAD" w:rsidRDefault="00C42CD1" w:rsidP="00C42C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234E46E" w:rsidR="00C42CD1" w:rsidRPr="0099341C" w:rsidRDefault="00C42CD1" w:rsidP="00C42C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0,2</w:t>
            </w: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1F2FB30" w:rsidR="00C42CD1" w:rsidRPr="0099341C" w:rsidRDefault="00C42CD1" w:rsidP="00C42C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12" w:type="dxa"/>
            <w:gridSpan w:val="3"/>
            <w:shd w:val="clear" w:color="auto" w:fill="auto"/>
          </w:tcPr>
          <w:p w14:paraId="07535066" w14:textId="5698C7F9" w:rsidR="00C42CD1" w:rsidRPr="00B036F9" w:rsidRDefault="00C42CD1" w:rsidP="00C42C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7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161 840</w:t>
            </w:r>
          </w:p>
        </w:tc>
        <w:tc>
          <w:tcPr>
            <w:tcW w:w="119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2401932" w14:textId="684543FF" w:rsidR="00C42CD1" w:rsidRPr="00B036F9" w:rsidRDefault="00C42CD1" w:rsidP="00C42C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35</w:t>
            </w:r>
            <w:r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809 200</w:t>
            </w:r>
          </w:p>
        </w:tc>
        <w:tc>
          <w:tcPr>
            <w:tcW w:w="196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13593A" w14:textId="04B00149" w:rsidR="00C42CD1" w:rsidRPr="0022631D" w:rsidRDefault="00C42CD1" w:rsidP="00C42C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0AA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Արևուտ համայնքի Սորիկ բնակավայրի ՕԿՋ - ի եվ սնող ջրատարի վերականգնման աշխատանքներ</w:t>
            </w:r>
          </w:p>
        </w:tc>
        <w:tc>
          <w:tcPr>
            <w:tcW w:w="1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60C34A35" w:rsidR="00C42CD1" w:rsidRPr="0022631D" w:rsidRDefault="00C42CD1" w:rsidP="00C42C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0AA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Արևուտ համայնքի Սորիկ բնակավայրի ՕԿՋ - ի եվ սնող ջրատարի վերականգնման աշխատանքներ</w:t>
            </w:r>
          </w:p>
        </w:tc>
      </w:tr>
      <w:tr w:rsidR="00C42CD1" w:rsidRPr="00215D66" w14:paraId="05C8DA1A" w14:textId="77777777" w:rsidTr="00ED5FDC">
        <w:trPr>
          <w:trHeight w:val="40"/>
        </w:trPr>
        <w:tc>
          <w:tcPr>
            <w:tcW w:w="912" w:type="dxa"/>
            <w:gridSpan w:val="2"/>
            <w:shd w:val="clear" w:color="auto" w:fill="auto"/>
            <w:vAlign w:val="center"/>
          </w:tcPr>
          <w:p w14:paraId="39280653" w14:textId="0563C6A7" w:rsidR="00C42CD1" w:rsidRPr="0022631D" w:rsidRDefault="00C42CD1" w:rsidP="00C42C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7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F878148" w14:textId="71840519" w:rsidR="00C42CD1" w:rsidRDefault="00C42CD1" w:rsidP="00C42C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Times Armenian"/>
                <w:b/>
                <w:i/>
                <w:sz w:val="16"/>
                <w:szCs w:val="16"/>
                <w:lang w:val="hy-AM"/>
              </w:rPr>
            </w:pPr>
            <w:r w:rsidRPr="00C40AA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Կանչ, Հակկո և Թլիկ բնակավայրերի ՕԿՋ-ի և սնող ջրատարի կառուցման աշխատանքներ</w:t>
            </w:r>
          </w:p>
        </w:tc>
        <w:tc>
          <w:tcPr>
            <w:tcW w:w="7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78CE9" w14:textId="733EEA76" w:rsidR="00C42CD1" w:rsidRDefault="00C42CD1" w:rsidP="00C42C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593BF" w14:textId="65C35724" w:rsidR="00C42CD1" w:rsidRDefault="00C42CD1" w:rsidP="00C42C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0,2</w:t>
            </w: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1DCB5" w14:textId="319B24A0" w:rsidR="00C42CD1" w:rsidRDefault="00C42CD1" w:rsidP="00C42C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12" w:type="dxa"/>
            <w:gridSpan w:val="3"/>
            <w:shd w:val="clear" w:color="auto" w:fill="auto"/>
          </w:tcPr>
          <w:p w14:paraId="13DCC8D3" w14:textId="5E5C01A2" w:rsidR="00C42CD1" w:rsidRPr="00B036F9" w:rsidRDefault="00C42CD1" w:rsidP="00C42CD1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  <w:r>
              <w:rPr>
                <w:rFonts w:ascii="Calibri" w:hAnsi="Calibri" w:cs="Calibri"/>
                <w:b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859 200</w:t>
            </w:r>
          </w:p>
        </w:tc>
        <w:tc>
          <w:tcPr>
            <w:tcW w:w="119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810FB8E" w14:textId="444E7F14" w:rsidR="00C42CD1" w:rsidRPr="00B036F9" w:rsidRDefault="00C42CD1" w:rsidP="00C42CD1">
            <w:pPr>
              <w:pStyle w:val="2"/>
              <w:ind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/>
                <w:b/>
                <w:sz w:val="18"/>
                <w:szCs w:val="18"/>
                <w:lang w:val="hy-AM"/>
              </w:rPr>
              <w:t>34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lang w:val="hy-AM"/>
              </w:rPr>
              <w:t> </w:t>
            </w:r>
            <w:r>
              <w:rPr>
                <w:rFonts w:ascii="GHEA Grapalat" w:eastAsia="Calibri" w:hAnsi="GHEA Grapalat"/>
                <w:b/>
                <w:sz w:val="18"/>
                <w:szCs w:val="18"/>
                <w:lang w:val="hy-AM"/>
              </w:rPr>
              <w:t>296 000</w:t>
            </w:r>
          </w:p>
        </w:tc>
        <w:tc>
          <w:tcPr>
            <w:tcW w:w="196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8F3334" w14:textId="6F2DFE38" w:rsidR="00C42CD1" w:rsidRDefault="00C42CD1" w:rsidP="00C42C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Times Armenian"/>
                <w:b/>
                <w:i/>
                <w:sz w:val="16"/>
                <w:szCs w:val="16"/>
                <w:lang w:val="hy-AM"/>
              </w:rPr>
            </w:pPr>
            <w:r w:rsidRPr="00C40AA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Կանչ, Հակկո և Թլիկ բնակավայրերի ՕԿՋ-ի և սնող ջրատարի կառուցման աշխատանքներ</w:t>
            </w:r>
          </w:p>
        </w:tc>
        <w:tc>
          <w:tcPr>
            <w:tcW w:w="1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6AC29B5" w14:textId="3F02C0F3" w:rsidR="00C42CD1" w:rsidRDefault="00C42CD1" w:rsidP="00C42C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Times Armenian"/>
                <w:b/>
                <w:i/>
                <w:sz w:val="16"/>
                <w:szCs w:val="16"/>
                <w:lang w:val="hy-AM"/>
              </w:rPr>
            </w:pPr>
            <w:r w:rsidRPr="00C40AA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Կանչ, Հակկո և Թլիկ բնակավայրերի ՕԿՋ-ի և սնող ջրատարի կառուցման աշխատանքներ</w:t>
            </w:r>
          </w:p>
        </w:tc>
      </w:tr>
      <w:tr w:rsidR="00215D66" w:rsidRPr="00215D66" w14:paraId="27D8D935" w14:textId="77777777" w:rsidTr="00ED5FDC">
        <w:trPr>
          <w:trHeight w:val="182"/>
        </w:trPr>
        <w:tc>
          <w:tcPr>
            <w:tcW w:w="9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7EBA55B7" w:rsidR="00215D66" w:rsidRPr="00215D66" w:rsidRDefault="00215D66" w:rsidP="00215D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77777777" w:rsidR="00215D66" w:rsidRPr="00215D66" w:rsidRDefault="00215D66" w:rsidP="00215D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77777777" w:rsidR="00215D66" w:rsidRPr="00215D66" w:rsidRDefault="00215D66" w:rsidP="00215D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77777777" w:rsidR="00215D66" w:rsidRPr="00215D66" w:rsidRDefault="00215D66" w:rsidP="00215D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77777777" w:rsidR="00215D66" w:rsidRPr="00215D66" w:rsidRDefault="00215D66" w:rsidP="00215D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77777777" w:rsidR="00215D66" w:rsidRPr="00215D66" w:rsidRDefault="00215D66" w:rsidP="00215D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77777777" w:rsidR="00215D66" w:rsidRPr="00215D66" w:rsidRDefault="00215D66" w:rsidP="00215D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77777777" w:rsidR="00215D66" w:rsidRPr="00215D66" w:rsidRDefault="00215D66" w:rsidP="00215D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77777777" w:rsidR="00215D66" w:rsidRPr="00215D66" w:rsidRDefault="00215D66" w:rsidP="00215D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15D66" w:rsidRPr="00215D66" w14:paraId="4B8BC031" w14:textId="77777777" w:rsidTr="00012170">
        <w:trPr>
          <w:trHeight w:val="169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451180EC" w14:textId="77777777" w:rsidR="00215D66" w:rsidRPr="00215D66" w:rsidRDefault="00215D66" w:rsidP="00215D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5D66" w:rsidRPr="0022631D" w14:paraId="24C3B0CB" w14:textId="77777777" w:rsidTr="00460043">
        <w:trPr>
          <w:trHeight w:val="137"/>
        </w:trPr>
        <w:tc>
          <w:tcPr>
            <w:tcW w:w="43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5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40042F5" w:rsidR="00215D66" w:rsidRPr="0074748B" w:rsidRDefault="00215D66" w:rsidP="00215D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Գնումների մասին ՀՀ օրենքի 22-րդ հոդվածի 1-ին մաս</w:t>
            </w:r>
          </w:p>
        </w:tc>
      </w:tr>
      <w:tr w:rsidR="00215D66" w:rsidRPr="0022631D" w14:paraId="075EEA57" w14:textId="77777777" w:rsidTr="00012170">
        <w:trPr>
          <w:trHeight w:val="196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5D66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15D66" w:rsidRPr="0022631D" w:rsidRDefault="00215D66" w:rsidP="00215D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D95F93C" w:rsidR="00215D66" w:rsidRPr="0074748B" w:rsidRDefault="00215D66" w:rsidP="00215D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4974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4974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4974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215D66" w:rsidRPr="0022631D" w14:paraId="199F948A" w14:textId="77777777" w:rsidTr="004600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28D0EED" w:rsidR="00215D66" w:rsidRPr="00BF7267" w:rsidRDefault="00215D66" w:rsidP="00215D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4974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4974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4974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215D66" w:rsidRPr="0022631D" w14:paraId="6EE9B008" w14:textId="77777777" w:rsidTr="004600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9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15D66" w:rsidRPr="0022631D" w:rsidRDefault="00215D66" w:rsidP="00215D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15D66" w:rsidRPr="0022631D" w14:paraId="13FE412E" w14:textId="77777777" w:rsidTr="004600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15D66" w:rsidRPr="0022631D" w:rsidRDefault="00215D66" w:rsidP="00215D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15D66" w:rsidRPr="0022631D" w:rsidRDefault="00215D66" w:rsidP="00215D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15D66" w:rsidRPr="0022631D" w14:paraId="321D26CF" w14:textId="77777777" w:rsidTr="004600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15D66" w:rsidRPr="0022631D" w:rsidRDefault="00215D66" w:rsidP="00215D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15D66" w:rsidRPr="0022631D" w:rsidRDefault="00215D66" w:rsidP="00215D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15D66" w:rsidRPr="0022631D" w14:paraId="68E691E2" w14:textId="77777777" w:rsidTr="004600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9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15D66" w:rsidRPr="0022631D" w:rsidRDefault="00215D66" w:rsidP="00215D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15D66" w:rsidRPr="0022631D" w:rsidRDefault="00215D66" w:rsidP="00215D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15D66" w:rsidRPr="0022631D" w14:paraId="30B89418" w14:textId="77777777" w:rsidTr="00012170">
        <w:trPr>
          <w:trHeight w:val="54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0776DB4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5D66" w:rsidRPr="0022631D" w14:paraId="10DC4861" w14:textId="77777777" w:rsidTr="00460043">
        <w:trPr>
          <w:trHeight w:val="605"/>
        </w:trPr>
        <w:tc>
          <w:tcPr>
            <w:tcW w:w="1383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215D66" w:rsidRPr="0022631D" w:rsidRDefault="00215D66" w:rsidP="00215D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4" w:type="dxa"/>
            <w:gridSpan w:val="22"/>
            <w:shd w:val="clear" w:color="auto" w:fill="auto"/>
            <w:vAlign w:val="center"/>
          </w:tcPr>
          <w:p w14:paraId="1FD38684" w14:textId="2B462658" w:rsidR="00215D66" w:rsidRPr="0022631D" w:rsidRDefault="00215D66" w:rsidP="00215D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215D66" w:rsidRPr="0022631D" w14:paraId="3FD00E3A" w14:textId="77777777" w:rsidTr="00460043">
        <w:trPr>
          <w:trHeight w:val="365"/>
        </w:trPr>
        <w:tc>
          <w:tcPr>
            <w:tcW w:w="1383" w:type="dxa"/>
            <w:gridSpan w:val="3"/>
            <w:vMerge/>
            <w:shd w:val="clear" w:color="auto" w:fill="auto"/>
            <w:vAlign w:val="center"/>
          </w:tcPr>
          <w:p w14:paraId="67E5DBFB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542D69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4A371FE9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15D66" w:rsidRPr="0022631D" w14:paraId="4DA511EC" w14:textId="77777777" w:rsidTr="00460043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14:paraId="5DBE5B3F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9" w:type="dxa"/>
            <w:gridSpan w:val="28"/>
            <w:shd w:val="clear" w:color="auto" w:fill="auto"/>
            <w:vAlign w:val="center"/>
          </w:tcPr>
          <w:p w14:paraId="6ABF72D4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FB5DD5" w:rsidRPr="0022631D" w14:paraId="50825522" w14:textId="77777777" w:rsidTr="00460043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14:paraId="50AD5B95" w14:textId="77777777" w:rsidR="00FB5DD5" w:rsidRPr="0022631D" w:rsidRDefault="00FB5DD5" w:rsidP="00FB5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59F3C98" w14:textId="57B0F8BE" w:rsidR="00FB5DD5" w:rsidRPr="00BC1003" w:rsidRDefault="00FB5DD5" w:rsidP="00FB5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118CB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&lt;&lt;ՌՈՍԱՄ ՔՈՆՍԹՐԱՔՇՆ&gt;&gt; ՍՊԸ-ն &lt;&lt;ԱՐՄՍՎԵ ԳՐՈՒՊ&gt;&gt; ՍՊԸ-ի հետ համատեղ</w:t>
            </w:r>
          </w:p>
        </w:tc>
        <w:tc>
          <w:tcPr>
            <w:tcW w:w="3250" w:type="dxa"/>
            <w:gridSpan w:val="11"/>
            <w:shd w:val="clear" w:color="auto" w:fill="auto"/>
          </w:tcPr>
          <w:p w14:paraId="1D867224" w14:textId="440F3595" w:rsidR="00FB5DD5" w:rsidRPr="0022631D" w:rsidRDefault="00FB5DD5" w:rsidP="00FB5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29</w:t>
            </w:r>
            <w:r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841 000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22B8A853" w14:textId="629C8A14" w:rsidR="00FB5DD5" w:rsidRPr="0022631D" w:rsidRDefault="00FB5DD5" w:rsidP="00FB5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  <w:r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968 200</w:t>
            </w:r>
          </w:p>
        </w:tc>
        <w:tc>
          <w:tcPr>
            <w:tcW w:w="2284" w:type="dxa"/>
            <w:gridSpan w:val="4"/>
            <w:shd w:val="clear" w:color="auto" w:fill="auto"/>
          </w:tcPr>
          <w:p w14:paraId="1F59BBB2" w14:textId="3FE14053" w:rsidR="00FB5DD5" w:rsidRPr="0022631D" w:rsidRDefault="00FB5DD5" w:rsidP="00FB5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35</w:t>
            </w:r>
            <w:r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809 200</w:t>
            </w:r>
          </w:p>
        </w:tc>
      </w:tr>
      <w:tr w:rsidR="00215D66" w:rsidRPr="0022631D" w14:paraId="340D1443" w14:textId="77777777" w:rsidTr="00012170">
        <w:tc>
          <w:tcPr>
            <w:tcW w:w="11212" w:type="dxa"/>
            <w:gridSpan w:val="31"/>
            <w:shd w:val="clear" w:color="auto" w:fill="auto"/>
            <w:vAlign w:val="center"/>
          </w:tcPr>
          <w:p w14:paraId="2C4D7EFA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</w:tr>
      <w:tr w:rsidR="00FB5DD5" w:rsidRPr="0022631D" w14:paraId="7697CE01" w14:textId="77777777" w:rsidTr="005B4124">
        <w:tc>
          <w:tcPr>
            <w:tcW w:w="1383" w:type="dxa"/>
            <w:gridSpan w:val="3"/>
            <w:shd w:val="clear" w:color="auto" w:fill="auto"/>
            <w:vAlign w:val="center"/>
          </w:tcPr>
          <w:p w14:paraId="74CF2734" w14:textId="77777777" w:rsidR="00FB5DD5" w:rsidRPr="0022631D" w:rsidRDefault="00FB5DD5" w:rsidP="00FB5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A1FE010" w14:textId="1F8C4C48" w:rsidR="00FB5DD5" w:rsidRPr="0022631D" w:rsidRDefault="00FB5DD5" w:rsidP="00FB5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18CB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&lt;&lt;ՌՈՍԱՄ ՔՈՆՍԹՐԱՔՇՆ&gt;&gt; ՍՊԸ-ն &lt;&lt;ԱՐՄՍՎԵ ԳՐՈՒՊ&gt;&gt; ՍՊԸ-ի հետ համատեղ</w:t>
            </w:r>
          </w:p>
        </w:tc>
        <w:tc>
          <w:tcPr>
            <w:tcW w:w="3286" w:type="dxa"/>
            <w:gridSpan w:val="12"/>
            <w:shd w:val="clear" w:color="auto" w:fill="auto"/>
          </w:tcPr>
          <w:p w14:paraId="10A9C1BD" w14:textId="4B6DD5E0" w:rsidR="00FB5DD5" w:rsidRPr="0022631D" w:rsidRDefault="00FB5DD5" w:rsidP="00FB5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28</w:t>
            </w:r>
            <w:r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580 000</w:t>
            </w:r>
          </w:p>
        </w:tc>
        <w:tc>
          <w:tcPr>
            <w:tcW w:w="2124" w:type="dxa"/>
            <w:gridSpan w:val="6"/>
            <w:shd w:val="clear" w:color="auto" w:fill="auto"/>
          </w:tcPr>
          <w:p w14:paraId="7604DA02" w14:textId="4FB2CCAA" w:rsidR="00FB5DD5" w:rsidRPr="0022631D" w:rsidRDefault="00FB5DD5" w:rsidP="00FB5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  <w:r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716 000</w:t>
            </w:r>
          </w:p>
        </w:tc>
        <w:tc>
          <w:tcPr>
            <w:tcW w:w="2284" w:type="dxa"/>
            <w:gridSpan w:val="4"/>
            <w:shd w:val="clear" w:color="auto" w:fill="auto"/>
          </w:tcPr>
          <w:p w14:paraId="49EF2629" w14:textId="19626AE1" w:rsidR="00FB5DD5" w:rsidRPr="0022631D" w:rsidRDefault="00FB5DD5" w:rsidP="00FB5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34</w:t>
            </w:r>
            <w:r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296 000</w:t>
            </w:r>
          </w:p>
        </w:tc>
      </w:tr>
      <w:tr w:rsidR="00497401" w:rsidRPr="0022631D" w14:paraId="700CD07F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10ED0606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97401" w:rsidRPr="0022631D" w14:paraId="521126E1" w14:textId="77777777" w:rsidTr="00012170"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97401" w:rsidRPr="0022631D" w14:paraId="552679BF" w14:textId="77777777" w:rsidTr="00CC11CA">
        <w:tc>
          <w:tcPr>
            <w:tcW w:w="812" w:type="dxa"/>
            <w:vMerge w:val="restart"/>
            <w:shd w:val="clear" w:color="auto" w:fill="auto"/>
            <w:vAlign w:val="center"/>
          </w:tcPr>
          <w:p w14:paraId="770D59CE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36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16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97401" w:rsidRPr="0022631D" w14:paraId="3CA6FABC" w14:textId="77777777" w:rsidTr="00CC11CA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5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97401" w:rsidRPr="0022631D" w14:paraId="5E96A1C5" w14:textId="77777777" w:rsidTr="00CC11CA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97401" w:rsidRPr="0022631D" w14:paraId="443F73EF" w14:textId="77777777" w:rsidTr="00CC11CA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97401" w:rsidRPr="0022631D" w14:paraId="522ACAFB" w14:textId="77777777" w:rsidTr="00CC11CA">
        <w:trPr>
          <w:trHeight w:val="331"/>
        </w:trPr>
        <w:tc>
          <w:tcPr>
            <w:tcW w:w="2048" w:type="dxa"/>
            <w:gridSpan w:val="4"/>
            <w:shd w:val="clear" w:color="auto" w:fill="auto"/>
            <w:vAlign w:val="center"/>
          </w:tcPr>
          <w:p w14:paraId="514F7E40" w14:textId="77777777" w:rsidR="00497401" w:rsidRPr="0022631D" w:rsidRDefault="00497401" w:rsidP="0049740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64" w:type="dxa"/>
            <w:gridSpan w:val="27"/>
            <w:shd w:val="clear" w:color="auto" w:fill="auto"/>
            <w:vAlign w:val="center"/>
          </w:tcPr>
          <w:p w14:paraId="71AB42B3" w14:textId="77777777" w:rsidR="00497401" w:rsidRPr="0022631D" w:rsidRDefault="00497401" w:rsidP="004974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497401" w:rsidRPr="0022631D" w14:paraId="617248CD" w14:textId="77777777" w:rsidTr="00012170">
        <w:trPr>
          <w:trHeight w:val="289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97401" w:rsidRPr="0022631D" w14:paraId="1515C769" w14:textId="77777777" w:rsidTr="00460043">
        <w:trPr>
          <w:trHeight w:val="346"/>
        </w:trPr>
        <w:tc>
          <w:tcPr>
            <w:tcW w:w="50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97401" w:rsidRPr="0022631D" w:rsidRDefault="00497401" w:rsidP="004974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0EF70AE" w:rsidR="00497401" w:rsidRPr="0022631D" w:rsidRDefault="00A765D1" w:rsidP="004974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  <w:r w:rsidR="004974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</w:t>
            </w:r>
            <w:r w:rsidR="004974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497401" w:rsidRPr="0022631D" w14:paraId="71BEA872" w14:textId="77777777" w:rsidTr="00460043">
        <w:trPr>
          <w:trHeight w:val="92"/>
        </w:trPr>
        <w:tc>
          <w:tcPr>
            <w:tcW w:w="5023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497401" w:rsidRPr="0022631D" w:rsidRDefault="00497401" w:rsidP="004974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97401" w:rsidRPr="0022631D" w:rsidRDefault="00497401" w:rsidP="004974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97401" w:rsidRPr="0022631D" w:rsidRDefault="00497401" w:rsidP="004974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497401" w:rsidRPr="0022631D" w14:paraId="04C80107" w14:textId="77777777" w:rsidTr="00460043">
        <w:trPr>
          <w:trHeight w:val="92"/>
        </w:trPr>
        <w:tc>
          <w:tcPr>
            <w:tcW w:w="502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97401" w:rsidRPr="0022631D" w:rsidRDefault="00497401" w:rsidP="004974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65F7039" w:rsidR="00497401" w:rsidRPr="0022631D" w:rsidRDefault="00A765D1" w:rsidP="004974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663A4C3" w:rsidR="00497401" w:rsidRPr="0022631D" w:rsidRDefault="00A765D1" w:rsidP="004974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497401" w:rsidRPr="0022631D" w14:paraId="2254FA5C" w14:textId="77777777" w:rsidTr="00460043">
        <w:trPr>
          <w:trHeight w:val="344"/>
        </w:trPr>
        <w:tc>
          <w:tcPr>
            <w:tcW w:w="5023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CB9CFA" w14:textId="77777777" w:rsidR="00497401" w:rsidRPr="0022631D" w:rsidRDefault="00497401" w:rsidP="004974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89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90497C5" w:rsidR="00497401" w:rsidRPr="00CF5042" w:rsidRDefault="00A765D1" w:rsidP="004974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  <w:r w:rsidR="004974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</w:t>
            </w:r>
            <w:r w:rsidR="004974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497401" w:rsidRPr="0022631D" w14:paraId="3C75DA26" w14:textId="77777777" w:rsidTr="00460043">
        <w:trPr>
          <w:trHeight w:val="344"/>
        </w:trPr>
        <w:tc>
          <w:tcPr>
            <w:tcW w:w="50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497401" w:rsidRPr="0022631D" w:rsidRDefault="00497401" w:rsidP="004974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779B3D7" w:rsidR="00497401" w:rsidRPr="0022631D" w:rsidRDefault="00A765D1" w:rsidP="004974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  <w:r w:rsidR="004974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</w:t>
            </w:r>
            <w:r w:rsidR="004974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497401" w:rsidRPr="0022631D" w14:paraId="0682C6BE" w14:textId="77777777" w:rsidTr="00460043">
        <w:trPr>
          <w:trHeight w:val="344"/>
        </w:trPr>
        <w:tc>
          <w:tcPr>
            <w:tcW w:w="50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97401" w:rsidRPr="0022631D" w:rsidRDefault="00497401" w:rsidP="004974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A036C4E" w:rsidR="00497401" w:rsidRPr="0022631D" w:rsidRDefault="00A765D1" w:rsidP="004974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  <w:r w:rsidR="004974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</w:t>
            </w:r>
            <w:r w:rsidR="004974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497401" w:rsidRPr="0022631D" w14:paraId="79A64497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20F225D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97401" w:rsidRPr="0022631D" w14:paraId="4E4EA255" w14:textId="77777777" w:rsidTr="0026480D">
        <w:tc>
          <w:tcPr>
            <w:tcW w:w="812" w:type="dxa"/>
            <w:vMerge w:val="restart"/>
            <w:shd w:val="clear" w:color="auto" w:fill="auto"/>
            <w:vAlign w:val="center"/>
          </w:tcPr>
          <w:p w14:paraId="7AA249E4" w14:textId="77777777" w:rsidR="00497401" w:rsidRPr="0022631D" w:rsidRDefault="00497401" w:rsidP="004974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45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455" w:type="dxa"/>
            <w:gridSpan w:val="24"/>
            <w:shd w:val="clear" w:color="auto" w:fill="auto"/>
            <w:vAlign w:val="center"/>
          </w:tcPr>
          <w:p w14:paraId="0A5086C3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497401" w:rsidRPr="0022631D" w14:paraId="11F19FA1" w14:textId="77777777" w:rsidTr="0026480D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14:paraId="39B67943" w14:textId="77777777" w:rsidR="00497401" w:rsidRPr="0022631D" w:rsidRDefault="00497401" w:rsidP="004974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5" w:type="dxa"/>
            <w:gridSpan w:val="6"/>
            <w:vMerge/>
            <w:shd w:val="clear" w:color="auto" w:fill="auto"/>
            <w:vAlign w:val="center"/>
          </w:tcPr>
          <w:p w14:paraId="2856C5C6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6"/>
            <w:shd w:val="clear" w:color="auto" w:fill="auto"/>
            <w:vAlign w:val="center"/>
          </w:tcPr>
          <w:p w14:paraId="0911FBB2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497401" w:rsidRPr="0022631D" w14:paraId="4DC53241" w14:textId="77777777" w:rsidTr="0026480D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14:paraId="7D858D4B" w14:textId="77777777" w:rsidR="00497401" w:rsidRPr="0022631D" w:rsidRDefault="00497401" w:rsidP="004974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5" w:type="dxa"/>
            <w:gridSpan w:val="6"/>
            <w:vMerge/>
            <w:shd w:val="clear" w:color="auto" w:fill="auto"/>
            <w:vAlign w:val="center"/>
          </w:tcPr>
          <w:p w14:paraId="078A8417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67FA13FC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6"/>
            <w:shd w:val="clear" w:color="auto" w:fill="auto"/>
            <w:vAlign w:val="center"/>
          </w:tcPr>
          <w:p w14:paraId="3C0959C2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97401" w:rsidRPr="0022631D" w14:paraId="75FDA7D8" w14:textId="77777777" w:rsidTr="000D4DA6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97401" w:rsidRPr="0022631D" w:rsidRDefault="00497401" w:rsidP="004974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02638293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D6679" w:rsidRPr="0022631D" w14:paraId="1E28D31D" w14:textId="77777777" w:rsidTr="000D4DA6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1F1D10DE" w14:textId="6F32BB6F" w:rsidR="006D6679" w:rsidRPr="0022631D" w:rsidRDefault="006D6679" w:rsidP="006D66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45" w:type="dxa"/>
            <w:gridSpan w:val="6"/>
            <w:shd w:val="clear" w:color="auto" w:fill="auto"/>
          </w:tcPr>
          <w:p w14:paraId="391CD0D1" w14:textId="0A840188" w:rsidR="006D6679" w:rsidRPr="0022631D" w:rsidRDefault="006D6679" w:rsidP="006D66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18CB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&lt;&lt;ՌՈՍԱՄ ՔՈՆՍԹՐԱՔՇՆ&gt;&gt; ՍՊԸ-ն &lt;&lt;ԱՐՄՍՎԵ ԳՐՈՒՊ&gt;&gt; ՍՊԸ-ի հետ համատեղ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2183B64C" w14:textId="2292322C" w:rsidR="006D6679" w:rsidRPr="0022631D" w:rsidRDefault="006D6679" w:rsidP="006D66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ՀՀԱՄ-ԱՐԵՎՈՒՏ-ԳՀԱՇՁԲ-25/02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1199CA26" w:rsidR="006D6679" w:rsidRPr="0022631D" w:rsidRDefault="006D6679" w:rsidP="006D66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19.06.2025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10A7BBF" w14:textId="17B3FE62" w:rsidR="006D6679" w:rsidRPr="0022631D" w:rsidRDefault="006D6679" w:rsidP="006D66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հատկացումից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60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օր</w:t>
            </w:r>
            <w:proofErr w:type="spellEnd"/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2BD6CA74" w:rsidR="006D6679" w:rsidRPr="0022631D" w:rsidRDefault="006D6679" w:rsidP="006D66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72" w:type="dxa"/>
            <w:gridSpan w:val="5"/>
            <w:shd w:val="clear" w:color="auto" w:fill="auto"/>
          </w:tcPr>
          <w:p w14:paraId="540F0BC7" w14:textId="7A838C25" w:rsidR="006D6679" w:rsidRPr="0022631D" w:rsidRDefault="006D6679" w:rsidP="006D66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7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161 840</w:t>
            </w:r>
          </w:p>
        </w:tc>
        <w:tc>
          <w:tcPr>
            <w:tcW w:w="1793" w:type="dxa"/>
            <w:shd w:val="clear" w:color="auto" w:fill="auto"/>
          </w:tcPr>
          <w:p w14:paraId="6043A549" w14:textId="7303EF50" w:rsidR="006D6679" w:rsidRPr="0022631D" w:rsidRDefault="006D6679" w:rsidP="006D66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35</w:t>
            </w:r>
            <w:r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809 200</w:t>
            </w:r>
          </w:p>
        </w:tc>
      </w:tr>
      <w:tr w:rsidR="006D6679" w:rsidRPr="0022631D" w14:paraId="4A37F7BE" w14:textId="77777777" w:rsidTr="000D4DA6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318520EB" w14:textId="60282371" w:rsidR="006D6679" w:rsidRPr="0022631D" w:rsidRDefault="006D6679" w:rsidP="006D66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45" w:type="dxa"/>
            <w:gridSpan w:val="6"/>
            <w:shd w:val="clear" w:color="auto" w:fill="auto"/>
          </w:tcPr>
          <w:p w14:paraId="5B4C9436" w14:textId="25108B37" w:rsidR="006D6679" w:rsidRPr="000118CB" w:rsidRDefault="006D6679" w:rsidP="006D66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118CB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&lt;&lt;ՌՈՍԱՄ ՔՈՆՍԹՐԱՔՇՆ&gt;&gt; ՍՊԸ-ն &lt;&lt;ԱՐՄՍՎԵ ԳՐՈՒՊ&gt;&gt; ՍՊԸ-ի հետ համատեղ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23DEC857" w14:textId="06B97EFF" w:rsidR="006D6679" w:rsidRDefault="006D6679" w:rsidP="006D66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ՀՀԱՄ-ԱՐԵՎՈՒՏ-ԳՀԱՇՁԲ-25/02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34B87A96" w14:textId="28B825CD" w:rsidR="006D6679" w:rsidRDefault="006D6679" w:rsidP="006D66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19.06.2025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2443A330" w14:textId="3B8F045C" w:rsidR="006D6679" w:rsidRDefault="006D6679" w:rsidP="006D66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հատկացումից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60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օր</w:t>
            </w:r>
            <w:proofErr w:type="spellEnd"/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51D821FB" w14:textId="78A723EC" w:rsidR="006D6679" w:rsidRDefault="006D6679" w:rsidP="006D66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72" w:type="dxa"/>
            <w:gridSpan w:val="5"/>
            <w:shd w:val="clear" w:color="auto" w:fill="auto"/>
          </w:tcPr>
          <w:p w14:paraId="6B9C8734" w14:textId="7900BD4E" w:rsidR="006D6679" w:rsidRPr="000B7BBC" w:rsidRDefault="006D6679" w:rsidP="006D66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  <w:r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859 200</w:t>
            </w:r>
          </w:p>
        </w:tc>
        <w:tc>
          <w:tcPr>
            <w:tcW w:w="1793" w:type="dxa"/>
            <w:shd w:val="clear" w:color="auto" w:fill="auto"/>
          </w:tcPr>
          <w:p w14:paraId="6EFBBABE" w14:textId="2C6B533F" w:rsidR="006D6679" w:rsidRPr="000B7BBC" w:rsidRDefault="006D6679" w:rsidP="006D66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34</w:t>
            </w:r>
            <w:r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296 000</w:t>
            </w:r>
          </w:p>
        </w:tc>
      </w:tr>
      <w:tr w:rsidR="00497401" w:rsidRPr="0022631D" w14:paraId="0C60A34E" w14:textId="77777777" w:rsidTr="000D4DA6">
        <w:trPr>
          <w:trHeight w:val="110"/>
        </w:trPr>
        <w:tc>
          <w:tcPr>
            <w:tcW w:w="812" w:type="dxa"/>
            <w:shd w:val="clear" w:color="auto" w:fill="auto"/>
            <w:vAlign w:val="center"/>
          </w:tcPr>
          <w:p w14:paraId="1F37C11A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45" w:type="dxa"/>
            <w:gridSpan w:val="6"/>
            <w:shd w:val="clear" w:color="auto" w:fill="auto"/>
            <w:vAlign w:val="center"/>
          </w:tcPr>
          <w:p w14:paraId="38F7B373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11AC14AD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11A1F8C8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0DD1D286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45860531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14:paraId="41821094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35C2C732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97401" w:rsidRPr="0022631D" w14:paraId="41E4ED39" w14:textId="77777777" w:rsidTr="00012170">
        <w:trPr>
          <w:trHeight w:val="150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265AE84" w14:textId="77777777" w:rsidR="00497401" w:rsidRPr="0022631D" w:rsidRDefault="00497401" w:rsidP="004974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97401" w:rsidRPr="0022631D" w14:paraId="1F657639" w14:textId="77777777" w:rsidTr="000D4DA6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97401" w:rsidRPr="0022631D" w:rsidRDefault="00497401" w:rsidP="004974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97401" w:rsidRPr="0022631D" w:rsidRDefault="00497401" w:rsidP="004974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97401" w:rsidRPr="0022631D" w:rsidRDefault="00497401" w:rsidP="004974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97401" w:rsidRPr="0022631D" w:rsidRDefault="00497401" w:rsidP="004974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497401" w:rsidRPr="0022631D" w:rsidRDefault="00497401" w:rsidP="004974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6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84FC6" w:rsidRPr="0022631D" w14:paraId="20BC55B9" w14:textId="77777777" w:rsidTr="000D4DA6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6C0BB64" w:rsidR="00384FC6" w:rsidRPr="0022631D" w:rsidRDefault="00384FC6" w:rsidP="00384F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,2</w:t>
            </w:r>
          </w:p>
        </w:tc>
        <w:tc>
          <w:tcPr>
            <w:tcW w:w="19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3E09090" w14:textId="61CCE1BD" w:rsidR="00384FC6" w:rsidRPr="0022631D" w:rsidRDefault="00384FC6" w:rsidP="00384F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18CB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&lt;&lt;ՌՈՍԱՄ ՔՈՆՍԹՐԱՔՇՆ&gt;&gt; ՍՊԸ-ն &lt;&lt;ԱՐՄՍՎԵ ԳՐՈՒՊ&gt;&gt; ՍՊԸ-ի հետ համատեղ</w:t>
            </w:r>
          </w:p>
        </w:tc>
        <w:tc>
          <w:tcPr>
            <w:tcW w:w="2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480F7" w14:textId="77777777" w:rsidR="00384FC6" w:rsidRPr="00384FC6" w:rsidRDefault="00384FC6" w:rsidP="00384F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4FC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&lt;&lt;ՌՈՍԱՄ ՔՈՆՍԹՐԱՔՇՆ&gt;&gt; ՍՊԸ, ՀՀ, ք Երևան Ն Տիգրանյան 1 փկղ /7-70, +374 93 29-99-00 </w:t>
            </w:r>
          </w:p>
          <w:p w14:paraId="4916BA54" w14:textId="79C48B6C" w:rsidR="00384FC6" w:rsidRPr="00384FC6" w:rsidRDefault="00384FC6" w:rsidP="00384F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4FC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&lt;&lt;ԱՐՄՍՎԵ ԳՐՈՒՊ&gt;&gt; ՍՊԸ, ՀՀ, Արագածոտնի մարգ գ. Ագարակավան, +374 97 21-91-57 </w:t>
            </w:r>
          </w:p>
        </w:tc>
        <w:tc>
          <w:tcPr>
            <w:tcW w:w="22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5CD38A" w14:textId="77777777" w:rsidR="00384FC6" w:rsidRPr="00384FC6" w:rsidRDefault="00384FC6" w:rsidP="00384F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4FC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rosam-construction.llc@mail.ru </w:t>
            </w:r>
          </w:p>
          <w:p w14:paraId="09AF1B86" w14:textId="77777777" w:rsidR="00384FC6" w:rsidRDefault="00384FC6" w:rsidP="00384F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hyperlink r:id="rId8" w:history="1">
              <w:r w:rsidRPr="00384FC6">
                <w:rPr>
                  <w:b/>
                  <w:sz w:val="18"/>
                  <w:szCs w:val="18"/>
                </w:rPr>
                <w:t>arstamyan91@mall.ru</w:t>
              </w:r>
            </w:hyperlink>
          </w:p>
          <w:p w14:paraId="682C254E" w14:textId="78B9C45D" w:rsidR="00384FC6" w:rsidRPr="00384FC6" w:rsidRDefault="00384FC6" w:rsidP="00384F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4FC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</w:p>
          <w:p w14:paraId="07F71670" w14:textId="0425ACA4" w:rsidR="00384FC6" w:rsidRPr="00384FC6" w:rsidRDefault="00384FC6" w:rsidP="00384F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EE8047F" w:rsidR="00384FC6" w:rsidRPr="00491D5B" w:rsidRDefault="00491D5B" w:rsidP="00384F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1D5B">
              <w:rPr>
                <w:rFonts w:ascii="GHEA Grapalat" w:hAnsi="GHEA Grapalat"/>
                <w:b/>
                <w:sz w:val="18"/>
                <w:szCs w:val="18"/>
                <w:lang w:val="hy-AM"/>
              </w:rPr>
              <w:t>220043333669000</w:t>
            </w: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AB539CE" w:rsidR="00384FC6" w:rsidRPr="00491D5B" w:rsidRDefault="00491D5B" w:rsidP="00384F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1D5B">
              <w:rPr>
                <w:rFonts w:ascii="GHEA Grapalat" w:hAnsi="GHEA Grapalat"/>
                <w:b/>
                <w:sz w:val="18"/>
                <w:szCs w:val="18"/>
                <w:lang w:val="hy-AM"/>
              </w:rPr>
              <w:t>08271004</w:t>
            </w:r>
          </w:p>
        </w:tc>
      </w:tr>
      <w:tr w:rsidR="00497401" w:rsidRPr="0022631D" w14:paraId="223A7F8C" w14:textId="77777777" w:rsidTr="000D4DA6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9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97401" w:rsidRPr="0022631D" w14:paraId="496A046D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393BE26B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97401" w:rsidRPr="0022631D" w14:paraId="3863A00B" w14:textId="77777777" w:rsidTr="004600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97401" w:rsidRPr="0022631D" w:rsidRDefault="00497401" w:rsidP="0049740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497401" w:rsidRPr="0022631D" w:rsidRDefault="00497401" w:rsidP="0049740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97401" w:rsidRPr="0022631D" w14:paraId="485BF528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0FF974B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97401" w:rsidRPr="00E56328" w14:paraId="7DB42300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0AD8E25E" w14:textId="38FB284D" w:rsidR="00497401" w:rsidRPr="00E4188B" w:rsidRDefault="00497401" w:rsidP="0049740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497401" w:rsidRPr="004D078F" w:rsidRDefault="00497401" w:rsidP="0049740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497401" w:rsidRPr="004D078F" w:rsidRDefault="00497401" w:rsidP="0049740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497401" w:rsidRPr="004D078F" w:rsidRDefault="00497401" w:rsidP="0049740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497401" w:rsidRPr="004D078F" w:rsidRDefault="00497401" w:rsidP="0049740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497401" w:rsidRPr="004D078F" w:rsidRDefault="00497401" w:rsidP="0049740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497401" w:rsidRPr="004D078F" w:rsidRDefault="00497401" w:rsidP="0049740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497401" w:rsidRPr="004D078F" w:rsidRDefault="00497401" w:rsidP="0049740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33E3F743" w:rsidR="00497401" w:rsidRPr="004D078F" w:rsidRDefault="00497401" w:rsidP="0049740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9F1C4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dashtadem_mher@mail.ru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</w:tr>
      <w:tr w:rsidR="00497401" w:rsidRPr="00E56328" w14:paraId="3CC8B38C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2AFA8BF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7401" w:rsidRPr="00184543" w14:paraId="5484FA73" w14:textId="77777777" w:rsidTr="00FF6B4C">
        <w:trPr>
          <w:trHeight w:val="475"/>
        </w:trPr>
        <w:tc>
          <w:tcPr>
            <w:tcW w:w="431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97401" w:rsidRPr="0022631D" w:rsidRDefault="00497401" w:rsidP="004974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897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6FC786A2" w14:textId="354BC944" w:rsidR="00497401" w:rsidRPr="00640C85" w:rsidRDefault="00497401" w:rsidP="004974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336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Հրավերը և հայտարարությունը հրապարակվել է Gnumner.am կայքէջում</w:t>
            </w:r>
          </w:p>
        </w:tc>
      </w:tr>
      <w:tr w:rsidR="00497401" w:rsidRPr="00184543" w14:paraId="5A7FED5D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C88E286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7401" w:rsidRPr="00184543" w14:paraId="40B30E88" w14:textId="77777777" w:rsidTr="00FF6B4C">
        <w:trPr>
          <w:trHeight w:val="427"/>
        </w:trPr>
        <w:tc>
          <w:tcPr>
            <w:tcW w:w="43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0A4BD841" w:rsidR="00497401" w:rsidRPr="0022631D" w:rsidRDefault="00497401" w:rsidP="004974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8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9FDC38B" w:rsidR="00497401" w:rsidRPr="0022631D" w:rsidRDefault="00497401" w:rsidP="004974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497401" w:rsidRPr="00184543" w14:paraId="541BD7F7" w14:textId="77777777" w:rsidTr="00012170">
        <w:trPr>
          <w:trHeight w:val="288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7401" w:rsidRPr="00184543" w14:paraId="4DE14D25" w14:textId="77777777" w:rsidTr="00FF6B4C">
        <w:trPr>
          <w:trHeight w:val="427"/>
        </w:trPr>
        <w:tc>
          <w:tcPr>
            <w:tcW w:w="43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97401" w:rsidRPr="00E56328" w:rsidRDefault="00497401" w:rsidP="004974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C33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8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59DE289D" w:rsidR="00497401" w:rsidRPr="00E56328" w:rsidRDefault="00497401" w:rsidP="004974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A313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ել</w:t>
            </w:r>
          </w:p>
        </w:tc>
      </w:tr>
      <w:tr w:rsidR="00497401" w:rsidRPr="00184543" w14:paraId="1DAD5D5C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57597369" w14:textId="77777777" w:rsidR="00497401" w:rsidRPr="00E56328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7401" w:rsidRPr="0022631D" w14:paraId="5F667D89" w14:textId="77777777" w:rsidTr="00460043">
        <w:trPr>
          <w:trHeight w:val="427"/>
        </w:trPr>
        <w:tc>
          <w:tcPr>
            <w:tcW w:w="43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97401" w:rsidRPr="0022631D" w:rsidRDefault="00497401" w:rsidP="004974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8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497401" w:rsidRPr="0022631D" w:rsidRDefault="00497401" w:rsidP="004974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97401" w:rsidRPr="0022631D" w14:paraId="406B68D6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9EAD146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97401" w:rsidRPr="0022631D" w14:paraId="1A2BD291" w14:textId="77777777" w:rsidTr="00012170">
        <w:trPr>
          <w:trHeight w:val="227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3A19DB3" w14:textId="77777777" w:rsidR="00497401" w:rsidRPr="0022631D" w:rsidRDefault="00497401" w:rsidP="004974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97401" w:rsidRPr="0022631D" w14:paraId="002AF1AD" w14:textId="77777777" w:rsidTr="00460043">
        <w:trPr>
          <w:trHeight w:val="47"/>
        </w:trPr>
        <w:tc>
          <w:tcPr>
            <w:tcW w:w="33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97401" w:rsidRPr="0022631D" w:rsidRDefault="00497401" w:rsidP="004974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Անուն,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97401" w:rsidRPr="0022631D" w:rsidRDefault="00497401" w:rsidP="004974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97401" w:rsidRPr="0022631D" w:rsidRDefault="00497401" w:rsidP="004974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97401" w:rsidRPr="0022631D" w14:paraId="6C6C269C" w14:textId="77777777" w:rsidTr="00460043">
        <w:trPr>
          <w:trHeight w:val="47"/>
        </w:trPr>
        <w:tc>
          <w:tcPr>
            <w:tcW w:w="3328" w:type="dxa"/>
            <w:gridSpan w:val="8"/>
            <w:shd w:val="clear" w:color="auto" w:fill="auto"/>
            <w:vAlign w:val="center"/>
          </w:tcPr>
          <w:p w14:paraId="0A862370" w14:textId="5B517C06" w:rsidR="00497401" w:rsidRPr="00FF6B4C" w:rsidRDefault="00497401" w:rsidP="004974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Մհեր Մարտիրոսյան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23838D6E" w:rsidR="00497401" w:rsidRPr="000E0BC1" w:rsidRDefault="00497401" w:rsidP="004974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+37493386688</w:t>
            </w:r>
          </w:p>
        </w:tc>
        <w:tc>
          <w:tcPr>
            <w:tcW w:w="3899" w:type="dxa"/>
            <w:gridSpan w:val="8"/>
            <w:shd w:val="clear" w:color="auto" w:fill="auto"/>
            <w:vAlign w:val="center"/>
          </w:tcPr>
          <w:p w14:paraId="3C42DEDA" w14:textId="419C27D9" w:rsidR="00497401" w:rsidRPr="0022631D" w:rsidRDefault="00497401" w:rsidP="004974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F1C4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dashtadem_mher@mail.ru</w:t>
            </w:r>
          </w:p>
        </w:tc>
      </w:tr>
    </w:tbl>
    <w:p w14:paraId="1160E497" w14:textId="2C8EC04E" w:rsidR="001021B0" w:rsidRPr="001A1999" w:rsidRDefault="004278D3" w:rsidP="00C9239F">
      <w:pPr>
        <w:spacing w:before="0" w:line="360" w:lineRule="auto"/>
        <w:ind w:left="0" w:firstLine="284"/>
        <w:jc w:val="both"/>
        <w:rPr>
          <w:rFonts w:ascii="GHEA Mariam" w:hAnsi="GHEA Mariam"/>
          <w:sz w:val="18"/>
          <w:szCs w:val="18"/>
          <w:lang w:val="hy-AM"/>
        </w:rPr>
      </w:pPr>
      <w:r w:rsidRPr="005A2F2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Պատվիրատու՝ Արևուտի համայնքապետարան</w:t>
      </w:r>
    </w:p>
    <w:sectPr w:rsidR="001021B0" w:rsidRPr="001A1999" w:rsidSect="00711353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E6ADF" w14:textId="77777777" w:rsidR="00D80C64" w:rsidRDefault="00D80C64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DB186" w14:textId="77777777"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D80C64" w:rsidRDefault="00D80C6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15D66" w:rsidRPr="002D0BF6" w:rsidRDefault="00215D6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215D66" w:rsidRPr="002D0BF6" w:rsidRDefault="00215D6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B14D78F" w14:textId="77777777" w:rsidR="00497401" w:rsidRPr="002D0BF6" w:rsidRDefault="0049740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499E7CDD" w14:textId="77777777" w:rsidR="00497401" w:rsidRPr="0078682E" w:rsidRDefault="0049740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497401" w:rsidRPr="0078682E" w:rsidRDefault="00497401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497401" w:rsidRPr="00005B9C" w:rsidRDefault="00497401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627606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A4EAD"/>
    <w:rsid w:val="000B0199"/>
    <w:rsid w:val="000D4DA6"/>
    <w:rsid w:val="000E0BC1"/>
    <w:rsid w:val="000E4FF1"/>
    <w:rsid w:val="000F376D"/>
    <w:rsid w:val="001021B0"/>
    <w:rsid w:val="001465E0"/>
    <w:rsid w:val="00165839"/>
    <w:rsid w:val="0018422F"/>
    <w:rsid w:val="00184543"/>
    <w:rsid w:val="001A1999"/>
    <w:rsid w:val="001A3138"/>
    <w:rsid w:val="001C1BE1"/>
    <w:rsid w:val="001E0091"/>
    <w:rsid w:val="00215D66"/>
    <w:rsid w:val="0022631D"/>
    <w:rsid w:val="00236401"/>
    <w:rsid w:val="00242B94"/>
    <w:rsid w:val="0026480D"/>
    <w:rsid w:val="002712E4"/>
    <w:rsid w:val="00295B92"/>
    <w:rsid w:val="002B46FB"/>
    <w:rsid w:val="002E4E6F"/>
    <w:rsid w:val="002F16CC"/>
    <w:rsid w:val="002F1FEB"/>
    <w:rsid w:val="00322E2F"/>
    <w:rsid w:val="00371B1D"/>
    <w:rsid w:val="00384FC6"/>
    <w:rsid w:val="00385265"/>
    <w:rsid w:val="003B2758"/>
    <w:rsid w:val="003E3D40"/>
    <w:rsid w:val="003E5FCF"/>
    <w:rsid w:val="003E6978"/>
    <w:rsid w:val="004278D3"/>
    <w:rsid w:val="00433E3C"/>
    <w:rsid w:val="00460043"/>
    <w:rsid w:val="00472069"/>
    <w:rsid w:val="00474C2F"/>
    <w:rsid w:val="004751F5"/>
    <w:rsid w:val="004764CD"/>
    <w:rsid w:val="004875E0"/>
    <w:rsid w:val="00491C14"/>
    <w:rsid w:val="00491D5B"/>
    <w:rsid w:val="00497401"/>
    <w:rsid w:val="004B1ECD"/>
    <w:rsid w:val="004C0672"/>
    <w:rsid w:val="004D078F"/>
    <w:rsid w:val="004E376E"/>
    <w:rsid w:val="00503BCC"/>
    <w:rsid w:val="005136F2"/>
    <w:rsid w:val="00524627"/>
    <w:rsid w:val="00546023"/>
    <w:rsid w:val="00552A77"/>
    <w:rsid w:val="00572ED0"/>
    <w:rsid w:val="005737F9"/>
    <w:rsid w:val="005A2F20"/>
    <w:rsid w:val="005C3B9E"/>
    <w:rsid w:val="005D5FBD"/>
    <w:rsid w:val="005E5893"/>
    <w:rsid w:val="00607C9A"/>
    <w:rsid w:val="00623830"/>
    <w:rsid w:val="00640C85"/>
    <w:rsid w:val="006421F3"/>
    <w:rsid w:val="00646760"/>
    <w:rsid w:val="0068392D"/>
    <w:rsid w:val="00690ECB"/>
    <w:rsid w:val="00695145"/>
    <w:rsid w:val="006A38B4"/>
    <w:rsid w:val="006B2E21"/>
    <w:rsid w:val="006C0266"/>
    <w:rsid w:val="006D3669"/>
    <w:rsid w:val="006D4AD2"/>
    <w:rsid w:val="006D6679"/>
    <w:rsid w:val="006E0D92"/>
    <w:rsid w:val="006E1A83"/>
    <w:rsid w:val="006F2779"/>
    <w:rsid w:val="006F4414"/>
    <w:rsid w:val="007060FC"/>
    <w:rsid w:val="00711353"/>
    <w:rsid w:val="00726CA1"/>
    <w:rsid w:val="0074748B"/>
    <w:rsid w:val="007732E7"/>
    <w:rsid w:val="0078682E"/>
    <w:rsid w:val="007D05B8"/>
    <w:rsid w:val="0081420B"/>
    <w:rsid w:val="00843E01"/>
    <w:rsid w:val="008C4E62"/>
    <w:rsid w:val="008E493A"/>
    <w:rsid w:val="008F6B0C"/>
    <w:rsid w:val="00917B0B"/>
    <w:rsid w:val="0099341C"/>
    <w:rsid w:val="009A3F4D"/>
    <w:rsid w:val="009C5E0F"/>
    <w:rsid w:val="009E75FF"/>
    <w:rsid w:val="009F1C45"/>
    <w:rsid w:val="00A07A4E"/>
    <w:rsid w:val="00A16D79"/>
    <w:rsid w:val="00A306F5"/>
    <w:rsid w:val="00A31820"/>
    <w:rsid w:val="00A4647C"/>
    <w:rsid w:val="00A765D1"/>
    <w:rsid w:val="00AA32E4"/>
    <w:rsid w:val="00AC336D"/>
    <w:rsid w:val="00AD07B9"/>
    <w:rsid w:val="00AD59DC"/>
    <w:rsid w:val="00B036F9"/>
    <w:rsid w:val="00B75762"/>
    <w:rsid w:val="00B91DE2"/>
    <w:rsid w:val="00B94EA2"/>
    <w:rsid w:val="00BA03B0"/>
    <w:rsid w:val="00BB0A93"/>
    <w:rsid w:val="00BC1003"/>
    <w:rsid w:val="00BD3D4E"/>
    <w:rsid w:val="00BF1465"/>
    <w:rsid w:val="00BF4745"/>
    <w:rsid w:val="00BF7267"/>
    <w:rsid w:val="00C1341B"/>
    <w:rsid w:val="00C37D5D"/>
    <w:rsid w:val="00C42CD1"/>
    <w:rsid w:val="00C53DB7"/>
    <w:rsid w:val="00C60C79"/>
    <w:rsid w:val="00C75FA6"/>
    <w:rsid w:val="00C84DF7"/>
    <w:rsid w:val="00C9239F"/>
    <w:rsid w:val="00C96337"/>
    <w:rsid w:val="00C96BED"/>
    <w:rsid w:val="00CB44D2"/>
    <w:rsid w:val="00CC11CA"/>
    <w:rsid w:val="00CC1F23"/>
    <w:rsid w:val="00CE2E99"/>
    <w:rsid w:val="00CE7EF7"/>
    <w:rsid w:val="00CF1F70"/>
    <w:rsid w:val="00CF5042"/>
    <w:rsid w:val="00D350DE"/>
    <w:rsid w:val="00D36189"/>
    <w:rsid w:val="00D55D9B"/>
    <w:rsid w:val="00D71E54"/>
    <w:rsid w:val="00D80C64"/>
    <w:rsid w:val="00DE06F1"/>
    <w:rsid w:val="00E243EA"/>
    <w:rsid w:val="00E33A25"/>
    <w:rsid w:val="00E4188B"/>
    <w:rsid w:val="00E521B3"/>
    <w:rsid w:val="00E54C4D"/>
    <w:rsid w:val="00E56328"/>
    <w:rsid w:val="00EA01A2"/>
    <w:rsid w:val="00EA568C"/>
    <w:rsid w:val="00EA767F"/>
    <w:rsid w:val="00EB0332"/>
    <w:rsid w:val="00EB59EE"/>
    <w:rsid w:val="00ED5808"/>
    <w:rsid w:val="00ED5FDC"/>
    <w:rsid w:val="00EF16D0"/>
    <w:rsid w:val="00F10AFE"/>
    <w:rsid w:val="00F2221A"/>
    <w:rsid w:val="00F31004"/>
    <w:rsid w:val="00F632A9"/>
    <w:rsid w:val="00F64167"/>
    <w:rsid w:val="00F6673B"/>
    <w:rsid w:val="00F77AAD"/>
    <w:rsid w:val="00F85DEC"/>
    <w:rsid w:val="00F916C4"/>
    <w:rsid w:val="00FB097B"/>
    <w:rsid w:val="00FB5DD5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28E243"/>
  <w15:docId w15:val="{C9C43625-0BE3-43CB-8901-66E46EB4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99341C"/>
    <w:pPr>
      <w:spacing w:before="0" w:after="0"/>
      <w:ind w:left="0" w:firstLine="284"/>
      <w:jc w:val="both"/>
    </w:pPr>
    <w:rPr>
      <w:rFonts w:ascii="Times Armenian" w:eastAsia="Times New Roman" w:hAnsi="Times Armenian"/>
      <w:szCs w:val="20"/>
      <w:lang w:val="en-AU" w:eastAsia="x-none"/>
    </w:rPr>
  </w:style>
  <w:style w:type="character" w:customStyle="1" w:styleId="20">
    <w:name w:val="Основной текст с отступом 2 Знак"/>
    <w:basedOn w:val="a0"/>
    <w:link w:val="2"/>
    <w:rsid w:val="0099341C"/>
    <w:rPr>
      <w:rFonts w:ascii="Times Armenian" w:eastAsia="Times New Roman" w:hAnsi="Times Armenian" w:cs="Times New Roman"/>
      <w:szCs w:val="20"/>
      <w:lang w:val="en-AU" w:eastAsia="x-none"/>
    </w:rPr>
  </w:style>
  <w:style w:type="character" w:styleId="aa">
    <w:name w:val="Hyperlink"/>
    <w:rsid w:val="005136F2"/>
    <w:rPr>
      <w:color w:val="0000FF"/>
      <w:u w:val="single"/>
    </w:rPr>
  </w:style>
  <w:style w:type="paragraph" w:styleId="ab">
    <w:name w:val="Body Text Indent"/>
    <w:basedOn w:val="a"/>
    <w:link w:val="ac"/>
    <w:rsid w:val="005136F2"/>
    <w:pPr>
      <w:spacing w:before="0" w:after="120"/>
      <w:ind w:left="283" w:firstLine="0"/>
    </w:pPr>
    <w:rPr>
      <w:rFonts w:ascii="Times New Roman" w:eastAsia="Times New Roman" w:hAnsi="Times New Roman"/>
      <w:sz w:val="20"/>
      <w:szCs w:val="20"/>
      <w:lang w:val="en-AU" w:eastAsia="x-none"/>
    </w:rPr>
  </w:style>
  <w:style w:type="character" w:customStyle="1" w:styleId="ac">
    <w:name w:val="Основной текст с отступом Знак"/>
    <w:basedOn w:val="a0"/>
    <w:link w:val="ab"/>
    <w:rsid w:val="005136F2"/>
    <w:rPr>
      <w:rFonts w:ascii="Times New Roman" w:eastAsia="Times New Roman" w:hAnsi="Times New Roman" w:cs="Times New Roman"/>
      <w:sz w:val="20"/>
      <w:szCs w:val="20"/>
      <w:lang w:val="en-A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tamyan91@mal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79165-A32D-44E7-961E-915FA4171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Tatev</cp:lastModifiedBy>
  <cp:revision>90</cp:revision>
  <cp:lastPrinted>2021-04-06T07:47:00Z</cp:lastPrinted>
  <dcterms:created xsi:type="dcterms:W3CDTF">2021-06-28T12:08:00Z</dcterms:created>
  <dcterms:modified xsi:type="dcterms:W3CDTF">2025-06-19T13:02:00Z</dcterms:modified>
</cp:coreProperties>
</file>