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</w:p>
    <w:p w:rsidR="00A13798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1337CA">
        <w:rPr>
          <w:rFonts w:ascii="GHEA Grapalat" w:hAnsi="GHEA Grapalat"/>
          <w:b w:val="0"/>
          <w:sz w:val="20"/>
          <w:lang w:val="hy-AM"/>
        </w:rPr>
        <w:t>1</w:t>
      </w:r>
      <w:r w:rsidR="00325451" w:rsidRPr="00325451"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325451">
        <w:rPr>
          <w:rFonts w:ascii="GHEA Grapalat" w:hAnsi="GHEA Grapalat"/>
          <w:b w:val="0"/>
          <w:sz w:val="20"/>
          <w:lang w:val="hy-AM"/>
        </w:rPr>
        <w:t>հունվարի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325451">
        <w:rPr>
          <w:rFonts w:ascii="GHEA Grapalat" w:hAnsi="GHEA Grapalat"/>
          <w:b w:val="0"/>
          <w:sz w:val="20"/>
          <w:lang w:val="hy-AM"/>
        </w:rPr>
        <w:t>1</w:t>
      </w:r>
      <w:r w:rsidR="001337CA">
        <w:rPr>
          <w:rFonts w:ascii="GHEA Grapalat" w:hAnsi="GHEA Grapalat"/>
          <w:b w:val="0"/>
          <w:sz w:val="20"/>
          <w:lang w:val="hy-AM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1337CA">
        <w:rPr>
          <w:rFonts w:ascii="GHEA Grapalat" w:hAnsi="GHEA Grapalat"/>
          <w:b w:val="0"/>
          <w:sz w:val="20"/>
          <w:lang w:val="hy-AM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3798" w:rsidRPr="006425EF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13798" w:rsidRPr="001337CA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337CA">
        <w:rPr>
          <w:rFonts w:ascii="GHEA Grapalat" w:hAnsi="GHEA Grapalat"/>
          <w:b w:val="0"/>
          <w:sz w:val="20"/>
          <w:lang w:val="hy-AM"/>
        </w:rPr>
        <w:t>ԵՔ-ԷԱՃ</w:t>
      </w:r>
      <w:r w:rsidR="004D0C09">
        <w:rPr>
          <w:rFonts w:ascii="GHEA Grapalat" w:hAnsi="GHEA Grapalat"/>
          <w:b w:val="0"/>
          <w:sz w:val="20"/>
          <w:lang w:val="hy-AM"/>
        </w:rPr>
        <w:t>ԱՊ</w:t>
      </w:r>
      <w:r w:rsidR="001337CA">
        <w:rPr>
          <w:rFonts w:ascii="GHEA Grapalat" w:hAnsi="GHEA Grapalat"/>
          <w:b w:val="0"/>
          <w:sz w:val="20"/>
          <w:lang w:val="hy-AM"/>
        </w:rPr>
        <w:t>ՁԲ-19/</w:t>
      </w:r>
      <w:r w:rsidR="00325451">
        <w:rPr>
          <w:rFonts w:ascii="GHEA Grapalat" w:hAnsi="GHEA Grapalat"/>
          <w:b w:val="0"/>
          <w:sz w:val="20"/>
          <w:lang w:val="hy-AM"/>
        </w:rPr>
        <w:t>60</w:t>
      </w:r>
    </w:p>
    <w:p w:rsidR="00A13798" w:rsidRPr="006425EF" w:rsidRDefault="00A13798" w:rsidP="00A13798">
      <w:pPr>
        <w:rPr>
          <w:lang w:val="af-ZA"/>
        </w:rPr>
      </w:pPr>
    </w:p>
    <w:p w:rsidR="00A13798" w:rsidRDefault="00A13798" w:rsidP="001337C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1337CA" w:rsidRPr="001337CA">
        <w:rPr>
          <w:rFonts w:ascii="GHEA Grapalat" w:hAnsi="GHEA Grapalat" w:cs="Sylfaen"/>
          <w:sz w:val="20"/>
          <w:lang w:val="hy-AM"/>
        </w:rPr>
        <w:t>Երևանի քաղաքապետարան</w:t>
      </w:r>
      <w:r w:rsidR="001337CA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1337CA">
        <w:rPr>
          <w:rFonts w:ascii="GHEA Grapalat" w:hAnsi="GHEA Grapalat" w:cs="Sylfaen"/>
          <w:sz w:val="20"/>
          <w:lang w:val="hy-AM"/>
        </w:rPr>
        <w:t>ինտերնետ կապի ապահովման ծառայությունների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4D0C09" w:rsidRPr="009C5474">
        <w:rPr>
          <w:rFonts w:ascii="GHEA Grapalat" w:hAnsi="GHEA Grapalat"/>
          <w:sz w:val="20"/>
          <w:lang w:val="hy-AM"/>
        </w:rPr>
        <w:t>ԵՔ-ԷԱՃԱՊՁԲ-19/</w:t>
      </w:r>
      <w:r w:rsidR="00325451">
        <w:rPr>
          <w:rFonts w:ascii="GHEA Grapalat" w:hAnsi="GHEA Grapalat"/>
          <w:sz w:val="20"/>
          <w:lang w:val="hy-AM"/>
        </w:rPr>
        <w:t>60</w:t>
      </w:r>
      <w:r w:rsidR="004D0C09"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325451">
        <w:rPr>
          <w:rFonts w:ascii="GHEA Grapalat" w:hAnsi="GHEA Grapalat" w:cs="Sylfaen"/>
          <w:sz w:val="20"/>
          <w:lang w:val="hy-AM"/>
        </w:rPr>
        <w:t>10.01</w:t>
      </w:r>
      <w:r w:rsidR="001337CA">
        <w:rPr>
          <w:rFonts w:ascii="GHEA Grapalat" w:hAnsi="GHEA Grapalat" w:cs="Sylfaen"/>
          <w:sz w:val="20"/>
          <w:lang w:val="hy-AM"/>
        </w:rPr>
        <w:t>.201</w:t>
      </w:r>
      <w:r w:rsidR="00325451">
        <w:rPr>
          <w:rFonts w:ascii="GHEA Grapalat" w:hAnsi="GHEA Grapalat" w:cs="Sylfaen"/>
          <w:sz w:val="20"/>
          <w:lang w:val="hy-AM"/>
        </w:rPr>
        <w:t>9</w:t>
      </w:r>
      <w:r w:rsidR="001337CA">
        <w:rPr>
          <w:rFonts w:ascii="GHEA Grapalat" w:hAnsi="GHEA Grapalat" w:cs="Sylfaen"/>
          <w:sz w:val="20"/>
          <w:lang w:val="hy-AM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 xml:space="preserve">ստացված հարցադրումները և դրանց վերաբերյալ </w:t>
      </w:r>
      <w:r w:rsidR="00325451">
        <w:rPr>
          <w:rFonts w:ascii="GHEA Grapalat" w:hAnsi="GHEA Grapalat" w:cs="Sylfaen"/>
          <w:sz w:val="20"/>
          <w:lang w:val="hy-AM"/>
        </w:rPr>
        <w:t>11.0</w:t>
      </w:r>
      <w:r w:rsidR="001337CA">
        <w:rPr>
          <w:rFonts w:ascii="GHEA Grapalat" w:hAnsi="GHEA Grapalat" w:cs="Sylfaen"/>
          <w:sz w:val="20"/>
          <w:lang w:val="hy-AM"/>
        </w:rPr>
        <w:t>1.201</w:t>
      </w:r>
      <w:r w:rsidR="00325451">
        <w:rPr>
          <w:rFonts w:ascii="GHEA Grapalat" w:hAnsi="GHEA Grapalat" w:cs="Sylfaen"/>
          <w:sz w:val="20"/>
          <w:lang w:val="hy-AM"/>
        </w:rPr>
        <w:t>9</w:t>
      </w:r>
      <w:r w:rsidR="001337CA">
        <w:rPr>
          <w:rFonts w:ascii="GHEA Grapalat" w:hAnsi="GHEA Grapalat" w:cs="Sylfaen"/>
          <w:sz w:val="20"/>
          <w:lang w:val="hy-AM"/>
        </w:rPr>
        <w:t>թ.</w:t>
      </w:r>
      <w:r>
        <w:rPr>
          <w:rFonts w:ascii="GHEA Grapalat" w:hAnsi="GHEA Grapalat" w:cs="Sylfaen"/>
          <w:sz w:val="20"/>
          <w:lang w:val="af-ZA"/>
        </w:rPr>
        <w:t xml:space="preserve"> տրամադրված պարզաբանումները`</w:t>
      </w:r>
    </w:p>
    <w:p w:rsidR="00A13798" w:rsidRDefault="00A13798" w:rsidP="00A1379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337CA" w:rsidRPr="00325451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2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N 1 </w:t>
      </w:r>
    </w:p>
    <w:p w:rsidR="00325451" w:rsidRPr="00325451" w:rsidRDefault="001337CA" w:rsidP="00325451">
      <w:pPr>
        <w:rPr>
          <w:rFonts w:ascii="GHEA Grapalat" w:hAnsi="GHEA Grapalat" w:cs="Sylfaen"/>
          <w:sz w:val="20"/>
          <w:lang w:val="af-ZA"/>
        </w:rPr>
      </w:pPr>
      <w:r w:rsidRPr="004D0C09">
        <w:rPr>
          <w:rFonts w:ascii="GHEA Grapalat" w:hAnsi="GHEA Grapalat" w:cs="Sylfaen"/>
          <w:sz w:val="20"/>
          <w:lang w:val="af-ZA"/>
        </w:rPr>
        <w:t>ՏԵԽՆԻԿԱԿԱՆ ԲՆՈՒԹԱԳԻՐ</w:t>
      </w:r>
      <w:r w:rsidR="00325451" w:rsidRPr="00325451">
        <w:rPr>
          <w:rFonts w:ascii="GHEA Grapalat" w:hAnsi="GHEA Grapalat" w:cs="Sylfaen"/>
          <w:sz w:val="20"/>
          <w:lang w:val="af-ZA"/>
        </w:rPr>
        <w:t xml:space="preserve">    Չափ. 1- նշված չի եռոտանիի չափսը /երկարությունը էական է թե ոչ/, նշված է 550-650 հատ մեխակ, 100 հատ մեխակը էական գնային տարբերություն է տալիս, ուստի հստակ գնային առաջարկ ներկայացնելու համար անհրաժեշտ է հստակեցնել քանակը կամ ողջամտորեն կրճատել տարբերությունը կամ նշել հստակ 550 հատանոց պսակ ինչ դեպքում և քանի հատ, նույնը 650 հատի դեպքում: Նման կերպով չեն ապահովվում հավասար մրցակցային պայմաններ, նման թվային մեծ տարբերությամբ հնարավոր չէ մրցակցային հստակ գին ներկայացնել: Խնդրում ենք սահմանել նաև հստակ ժամկետ, թե քանի ժամ առաջ պետք է ծանուցել պսակի առաքման վայրի և այլ մանրամասների վերաբերյալ, հատկապես եթե առաքումը պետք է կատարվի ՀՀ տարածքում:</w:t>
      </w:r>
    </w:p>
    <w:p w:rsidR="00325451" w:rsidRPr="00325451" w:rsidRDefault="00325451" w:rsidP="00325451">
      <w:pPr>
        <w:rPr>
          <w:rFonts w:ascii="GHEA Grapalat" w:hAnsi="GHEA Grapalat" w:cs="Sylfaen"/>
          <w:sz w:val="20"/>
          <w:lang w:val="af-ZA"/>
        </w:rPr>
      </w:pPr>
      <w:r w:rsidRPr="00325451">
        <w:rPr>
          <w:rFonts w:ascii="GHEA Grapalat" w:hAnsi="GHEA Grapalat" w:cs="Sylfaen"/>
          <w:sz w:val="20"/>
          <w:lang w:val="af-ZA"/>
        </w:rPr>
        <w:t xml:space="preserve">    Չափ. 2 Գրված է՝ ՙՙհոլանդական վարդեր՚՚ այսինքն ուղղակի հղում է կատարված արտադրող երկրին, օրենսդրության պահանջին համապատասխան անհրաժեշտ է ավելացնել ՙՙկամ համարժեք՚՚ բառերը, բացի այդ խնդրում ենք սահմանել նաև հստակ ժամկետ, թե քանի ժամ առաջ պետք է ծանուցեք առաքման վայրի և այլ մանրամասների վերաբերյալ, հատկապես եթե առաքումը պետք է կատարվի ՀՀ տարածքում: Հստակ չի հասկացվում նաև նշված ծաղիկների տեսակները պետք է օգտագործվեն միևնույն փնջում, թե կամ վարդերի փունջ, կամ լիլիաների և մյուս ծաղիկների: Տեխնիկական բնութագրերը պետք է հստակ սահմանված լինեն և բացառեն այլընտրանքային մեկնաբանությունները: </w:t>
      </w:r>
    </w:p>
    <w:p w:rsidR="00325451" w:rsidRPr="00325451" w:rsidRDefault="00325451" w:rsidP="00325451">
      <w:pPr>
        <w:rPr>
          <w:rFonts w:ascii="GHEA Grapalat" w:hAnsi="GHEA Grapalat" w:cs="Sylfaen"/>
          <w:sz w:val="20"/>
          <w:lang w:val="af-ZA"/>
        </w:rPr>
      </w:pPr>
      <w:r w:rsidRPr="00325451">
        <w:rPr>
          <w:rFonts w:ascii="GHEA Grapalat" w:hAnsi="GHEA Grapalat" w:cs="Sylfaen"/>
          <w:sz w:val="20"/>
          <w:lang w:val="af-ZA"/>
        </w:rPr>
        <w:t xml:space="preserve">     Չափ. 3- Գրված է՝ հոլանդական վարդեր /7-11 հատ/, այսինքն ուղղակի հղում է կատարված արտադրող երկրին, օրենսդրության պահանջին համապատասխան անհրաժեշտ է ավելացնել ՙՙկամ համարժեք՚՚ բառերը, բացի այդ 4 հատ վարդը էական գնային տարբերություն է տալիս, ուստի հստակ գնային առաջարկ ներկայացնելու համար անհրաժեշտ է հստակեցնել քանակը կամ ողջամտորեն կրճատել տարբերությունը /ինչպես գրել եք չափաբաժին 2-ում/: Նման կերպով չեն ապահովվում հավասար մրցակցային պայմաններ, նման թվային մեծ տարբերությամբ հնարավոր չէ մրցակցային հստակ գին ներկայացնել: Խնդրում ենք սահմանել նաև հստակ ժամկետ, թե քանի ժամ առաջ պետք է ծանուցեք առաքման վայրի և այլ մանրամասների վերաբերյալ, հատկապես եթե առաքումը պետք է կատարվի ՀՀ տարածքում: Հստակ չի հասկացվում նաև նշված ծաղիկների տեսակները պետք է օգտագործվեն միևնույն փնջում, թե կամ վարդերի փունջ, կամ լիլիաների և մյուս ծաղիկների: /Սովորաբար վարդերի փնջերը առանձին են լինում/: Տեխնիկական բնութագրերը պետք է հստակ սահմանված լինեն և բացառեն այլընտրանքային մեկնաբանությունները: Կանխավ շնորհակալ եմ:</w:t>
      </w:r>
    </w:p>
    <w:p w:rsidR="001337CA" w:rsidRPr="004D0C09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2"/>
          <w:lang w:val="af-ZA"/>
        </w:rPr>
      </w:pPr>
      <w:r w:rsidRPr="004D0C09">
        <w:rPr>
          <w:rFonts w:ascii="GHEA Grapalat" w:hAnsi="GHEA Grapalat" w:cs="Sylfaen"/>
          <w:sz w:val="20"/>
          <w:szCs w:val="22"/>
          <w:lang w:val="af-ZA"/>
        </w:rPr>
        <w:lastRenderedPageBreak/>
        <w:tab/>
      </w:r>
    </w:p>
    <w:p w:rsidR="00A13798" w:rsidRPr="004D0C09" w:rsidRDefault="00A13798" w:rsidP="001337C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337CA" w:rsidRPr="004D0C09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sz w:val="20"/>
          <w:szCs w:val="22"/>
          <w:lang w:val="af-ZA"/>
        </w:rPr>
      </w:pPr>
      <w:r w:rsidRPr="004D0C09">
        <w:rPr>
          <w:rFonts w:ascii="GHEA Grapalat" w:hAnsi="GHEA Grapalat" w:cs="Sylfaen"/>
          <w:sz w:val="20"/>
          <w:szCs w:val="22"/>
          <w:lang w:val="af-ZA"/>
        </w:rPr>
        <w:t xml:space="preserve">Պարզաբանում N 1 </w:t>
      </w:r>
    </w:p>
    <w:p w:rsidR="00A609E8" w:rsidRPr="00274BE1" w:rsidRDefault="00A609E8" w:rsidP="00A609E8">
      <w:pPr>
        <w:ind w:firstLine="720"/>
        <w:rPr>
          <w:rFonts w:ascii="GHEA Grapalat" w:hAnsi="GHEA Grapalat"/>
          <w:szCs w:val="24"/>
          <w:lang w:val="hy-AM"/>
        </w:rPr>
      </w:pPr>
      <w:r w:rsidRPr="00274BE1">
        <w:rPr>
          <w:rFonts w:ascii="GHEA Grapalat" w:hAnsi="GHEA Grapalat"/>
          <w:szCs w:val="24"/>
          <w:lang w:val="hy-AM"/>
        </w:rPr>
        <w:t>Հարգելի գործընկեր,</w:t>
      </w:r>
    </w:p>
    <w:p w:rsidR="00A609E8" w:rsidRPr="00274BE1" w:rsidRDefault="00A609E8" w:rsidP="00A609E8">
      <w:pPr>
        <w:ind w:firstLine="720"/>
        <w:jc w:val="both"/>
        <w:rPr>
          <w:rFonts w:ascii="GHEA Grapalat" w:hAnsi="GHEA Grapalat"/>
          <w:szCs w:val="24"/>
          <w:lang w:val="hy-AM"/>
        </w:rPr>
      </w:pPr>
      <w:r w:rsidRPr="00274BE1">
        <w:rPr>
          <w:rFonts w:ascii="GHEA Grapalat" w:hAnsi="GHEA Grapalat"/>
          <w:szCs w:val="24"/>
          <w:lang w:val="hy-AM"/>
        </w:rPr>
        <w:t xml:space="preserve">Ի պատասխան Ձեր նամակի՝ հայտնում ենք, որ Ձեր կողմից ներկայացված որոշ  հարցադրումների հետ կապված ծաղկեպսակների և ծաղկային կոմպոզիցիաների ձեռքբերման տեխնիկական բնութագրում կատարվել են փոփոխություններ: </w:t>
      </w:r>
    </w:p>
    <w:p w:rsidR="00A609E8" w:rsidRPr="00274BE1" w:rsidRDefault="00A609E8" w:rsidP="00A609E8">
      <w:pPr>
        <w:ind w:firstLine="720"/>
        <w:jc w:val="both"/>
        <w:rPr>
          <w:rFonts w:ascii="GHEA Grapalat" w:hAnsi="GHEA Grapalat"/>
          <w:szCs w:val="24"/>
          <w:lang w:val="hy-AM"/>
        </w:rPr>
      </w:pPr>
      <w:r w:rsidRPr="00274BE1">
        <w:rPr>
          <w:rFonts w:ascii="GHEA Grapalat" w:hAnsi="GHEA Grapalat"/>
          <w:szCs w:val="24"/>
          <w:lang w:val="hy-AM"/>
        </w:rPr>
        <w:t>Միաժամանակ ներկայացնում ենք պարզաբանումներ Ձեր հարցադրումների վերաբերյալ:</w:t>
      </w:r>
    </w:p>
    <w:p w:rsidR="00A609E8" w:rsidRPr="00274BE1" w:rsidRDefault="00A609E8" w:rsidP="00A609E8">
      <w:pPr>
        <w:ind w:firstLine="720"/>
        <w:jc w:val="both"/>
        <w:rPr>
          <w:rFonts w:ascii="GHEA Grapalat" w:hAnsi="GHEA Grapalat"/>
          <w:szCs w:val="24"/>
          <w:lang w:val="hy-AM"/>
        </w:rPr>
      </w:pPr>
      <w:r w:rsidRPr="00A609E8">
        <w:rPr>
          <w:rFonts w:ascii="GHEA Grapalat" w:hAnsi="GHEA Grapalat"/>
          <w:b/>
          <w:szCs w:val="24"/>
          <w:lang w:val="hy-AM"/>
        </w:rPr>
        <w:t>1-ին չափաբաժնին</w:t>
      </w:r>
      <w:r w:rsidRPr="00274BE1">
        <w:rPr>
          <w:rFonts w:ascii="GHEA Grapalat" w:hAnsi="GHEA Grapalat"/>
          <w:szCs w:val="24"/>
          <w:lang w:val="hy-AM"/>
        </w:rPr>
        <w:t xml:space="preserve"> վերաբերվող Ձեր հարցադրմանը հայտնում ենք, որ ծաղկեպսակում օգտագործվող մեխակների գլխիկների տրամագծից կախված մեկ պսակում օգտագործվող մեխակների քանակը փոփոխական է:</w:t>
      </w:r>
    </w:p>
    <w:p w:rsidR="00A609E8" w:rsidRPr="00274BE1" w:rsidRDefault="00A609E8" w:rsidP="00A609E8">
      <w:pPr>
        <w:ind w:firstLine="720"/>
        <w:jc w:val="both"/>
        <w:rPr>
          <w:rFonts w:ascii="GHEA Grapalat" w:hAnsi="GHEA Grapalat"/>
          <w:szCs w:val="24"/>
          <w:lang w:val="hy-AM"/>
        </w:rPr>
      </w:pPr>
      <w:r w:rsidRPr="00A609E8">
        <w:rPr>
          <w:rFonts w:ascii="GHEA Grapalat" w:hAnsi="GHEA Grapalat"/>
          <w:b/>
          <w:szCs w:val="24"/>
          <w:lang w:val="hy-AM"/>
        </w:rPr>
        <w:t>2-րդ չափաբաժնին</w:t>
      </w:r>
      <w:r w:rsidRPr="00274BE1">
        <w:rPr>
          <w:rFonts w:ascii="GHEA Grapalat" w:hAnsi="GHEA Grapalat"/>
          <w:szCs w:val="24"/>
          <w:lang w:val="hy-AM"/>
        </w:rPr>
        <w:t xml:space="preserve"> վերաբերվող Ձեր հարցադրմանը հայտնում ենք, որ նշված ծաղիկների տեսակները պետք է օգտագործվեն միևնույն փնջում:</w:t>
      </w:r>
    </w:p>
    <w:p w:rsidR="00A609E8" w:rsidRPr="00274BE1" w:rsidRDefault="00A609E8" w:rsidP="00A609E8">
      <w:pPr>
        <w:ind w:firstLine="720"/>
        <w:jc w:val="both"/>
        <w:rPr>
          <w:rFonts w:ascii="GHEA Grapalat" w:hAnsi="GHEA Grapalat"/>
          <w:szCs w:val="24"/>
          <w:lang w:val="hy-AM"/>
        </w:rPr>
      </w:pPr>
      <w:r w:rsidRPr="00A609E8">
        <w:rPr>
          <w:rFonts w:ascii="GHEA Grapalat" w:hAnsi="GHEA Grapalat"/>
          <w:b/>
          <w:szCs w:val="24"/>
          <w:lang w:val="hy-AM"/>
        </w:rPr>
        <w:t>3-րդ</w:t>
      </w:r>
      <w:r w:rsidRPr="00274BE1">
        <w:rPr>
          <w:rFonts w:ascii="GHEA Grapalat" w:hAnsi="GHEA Grapalat"/>
          <w:szCs w:val="24"/>
          <w:lang w:val="hy-AM"/>
        </w:rPr>
        <w:t xml:space="preserve"> </w:t>
      </w:r>
      <w:r w:rsidRPr="00A609E8">
        <w:rPr>
          <w:rFonts w:ascii="GHEA Grapalat" w:hAnsi="GHEA Grapalat"/>
          <w:b/>
          <w:szCs w:val="24"/>
          <w:lang w:val="hy-AM"/>
        </w:rPr>
        <w:t>չափաբաժնին</w:t>
      </w:r>
      <w:r w:rsidRPr="00274BE1">
        <w:rPr>
          <w:rFonts w:ascii="GHEA Grapalat" w:hAnsi="GHEA Grapalat"/>
          <w:szCs w:val="24"/>
          <w:lang w:val="hy-AM"/>
        </w:rPr>
        <w:t xml:space="preserve"> վերաբերվող Ձեր հարցադրմանը հայտնում ենք, որ վարդի գլխիկի տրամագիծը և ցողունի հաստությունը փոփոխական են, որից և կախված է վարդերի քանակությունը փնջում: Այս չափաբաժնում նշված ծաղիկների տեսակները նույնպես պետք է օգտագործվեն միևնույն փնջում:</w:t>
      </w:r>
    </w:p>
    <w:p w:rsidR="00477E29" w:rsidRDefault="00477E29" w:rsidP="00477E29">
      <w:pPr>
        <w:pStyle w:val="BodyText2"/>
        <w:spacing w:line="240" w:lineRule="auto"/>
        <w:ind w:firstLine="562"/>
        <w:rPr>
          <w:rFonts w:ascii="GHEA Grapalat" w:hAnsi="GHEA Grapalat" w:cs="Sylfaen"/>
          <w:szCs w:val="16"/>
          <w:lang w:val="hy-AM"/>
        </w:rPr>
      </w:pPr>
      <w:r>
        <w:rPr>
          <w:rFonts w:ascii="GHEA Grapalat" w:hAnsi="GHEA Grapalat" w:cs="Sylfaen"/>
          <w:szCs w:val="16"/>
          <w:lang w:val="hy-AM"/>
        </w:rPr>
        <w:t>Մեր</w:t>
      </w:r>
      <w:r w:rsidRPr="00DD50AF">
        <w:rPr>
          <w:rFonts w:ascii="GHEA Grapalat" w:hAnsi="GHEA Grapalat" w:cs="Sylfaen"/>
          <w:szCs w:val="16"/>
          <w:lang w:val="hy-AM"/>
        </w:rPr>
        <w:t xml:space="preserve"> կատարված փոփոխությունից հետո հրավերի տեխնիկական բնութագրում աճուրդի հայտարարության մասում </w:t>
      </w:r>
      <w:r>
        <w:rPr>
          <w:rFonts w:ascii="GHEA Grapalat" w:hAnsi="GHEA Grapalat" w:cs="Sylfaen"/>
          <w:szCs w:val="16"/>
          <w:lang w:val="hy-AM"/>
        </w:rPr>
        <w:t>կատարվել է տեխնիկական բնութագրի փոփոխություն</w:t>
      </w:r>
      <w:r w:rsidRPr="00DD50AF">
        <w:rPr>
          <w:rFonts w:ascii="GHEA Grapalat" w:hAnsi="GHEA Grapalat" w:cs="Sylfaen"/>
          <w:szCs w:val="16"/>
          <w:lang w:val="hy-AM"/>
        </w:rPr>
        <w:t>:</w:t>
      </w:r>
    </w:p>
    <w:p w:rsidR="00A13798" w:rsidRPr="001337CA" w:rsidRDefault="00A13798" w:rsidP="001337C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13798" w:rsidRDefault="00A13798" w:rsidP="00A1379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13798" w:rsidRPr="00A7446E" w:rsidRDefault="001337CA" w:rsidP="00A13798">
      <w:pPr>
        <w:jc w:val="both"/>
        <w:rPr>
          <w:rFonts w:ascii="GHEA Grapalat" w:hAnsi="GHEA Grapalat" w:cs="Sylfaen"/>
          <w:sz w:val="20"/>
          <w:lang w:val="af-ZA"/>
        </w:rPr>
      </w:pPr>
      <w:r w:rsidRPr="001337CA">
        <w:rPr>
          <w:rFonts w:ascii="GHEA Grapalat" w:hAnsi="GHEA Grapalat"/>
          <w:sz w:val="20"/>
          <w:lang w:val="hy-AM"/>
        </w:rPr>
        <w:t>ԵՔ-ԷԱՃ</w:t>
      </w:r>
      <w:r w:rsidR="004D0C09">
        <w:rPr>
          <w:rFonts w:ascii="GHEA Grapalat" w:hAnsi="GHEA Grapalat"/>
          <w:sz w:val="20"/>
          <w:lang w:val="hy-AM"/>
        </w:rPr>
        <w:t>ԱՊ</w:t>
      </w:r>
      <w:r w:rsidRPr="001337CA">
        <w:rPr>
          <w:rFonts w:ascii="GHEA Grapalat" w:hAnsi="GHEA Grapalat"/>
          <w:sz w:val="20"/>
          <w:lang w:val="hy-AM"/>
        </w:rPr>
        <w:t>ՁԲ-19/</w:t>
      </w:r>
      <w:r w:rsidR="00325451">
        <w:rPr>
          <w:rFonts w:ascii="GHEA Grapalat" w:hAnsi="GHEA Grapalat"/>
          <w:sz w:val="20"/>
          <w:lang w:val="hy-AM"/>
        </w:rPr>
        <w:t>60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A13798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4D0C09">
        <w:rPr>
          <w:rFonts w:ascii="GHEA Grapalat" w:hAnsi="GHEA Grapalat" w:cs="Sylfaen"/>
          <w:sz w:val="20"/>
          <w:lang w:val="hy-AM"/>
        </w:rPr>
        <w:t>Վ.Մեժունցին</w:t>
      </w:r>
      <w:r w:rsidR="00A13798">
        <w:rPr>
          <w:rFonts w:ascii="GHEA Grapalat" w:hAnsi="GHEA Grapalat" w:cs="Sylfaen"/>
          <w:sz w:val="20"/>
          <w:lang w:val="af-ZA"/>
        </w:rPr>
        <w:t>:</w:t>
      </w:r>
    </w:p>
    <w:p w:rsidR="00A13798" w:rsidRPr="00A7446E" w:rsidRDefault="00A13798" w:rsidP="00A1379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13798" w:rsidRPr="00EA309E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337CA">
        <w:rPr>
          <w:rFonts w:ascii="GHEA Grapalat" w:hAnsi="GHEA Grapalat"/>
          <w:sz w:val="20"/>
          <w:lang w:val="hy-AM"/>
        </w:rPr>
        <w:t>011514</w:t>
      </w:r>
      <w:r w:rsidR="004D0C09">
        <w:rPr>
          <w:rFonts w:ascii="GHEA Grapalat" w:hAnsi="GHEA Grapalat"/>
          <w:sz w:val="20"/>
          <w:lang w:val="hy-AM"/>
        </w:rPr>
        <w:t>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13798" w:rsidRPr="00EA309E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D0C09">
        <w:rPr>
          <w:rFonts w:ascii="GHEA Grapalat" w:hAnsi="GHEA Grapalat"/>
          <w:sz w:val="20"/>
          <w:lang w:val="af-ZA"/>
        </w:rPr>
        <w:t>vachagan.mejunc</w:t>
      </w:r>
      <w:r w:rsidR="001337CA" w:rsidRPr="001337CA">
        <w:rPr>
          <w:rFonts w:ascii="GHEA Grapalat" w:hAnsi="GHEA Grapalat"/>
          <w:sz w:val="20"/>
          <w:lang w:val="af-ZA"/>
        </w:rPr>
        <w:t>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13798" w:rsidRDefault="00A13798" w:rsidP="00A13798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1337CA">
        <w:rPr>
          <w:rFonts w:ascii="GHEA Grapalat" w:hAnsi="GHEA Grapalat"/>
          <w:b/>
          <w:sz w:val="20"/>
          <w:lang w:val="hy-AM"/>
        </w:rPr>
        <w:t>ԵՔ-ԷԱՃ</w:t>
      </w:r>
      <w:r w:rsidR="004D0C09">
        <w:rPr>
          <w:rFonts w:ascii="GHEA Grapalat" w:hAnsi="GHEA Grapalat"/>
          <w:b/>
          <w:sz w:val="20"/>
          <w:lang w:val="hy-AM"/>
        </w:rPr>
        <w:t>ԱՊ</w:t>
      </w:r>
      <w:r w:rsidR="001337CA">
        <w:rPr>
          <w:rFonts w:ascii="GHEA Grapalat" w:hAnsi="GHEA Grapalat"/>
          <w:b/>
          <w:sz w:val="20"/>
          <w:lang w:val="hy-AM"/>
        </w:rPr>
        <w:t>ՁԲ-19/</w:t>
      </w:r>
      <w:r w:rsidR="00325451">
        <w:rPr>
          <w:rFonts w:ascii="GHEA Grapalat" w:hAnsi="GHEA Grapalat"/>
          <w:b/>
          <w:sz w:val="20"/>
          <w:lang w:val="hy-AM"/>
        </w:rPr>
        <w:t>60</w:t>
      </w:r>
      <w:r w:rsidR="001337CA" w:rsidRPr="001337C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A13798" w:rsidRPr="002518F7" w:rsidRDefault="00A13798" w:rsidP="00A137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</w:p>
    <w:p w:rsidR="00AC37A6" w:rsidRPr="001337CA" w:rsidRDefault="00AC37A6" w:rsidP="00A13798">
      <w:pPr>
        <w:rPr>
          <w:lang w:val="af-ZA"/>
        </w:rPr>
      </w:pPr>
    </w:p>
    <w:sectPr w:rsidR="00AC37A6" w:rsidRPr="001337CA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93" w:rsidRDefault="00645F93" w:rsidP="001805F6">
      <w:pPr>
        <w:spacing w:after="0" w:line="240" w:lineRule="auto"/>
      </w:pPr>
      <w:r>
        <w:separator/>
      </w:r>
    </w:p>
  </w:endnote>
  <w:endnote w:type="continuationSeparator" w:id="0">
    <w:p w:rsidR="00645F93" w:rsidRDefault="00645F93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45F9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45F93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645F9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93" w:rsidRDefault="00645F93" w:rsidP="001805F6">
      <w:pPr>
        <w:spacing w:after="0" w:line="240" w:lineRule="auto"/>
      </w:pPr>
      <w:r>
        <w:separator/>
      </w:r>
    </w:p>
  </w:footnote>
  <w:footnote w:type="continuationSeparator" w:id="0">
    <w:p w:rsidR="00645F93" w:rsidRDefault="00645F93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3798"/>
    <w:rsid w:val="0006798B"/>
    <w:rsid w:val="00130930"/>
    <w:rsid w:val="001337CA"/>
    <w:rsid w:val="001805F6"/>
    <w:rsid w:val="001F6E5D"/>
    <w:rsid w:val="00325451"/>
    <w:rsid w:val="00477E29"/>
    <w:rsid w:val="004D0C09"/>
    <w:rsid w:val="0056354B"/>
    <w:rsid w:val="00614290"/>
    <w:rsid w:val="00645F93"/>
    <w:rsid w:val="006E5533"/>
    <w:rsid w:val="007361C9"/>
    <w:rsid w:val="009A578D"/>
    <w:rsid w:val="009C5474"/>
    <w:rsid w:val="00A13798"/>
    <w:rsid w:val="00A609E8"/>
    <w:rsid w:val="00AC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8</cp:revision>
  <dcterms:created xsi:type="dcterms:W3CDTF">2018-11-20T13:06:00Z</dcterms:created>
  <dcterms:modified xsi:type="dcterms:W3CDTF">2019-01-11T07:04:00Z</dcterms:modified>
</cp:coreProperties>
</file>