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34A42">
        <w:rPr>
          <w:rFonts w:ascii="GHEA Grapalat" w:hAnsi="GHEA Grapalat" w:cs="Sylfaen"/>
          <w:sz w:val="24"/>
          <w:szCs w:val="24"/>
          <w:lang w:val="en-US"/>
        </w:rPr>
        <w:t>9</w:t>
      </w:r>
      <w:r w:rsidR="008F2D83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r w:rsidR="008F2D83">
        <w:rPr>
          <w:rFonts w:ascii="GHEA Grapalat" w:hAnsi="GHEA Grapalat" w:cs="Sylfaen"/>
          <w:sz w:val="24"/>
          <w:szCs w:val="24"/>
          <w:lang w:val="en-US"/>
        </w:rPr>
        <w:t>Շինարար-97</w:t>
      </w:r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F2D8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F2D83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8F2D8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8F2D83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8F2D8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8F2D83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8F2D8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8F2D83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8F2D8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F2D8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F2D83">
        <w:rPr>
          <w:rFonts w:ascii="GHEA Grapalat" w:hAnsi="GHEA Grapalat" w:cs="Sylfaen"/>
          <w:sz w:val="24"/>
          <w:szCs w:val="24"/>
          <w:lang w:val="en-US"/>
        </w:rPr>
        <w:t>ՀՀԿԳՄՍՆԳՀԱՇՁԲ-20/163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83C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453</cp:revision>
  <cp:lastPrinted>2021-04-14T06:02:00Z</cp:lastPrinted>
  <dcterms:created xsi:type="dcterms:W3CDTF">2016-04-19T09:12:00Z</dcterms:created>
  <dcterms:modified xsi:type="dcterms:W3CDTF">2021-04-20T06:24:00Z</dcterms:modified>
</cp:coreProperties>
</file>