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28989B85" w:rsidR="006F75BA" w:rsidRPr="008B5028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8B5028">
        <w:rPr>
          <w:rFonts w:ascii="GHEA Grapalat" w:hAnsi="GHEA Grapalat" w:cs="Sylfaen"/>
          <w:sz w:val="24"/>
          <w:szCs w:val="24"/>
          <w:lang w:val="hy-AM"/>
        </w:rPr>
        <w:t>9</w:t>
      </w:r>
      <w:r w:rsidR="007648E4">
        <w:rPr>
          <w:rFonts w:ascii="GHEA Grapalat" w:hAnsi="GHEA Grapalat" w:cs="Sylfaen"/>
          <w:sz w:val="24"/>
          <w:szCs w:val="24"/>
          <w:lang w:val="hy-AM"/>
        </w:rPr>
        <w:t>1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5D835036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81187">
        <w:rPr>
          <w:rFonts w:ascii="GHEA Grapalat" w:hAnsi="GHEA Grapalat" w:cs="Sylfaen"/>
          <w:sz w:val="24"/>
          <w:szCs w:val="24"/>
          <w:lang w:val="hy-AM"/>
        </w:rPr>
        <w:t>«</w:t>
      </w:r>
      <w:r w:rsidR="007648E4" w:rsidRPr="007648E4">
        <w:rPr>
          <w:rFonts w:ascii="GHEA Grapalat" w:hAnsi="GHEA Grapalat" w:cs="Sylfaen"/>
          <w:sz w:val="24"/>
          <w:szCs w:val="24"/>
          <w:lang w:val="hy-AM"/>
        </w:rPr>
        <w:t>Կ.Ս.</w:t>
      </w:r>
      <w:proofErr w:type="gramStart"/>
      <w:r w:rsidR="007648E4" w:rsidRPr="007648E4">
        <w:rPr>
          <w:rFonts w:ascii="GHEA Grapalat" w:hAnsi="GHEA Grapalat" w:cs="Sylfaen"/>
          <w:sz w:val="24"/>
          <w:szCs w:val="24"/>
          <w:lang w:val="hy-AM"/>
        </w:rPr>
        <w:t>Լ.</w:t>
      </w:r>
      <w:r w:rsidR="00281187">
        <w:rPr>
          <w:rFonts w:ascii="GHEA Grapalat" w:hAnsi="GHEA Grapalat" w:cs="Sylfaen"/>
          <w:sz w:val="24"/>
          <w:szCs w:val="24"/>
          <w:lang w:val="hy-AM"/>
        </w:rPr>
        <w:t>»</w:t>
      </w:r>
      <w:proofErr w:type="gramEnd"/>
      <w:r w:rsidR="0028118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67ED1B" w14:textId="07B15B97" w:rsidR="007821AE" w:rsidRPr="00FD71A9" w:rsidRDefault="00054E06" w:rsidP="00404F9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1F19BB" w:rsidRPr="00AA7C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648E4" w:rsidRPr="007648E4">
        <w:rPr>
          <w:rFonts w:ascii="GHEA Grapalat" w:hAnsi="GHEA Grapalat" w:cs="Sylfaen"/>
          <w:sz w:val="24"/>
          <w:szCs w:val="24"/>
          <w:lang w:val="hy-AM"/>
        </w:rPr>
        <w:t>Հայաստանի ազգային ագրարային համալսարան հիմնադրամ</w:t>
      </w:r>
    </w:p>
    <w:p w14:paraId="2A2A73BD" w14:textId="77777777" w:rsidR="006C0657" w:rsidRPr="00EB391F" w:rsidRDefault="006C0657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089F630D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7648E4">
        <w:rPr>
          <w:rFonts w:ascii="GHEA Grapalat" w:hAnsi="GHEA Grapalat" w:cs="Sylfaen"/>
          <w:sz w:val="24"/>
          <w:szCs w:val="24"/>
          <w:lang w:val="hy-AM"/>
        </w:rPr>
        <w:t>ՀԱԱՀ-ԳՀԱՇՁԲ-21/92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48E4">
        <w:rPr>
          <w:rFonts w:ascii="GHEA Grapalat" w:hAnsi="GHEA Grapalat" w:cs="Sylfaen"/>
          <w:sz w:val="24"/>
          <w:szCs w:val="24"/>
          <w:lang w:val="hy-AM"/>
        </w:rPr>
        <w:t>գնանշման հարցման ընթացակարգ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77777777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Տ.ԳԵՎՈՐԳՅԱՆ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1187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E6FCF"/>
    <w:rsid w:val="006F0D96"/>
    <w:rsid w:val="006F3F83"/>
    <w:rsid w:val="006F75BA"/>
    <w:rsid w:val="00702AAE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48E4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5028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753</cp:revision>
  <cp:lastPrinted>2021-07-22T11:06:00Z</cp:lastPrinted>
  <dcterms:created xsi:type="dcterms:W3CDTF">2016-04-19T09:12:00Z</dcterms:created>
  <dcterms:modified xsi:type="dcterms:W3CDTF">2021-07-22T11:07:00Z</dcterms:modified>
</cp:coreProperties>
</file>