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5D8EDAE9" w:rsidR="00716704" w:rsidRPr="00B05106" w:rsidRDefault="005A1663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5A1663">
        <w:rPr>
          <w:rFonts w:ascii="GHEA Grapalat" w:hAnsi="GHEA Grapalat" w:cs="Sylfaen"/>
          <w:i/>
          <w:lang w:val="af-ZA"/>
        </w:rPr>
        <w:t>Աբովյան համայնքի 2024 թվականի կարիքների համար Աբովյան համայնքի Գեղաշեն գյուղի 1-ին փողոց 5-րդ և 6-րդ նրբանցքների, 3-րդ փողոցի, 3-րդ փողոց 2-րդ նրբանցքի, 5-րդ փողոց 2-րդ նրբանցքի, 1-ին թաղամաս 3-րդ և 4-րդ փողոցների ասֆալտապատման աշխատանքների ձեռքբերման նպատակով «ԱԲՀ-ԲՄԱՇՁԲ-24/75»</w:t>
      </w:r>
      <w:r w:rsidR="006C71D4" w:rsidRPr="006C71D4">
        <w:rPr>
          <w:rFonts w:ascii="GHEA Grapalat" w:hAnsi="GHEA Grapalat" w:cs="Sylfaen"/>
          <w:i/>
          <w:lang w:val="af-ZA"/>
        </w:rPr>
        <w:t xml:space="preserve"> </w:t>
      </w:r>
      <w:r w:rsidRPr="005A1663">
        <w:rPr>
          <w:rFonts w:ascii="GHEA Grapalat" w:hAnsi="GHEA Grapalat" w:cs="Sylfaen"/>
          <w:i/>
          <w:lang w:val="af-ZA"/>
        </w:rPr>
        <w:t xml:space="preserve">ծածկագրով </w:t>
      </w:r>
      <w:r w:rsidR="00442ADE">
        <w:rPr>
          <w:rFonts w:ascii="GHEA Grapalat" w:hAnsi="GHEA Grapalat" w:cs="Sylfaen"/>
          <w:i/>
          <w:lang w:val="af-ZA"/>
        </w:rPr>
        <w:t>բաց մրցույթով գնման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4EBD8838" w:rsidR="00F2723F" w:rsidRPr="00442ADE" w:rsidRDefault="00716704" w:rsidP="005A1663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 w:rsidRPr="007C6ECB">
        <w:rPr>
          <w:rFonts w:ascii="GHEA Grapalat" w:hAnsi="GHEA Grapalat" w:cs="Sylfaen"/>
          <w:i/>
          <w:lang w:val="af-ZA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5A1663" w:rsidRPr="005A1663">
        <w:rPr>
          <w:rFonts w:ascii="GHEA Grapalat" w:hAnsi="GHEA Grapalat" w:cs="Sylfaen" w:hint="eastAsia"/>
          <w:i/>
          <w:lang w:val="af-ZA"/>
        </w:rPr>
        <w:t>приобретени</w:t>
      </w:r>
      <w:r w:rsidR="005A1663" w:rsidRPr="005A1663">
        <w:rPr>
          <w:rFonts w:ascii="GHEA Grapalat" w:hAnsi="GHEA Grapalat" w:cs="Sylfaen"/>
          <w:i/>
          <w:lang w:val="af-ZA"/>
        </w:rPr>
        <w:t>е работ по асфальтированию улицы 2-й переулок 5-й улицы, 2-й переулок 3-й улицы, 5-й и 6-й переулки 1-й улицы, 3-я и 4-я улицы 1-го квартала и 3- улицы село Гегашен для нужд общины Абовян в 2024 году</w:t>
      </w:r>
      <w:r w:rsidR="005A1663">
        <w:rPr>
          <w:rFonts w:ascii="GHEA Grapalat" w:hAnsi="GHEA Grapalat" w:cs="Sylfaen"/>
          <w:i/>
          <w:lang w:val="hy-AM"/>
        </w:rPr>
        <w:t xml:space="preserve"> </w:t>
      </w:r>
      <w:r w:rsidR="00AD453A" w:rsidRPr="00442ADE">
        <w:rPr>
          <w:rFonts w:ascii="GHEA Grapalat" w:hAnsi="GHEA Grapalat" w:cs="Sylfaen"/>
          <w:i/>
          <w:lang w:val="af-ZA"/>
        </w:rPr>
        <w:t>"</w:t>
      </w:r>
      <w:r w:rsidR="005A1663">
        <w:rPr>
          <w:rFonts w:ascii="GHEA Grapalat" w:hAnsi="GHEA Grapalat" w:cs="Sylfaen"/>
          <w:i/>
          <w:lang w:val="af-ZA"/>
        </w:rPr>
        <w:t>ABH-BMAShDzB-24/75</w:t>
      </w:r>
      <w:r w:rsidR="00683AAC" w:rsidRPr="00442ADE">
        <w:rPr>
          <w:rFonts w:ascii="GHEA Grapalat" w:hAnsi="GHEA Grapalat" w:cs="Sylfaen"/>
          <w:i/>
          <w:lang w:val="af-ZA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261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527"/>
        <w:gridCol w:w="244"/>
        <w:gridCol w:w="245"/>
        <w:gridCol w:w="262"/>
        <w:gridCol w:w="142"/>
        <w:gridCol w:w="1671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2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7249E">
        <w:trPr>
          <w:trHeight w:val="110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7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945" w:type="dxa"/>
            <w:gridSpan w:val="6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3" w:type="dxa"/>
            <w:gridSpan w:val="2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D7249E">
        <w:trPr>
          <w:trHeight w:val="17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45" w:type="dxa"/>
            <w:gridSpan w:val="6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D7249E">
        <w:trPr>
          <w:trHeight w:val="275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5A1663" w14:paraId="6CB0AC86" w14:textId="77777777" w:rsidTr="00D7249E">
        <w:trPr>
          <w:trHeight w:val="689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B986E2B" w:rsidR="00395A74" w:rsidRPr="009D15C3" w:rsidRDefault="009D15C3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sz w:val="24"/>
                <w:szCs w:val="24"/>
                <w:lang w:val="hy-AM"/>
              </w:rPr>
            </w:pP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2024 թվականի կարիքների համար Աբովյան համայնքի Գեղաշեն գյուղի 1-ին փողոց 5-րդ և 6-րդ նրբանցքների, 3-րդ փողոցի, 3-րդ փողոց 2-րդ նրբանցքի, 5-րդ փողոց 2-րդ նրբանցքի, 1-ին թաղամաս 3-րդ և 4-րդ փողոցների </w:t>
            </w: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ասֆալտապատման աշխատանքներ </w:t>
            </w:r>
            <w:r w:rsidRPr="009D15C3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</w:t>
            </w:r>
            <w:r w:rsidRPr="009D15C3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риобретени</w:t>
            </w: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е работ по асфальтированию улицы 2-й переулок 5-й улицы, 2-й переулок 3-й улицы, 5-й и 6-й переулки 1-й улицы, 3-я и 4-я улицы 1-го квартала и 3- улицы село Гегашен для нужд общины Абовян в 2024 году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lastRenderedPageBreak/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AE9CDE4" w:rsidR="00207B08" w:rsidRPr="00442ADE" w:rsidRDefault="006B2F5D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B2F5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183</w:t>
            </w:r>
            <w:r w:rsidRPr="006B2F5D"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 w:rsidRPr="006B2F5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603 074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9F6D5AD" w:rsidR="00207B08" w:rsidRPr="00442ADE" w:rsidRDefault="006B2F5D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</w:pPr>
            <w:r w:rsidRPr="006B2F5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183</w:t>
            </w:r>
            <w:r w:rsidRPr="006B2F5D">
              <w:rPr>
                <w:rFonts w:eastAsia="Times New Roman" w:cs="Calibri"/>
                <w:i/>
                <w:sz w:val="18"/>
                <w:szCs w:val="18"/>
                <w:lang w:val="af-ZA" w:eastAsia="ru-RU"/>
              </w:rPr>
              <w:t> </w:t>
            </w:r>
            <w:r w:rsidRPr="006B2F5D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603 074</w:t>
            </w:r>
          </w:p>
        </w:tc>
        <w:tc>
          <w:tcPr>
            <w:tcW w:w="19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07A23764" w:rsidR="00207B08" w:rsidRPr="006036AA" w:rsidRDefault="00F63BD3" w:rsidP="00442AD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2024 թվականի կարիքների համար Աբովյան համայնքի Գեղաշեն գյուղի 1-ին փողոց 5-րդ և 6-րդ նրբանցքների, 3-րդ փողոցի, 3-րդ փողոց 2-րդ նրբանցքի, 5-րդ փողոց 2-րդ նրբանցքի, 1-ին թաղամաս 3-րդ և 4-րդ փողոցների ասֆալտապատման աշխատանքներ </w:t>
            </w:r>
            <w:r w:rsidRPr="009D15C3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Приобретени</w:t>
            </w: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е работ по асфальтированию улицы 2-й переулок 5-й улицы, 2-й переулок 3-й улицы, 5-й и 6-й переулки 1-й улицы, 3-я и 4-я </w:t>
            </w: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улицы 1-го квартала и 3- улицы село Гегашен для нужд общины Абовян в 2024 году</w:t>
            </w:r>
          </w:p>
        </w:tc>
        <w:tc>
          <w:tcPr>
            <w:tcW w:w="1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5C3D5AB6" w:rsidR="00207B08" w:rsidRPr="006036AA" w:rsidRDefault="00F63BD3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 xml:space="preserve">Աբովյան համայնքի 2024 թվականի կարիքների համար Աբովյան համայնքի Գեղաշեն գյուղի 1-ին փողոց 5-րդ և 6-րդ նրբանցքների, 3-րդ փողոցի, 3-րդ փողոց 2-րդ նրբանցքի, 5-րդ փողոց 2-րդ նրբանցքի, 1-ին թաղամաս 3-րդ և 4-րդ փողոցների ասֆալտապատման աշխատանքներ </w:t>
            </w:r>
            <w:r w:rsidRPr="009D15C3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Приобретени</w:t>
            </w: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е работ по асфальтированию улицы 2-й переулок 5-й улицы, 2-й переулок 3-й улицы, 5-й и 6-й переулки 1-й </w:t>
            </w: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lastRenderedPageBreak/>
              <w:t>улицы, 3-я и 4-я улицы 1-го квартала и 3- улицы село Гегашен для нужд общины Абовян в 2024 году</w:t>
            </w:r>
          </w:p>
        </w:tc>
      </w:tr>
      <w:tr w:rsidR="008B53FB" w:rsidRPr="005A1663" w14:paraId="4B8BC031" w14:textId="77777777" w:rsidTr="00E32F23">
        <w:trPr>
          <w:trHeight w:val="169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5A1663" w14:paraId="24C3B0CB" w14:textId="77777777" w:rsidTr="0072025A">
        <w:trPr>
          <w:trHeight w:val="137"/>
        </w:trPr>
        <w:tc>
          <w:tcPr>
            <w:tcW w:w="4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EB42BB" w:rsidR="008B53FB" w:rsidRPr="00705755" w:rsidRDefault="00073F31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Բաց մրցույթ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 w:rsid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5A1663" w14:paraId="075EEA57" w14:textId="77777777" w:rsidTr="00E32F23">
        <w:trPr>
          <w:trHeight w:val="196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B4CF9F1" w:rsidR="008B53FB" w:rsidRPr="00F32983" w:rsidRDefault="00FF1FB0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14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F265F7" w:rsidRPr="00F265F7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06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1663" w14:paraId="10DC4861" w14:textId="77777777" w:rsidTr="0072025A">
        <w:trPr>
          <w:trHeight w:val="605"/>
        </w:trPr>
        <w:tc>
          <w:tcPr>
            <w:tcW w:w="1150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5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5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5A1663" w14:paraId="4DA511EC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1"/>
            <w:shd w:val="clear" w:color="auto" w:fill="auto"/>
            <w:vAlign w:val="center"/>
          </w:tcPr>
          <w:p w14:paraId="6ABF72D4" w14:textId="2309547C" w:rsidR="008B53FB" w:rsidRPr="006A5DCD" w:rsidRDefault="002A0A0D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 xml:space="preserve">Աբովյան համայնքի 2024 թվականի կարիքների համար Աբովյան համայնքի Գեղաշեն գյուղի 1-ին փողոց 5-րդ և 6-րդ նրբանցքների, 3-րդ փողոցի, 3-րդ փողոց 2-րդ նրբանցքի, 5-րդ փողոց 2-րդ նրբանցքի, 1-ին թաղամաս 3-րդ և 4-րդ փողոցների ասֆալտապատման աշխատանքներ </w:t>
            </w:r>
            <w:r w:rsidRPr="009D15C3">
              <w:rPr>
                <w:rFonts w:ascii="GHEA Grapalat" w:hAnsi="GHEA Grapalat" w:cs="Sylfaen" w:hint="eastAsia"/>
                <w:i/>
                <w:sz w:val="18"/>
                <w:szCs w:val="18"/>
                <w:lang w:val="af-ZA"/>
              </w:rPr>
              <w:t>Приобретени</w:t>
            </w:r>
            <w:r w:rsidRPr="009D15C3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е работ по асфальтированию улицы 2-й переулок 5-й улицы, 2-й переулок 3-й улицы, 5-й и 6-й переулки 1-й улицы, 3-я и 4-я улицы 1-го квартала и 3- улицы село Гегашен для нужд общины Абовян в 2024 году</w:t>
            </w:r>
          </w:p>
        </w:tc>
      </w:tr>
      <w:tr w:rsidR="00132759" w:rsidRPr="00705755" w14:paraId="50825522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0AD5B95" w14:textId="77951EC1" w:rsidR="00132759" w:rsidRPr="0070575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97DA6EE" w14:textId="77777777" w:rsidR="00D625E4" w:rsidRPr="00430993" w:rsidRDefault="00D625E4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 w:rsidRPr="00AE67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ԼԵՎ-ՇԻՆ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</w:t>
            </w:r>
            <w:r w:rsidRPr="00AE67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"ЛЕВ-ШИН"</w:t>
            </w:r>
          </w:p>
          <w:p w14:paraId="259F3C98" w14:textId="4A368AF5" w:rsidR="00132759" w:rsidRPr="00F265F7" w:rsidRDefault="00132759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D867224" w14:textId="63260C95" w:rsidR="00132759" w:rsidRPr="0070575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108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250 000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22B8A853" w14:textId="17427427" w:rsidR="00132759" w:rsidRPr="0070575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21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650 000</w:t>
            </w:r>
          </w:p>
        </w:tc>
        <w:tc>
          <w:tcPr>
            <w:tcW w:w="2564" w:type="dxa"/>
            <w:gridSpan w:val="5"/>
            <w:shd w:val="clear" w:color="auto" w:fill="auto"/>
            <w:vAlign w:val="center"/>
          </w:tcPr>
          <w:p w14:paraId="1F59BBB2" w14:textId="0FEAC367" w:rsidR="00132759" w:rsidRPr="0070575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129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900 000</w:t>
            </w:r>
          </w:p>
        </w:tc>
      </w:tr>
      <w:tr w:rsidR="00132759" w:rsidRPr="00705755" w14:paraId="0502A13E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177810BB" w14:textId="0B977D75" w:rsidR="00132759" w:rsidRPr="000E064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54FCA994" w14:textId="77777777" w:rsidR="00D625E4" w:rsidRPr="003C79DE" w:rsidRDefault="00D625E4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ԵՎՐՈԲՈՒԴ ՊԼՅՈՒՍ»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Pr="003C79DE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"ЕВРОБУД ПЛЮС"</w:t>
            </w:r>
          </w:p>
          <w:p w14:paraId="7426A189" w14:textId="5FFBABDA" w:rsidR="00132759" w:rsidRDefault="00132759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090FE92D" w14:textId="6F89DA30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109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381 525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4271261C" w14:textId="6F7C617F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21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876 305</w:t>
            </w:r>
          </w:p>
        </w:tc>
        <w:tc>
          <w:tcPr>
            <w:tcW w:w="2564" w:type="dxa"/>
            <w:gridSpan w:val="5"/>
            <w:shd w:val="clear" w:color="auto" w:fill="auto"/>
            <w:vAlign w:val="center"/>
          </w:tcPr>
          <w:p w14:paraId="09CFD3F2" w14:textId="6F212FBB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131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257 830</w:t>
            </w:r>
          </w:p>
        </w:tc>
      </w:tr>
      <w:tr w:rsidR="00132759" w:rsidRPr="00705755" w14:paraId="6A7E3537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25FD1849" w14:textId="274D0B65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3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72BDA6DA" w14:textId="77777777" w:rsidR="00D625E4" w:rsidRPr="00430993" w:rsidRDefault="00D625E4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«Հիպերնովա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"Гипернова"</w:t>
            </w:r>
          </w:p>
          <w:p w14:paraId="79997A1D" w14:textId="055D98DA" w:rsidR="00132759" w:rsidRPr="0091708E" w:rsidRDefault="00132759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lang w:val="hy-AM" w:eastAsia="en-US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0FEEA353" w14:textId="67310CC5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120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000 000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50FC5322" w14:textId="5FC3DAE0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24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000 000</w:t>
            </w:r>
          </w:p>
        </w:tc>
        <w:tc>
          <w:tcPr>
            <w:tcW w:w="2564" w:type="dxa"/>
            <w:gridSpan w:val="5"/>
            <w:shd w:val="clear" w:color="auto" w:fill="auto"/>
            <w:vAlign w:val="center"/>
          </w:tcPr>
          <w:p w14:paraId="7B0E3117" w14:textId="77B0A022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144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000 000</w:t>
            </w:r>
          </w:p>
        </w:tc>
      </w:tr>
      <w:tr w:rsidR="00132759" w:rsidRPr="00705755" w14:paraId="3DF62EA7" w14:textId="77777777" w:rsidTr="00823BEB">
        <w:trPr>
          <w:trHeight w:val="562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18629975" w14:textId="0C92AA9E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lastRenderedPageBreak/>
              <w:t>4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19A5E344" w14:textId="39C4F893" w:rsidR="00132759" w:rsidRPr="0091708E" w:rsidRDefault="00D625E4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Ալտեք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"Алтек"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0C0C5F4E" w14:textId="4DFC339C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134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642 250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14:paraId="51B0DE45" w14:textId="5F54B9DE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26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928 450</w:t>
            </w:r>
          </w:p>
        </w:tc>
        <w:tc>
          <w:tcPr>
            <w:tcW w:w="2564" w:type="dxa"/>
            <w:gridSpan w:val="5"/>
            <w:shd w:val="clear" w:color="auto" w:fill="auto"/>
            <w:vAlign w:val="center"/>
          </w:tcPr>
          <w:p w14:paraId="094BD9FB" w14:textId="506B5D74" w:rsid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i/>
                <w:color w:val="000000"/>
                <w:lang w:val="hy-AM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161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570 700</w:t>
            </w:r>
          </w:p>
        </w:tc>
      </w:tr>
      <w:tr w:rsidR="008B53FB" w:rsidRPr="001727BB" w14:paraId="700CD07F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5A1663" w14:paraId="521126E1" w14:textId="77777777" w:rsidTr="00E32F23"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5A1663" w14:paraId="552679BF" w14:textId="77777777" w:rsidTr="0072025A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132759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33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132759" w:rsidRPr="00B94143" w14:paraId="5E96A1C5" w14:textId="77777777" w:rsidTr="00132759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3561A12A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57E8F55C" w:rsidR="00132759" w:rsidRPr="00D566E6" w:rsidRDefault="00132759" w:rsidP="00D566E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 w:rsidRPr="00AE67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ԼԵՎ-ՇԻՆ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</w:t>
            </w:r>
            <w:r w:rsidRPr="00AE6780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 ՍՊԸ</w:t>
            </w:r>
            <w:r w:rsidR="00D625E4"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="00D625E4"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"ЛЕВ-ШИН"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132759" w:rsidRPr="0070575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330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132759" w:rsidRPr="0070575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132759" w:rsidRPr="00705755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132759" w:rsidRPr="00B94143" w14:paraId="4B0A474F" w14:textId="77777777" w:rsidTr="00132759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06D88" w14:textId="2B057D49" w:rsidR="00132759" w:rsidRPr="0091708E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>
              <w:rPr>
                <w:rFonts w:ascii="GHEA Grapalat" w:hAnsi="GHEA Grapalat"/>
                <w:i/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7009B" w14:textId="1F19AB02" w:rsidR="00132759" w:rsidRPr="00D566E6" w:rsidRDefault="00132759" w:rsidP="00D566E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ԵՎՐՈԲՈՒԴ ՊԼՅՈՒՍ» ՍՊԸ</w:t>
            </w:r>
            <w:r w:rsidR="00D625E4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D625E4" w:rsidRPr="003C79DE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"ЕВРОБУД ПЛЮС"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13EFA13" w14:textId="6B6E111C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0C747C" w14:textId="78936058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330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60DD7AC2" w14:textId="48E415DE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</w:tcPr>
          <w:p w14:paraId="2BBB49C8" w14:textId="7127AFE6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132759" w:rsidRPr="00B94143" w14:paraId="2037A0E7" w14:textId="77777777" w:rsidTr="00132759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F7C28" w14:textId="2CFE4B18" w:rsidR="00132759" w:rsidRP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3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AF6F4" w14:textId="36C22460" w:rsidR="00132759" w:rsidRPr="00D566E6" w:rsidRDefault="00132759" w:rsidP="00D566E6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«Հիպերնովա</w:t>
            </w:r>
            <w:r w:rsidRPr="000E0645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 w:rsidR="00D625E4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D625E4"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"Гипернова"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6F0C22F" w14:textId="0DD1A834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3A7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567339" w14:textId="2CC94352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7139B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330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488F05C8" w14:textId="037F4EAA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62227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</w:tcPr>
          <w:p w14:paraId="31DDACB6" w14:textId="51598A9B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5037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132759" w:rsidRPr="00B94143" w14:paraId="3D6B44A4" w14:textId="77777777" w:rsidTr="00132759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26706E" w14:textId="3293AD70" w:rsidR="00132759" w:rsidRPr="00132759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4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B42126" w14:textId="3A300E2D" w:rsidR="00132759" w:rsidRPr="0091708E" w:rsidRDefault="00132759" w:rsidP="00D625E4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87740F">
              <w:rPr>
                <w:rFonts w:ascii="GHEA Grapalat" w:hAnsi="GHEA Grapalat"/>
                <w:bCs/>
                <w:i/>
                <w:lang w:val="hy-AM"/>
              </w:rPr>
              <w:t>«</w:t>
            </w:r>
            <w:r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Ալտեք</w:t>
            </w:r>
            <w:r w:rsidRPr="002D3B08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>» ՍՊԸ</w:t>
            </w:r>
            <w:r w:rsidR="00D625E4">
              <w:rPr>
                <w:rFonts w:ascii="GHEA Grapalat" w:hAnsi="GHEA Grapalat" w:cs="Sylfaen"/>
                <w:i/>
                <w:sz w:val="22"/>
                <w:szCs w:val="22"/>
                <w:lang w:val="hy-AM"/>
              </w:rPr>
              <w:t xml:space="preserve">, </w:t>
            </w:r>
            <w:r w:rsidR="00D625E4" w:rsidRPr="00430993"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  <w:t>ООО "Алтек"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6688BF1" w14:textId="3F2E7A61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9B3A7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3CD6DED" w14:textId="4028681F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7139B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330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7AFEDA9C" w14:textId="45F980FC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D62227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</w:tcPr>
          <w:p w14:paraId="1E1597BF" w14:textId="73272C2E" w:rsidR="00132759" w:rsidRPr="00B94143" w:rsidRDefault="00132759" w:rsidP="001327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15037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5A1663" w14:paraId="522ACAFB" w14:textId="77777777" w:rsidTr="0072025A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0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5A1663" w14:paraId="617248CD" w14:textId="77777777" w:rsidTr="00E32F23">
        <w:trPr>
          <w:trHeight w:val="289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9299DD8" w:rsidR="008B53FB" w:rsidRPr="00705755" w:rsidRDefault="006C71D4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18</w:t>
            </w:r>
            <w:r w:rsidR="00F265F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5A1663" w14:paraId="71BEA872" w14:textId="77777777" w:rsidTr="0072025A">
        <w:trPr>
          <w:trHeight w:val="92"/>
        </w:trPr>
        <w:tc>
          <w:tcPr>
            <w:tcW w:w="4715" w:type="dxa"/>
            <w:gridSpan w:val="16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72025A">
        <w:trPr>
          <w:trHeight w:val="92"/>
        </w:trPr>
        <w:tc>
          <w:tcPr>
            <w:tcW w:w="471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CA7F9AD" w:rsidR="008B53FB" w:rsidRPr="004D2ABB" w:rsidRDefault="006C71D4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19</w:t>
            </w:r>
            <w:r w:rsidR="003147E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3147E7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283EA2E" w:rsidR="008B53FB" w:rsidRPr="00623367" w:rsidRDefault="006C71D4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28</w:t>
            </w:r>
            <w:r w:rsidR="000818F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.07.2024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0818F5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5A1663" w14:paraId="2254FA5C" w14:textId="77777777" w:rsidTr="00E32F23">
        <w:trPr>
          <w:trHeight w:val="344"/>
        </w:trPr>
        <w:tc>
          <w:tcPr>
            <w:tcW w:w="10426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BF31FDF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01.08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Ընտրված մասնակցի կողմից ստորագրված պայմանագիրը պատվիրատուի մոտ մուտքագրվելու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lastRenderedPageBreak/>
              <w:t>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05C161C" w:rsidR="008B53FB" w:rsidRPr="000250BF" w:rsidRDefault="009374A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lastRenderedPageBreak/>
              <w:t>01.08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4DF7C45" w:rsidR="008B53FB" w:rsidRPr="000250BF" w:rsidRDefault="00E1717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01.08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29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D7249E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D7249E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58400D77" w:rsidR="004F45BD" w:rsidRPr="00041562" w:rsidRDefault="0081710E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87740F">
              <w:rPr>
                <w:rFonts w:ascii="GHEA Grapalat" w:hAnsi="GHEA Grapalat"/>
                <w:bCs/>
                <w:i/>
                <w:sz w:val="20"/>
                <w:lang w:val="hy-AM"/>
              </w:rPr>
              <w:t>«</w:t>
            </w:r>
            <w:r w:rsidRPr="00AE6780">
              <w:rPr>
                <w:rFonts w:ascii="GHEA Grapalat" w:hAnsi="GHEA Grapalat" w:cs="Sylfaen"/>
                <w:i/>
                <w:lang w:val="hy-AM"/>
              </w:rPr>
              <w:t>ԼԵՎ-ՇԻՆ</w:t>
            </w:r>
            <w:r w:rsidRPr="002D3B08">
              <w:rPr>
                <w:rFonts w:ascii="GHEA Grapalat" w:hAnsi="GHEA Grapalat" w:cs="Sylfaen"/>
                <w:i/>
                <w:lang w:val="hy-AM"/>
              </w:rPr>
              <w:t>»</w:t>
            </w:r>
            <w:r w:rsidRPr="00AE6780"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430993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"ЛЕВ-ШИН"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183B64C" w14:textId="33258866" w:rsidR="004F45BD" w:rsidRPr="00AF4EDB" w:rsidRDefault="00302147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«ԱԲՀ-ԲՄԱՇՁԲ-24/75», "ABH-BMAShDzB-24/75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"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776A43D3" w:rsidR="004F45BD" w:rsidRPr="007D76CC" w:rsidRDefault="00302147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05</w:t>
            </w:r>
            <w:r w:rsidR="00E9709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E97098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E97098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E97098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  <w:r w:rsidR="00563CC0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450E2860" w:rsidR="00165135" w:rsidRPr="00AF4EDB" w:rsidRDefault="00AF4EDB" w:rsidP="00AF4EDB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(համաձայնագիրն) ուժի մեջ մտնելու օրվանից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-րդ օրացուցային օրը ներառյալ։</w:t>
            </w:r>
            <w:r w:rsidR="00616EC1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>60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вступления в силу договора (соглашения).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14:paraId="540F0BC7" w14:textId="53513826" w:rsidR="004F45BD" w:rsidRPr="00BD704D" w:rsidRDefault="00302147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129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900 000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6043A549" w14:textId="5DFC7BF1" w:rsidR="004F45BD" w:rsidRPr="00BD704D" w:rsidRDefault="00302147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129</w:t>
            </w:r>
            <w:r>
              <w:rPr>
                <w:rFonts w:cs="Calibri"/>
                <w:i/>
                <w:color w:val="000000"/>
                <w:lang w:val="hy-AM"/>
              </w:rPr>
              <w:t> </w:t>
            </w:r>
            <w:r>
              <w:rPr>
                <w:rFonts w:ascii="GHEA Grapalat" w:hAnsi="GHEA Grapalat" w:cs="Calibri"/>
                <w:i/>
                <w:color w:val="000000"/>
                <w:lang w:val="hy-AM"/>
              </w:rPr>
              <w:t>900 000</w:t>
            </w:r>
          </w:p>
        </w:tc>
      </w:tr>
      <w:tr w:rsidR="00354A71" w:rsidRPr="005A1663" w14:paraId="41E4ED39" w14:textId="77777777" w:rsidTr="00E268CF">
        <w:trPr>
          <w:trHeight w:val="601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5A1663" w14:paraId="1F657639" w14:textId="77777777" w:rsidTr="00D7249E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B94C63" w14:paraId="20BC55B9" w14:textId="77777777" w:rsidTr="00D7249E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66555FD" w:rsidR="00BD704D" w:rsidRPr="007051BF" w:rsidRDefault="00302147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87740F">
              <w:rPr>
                <w:rFonts w:ascii="GHEA Grapalat" w:hAnsi="GHEA Grapalat"/>
                <w:bCs/>
                <w:i/>
                <w:sz w:val="20"/>
                <w:lang w:val="hy-AM"/>
              </w:rPr>
              <w:t>«</w:t>
            </w:r>
            <w:r w:rsidRPr="00AE6780">
              <w:rPr>
                <w:rFonts w:ascii="GHEA Grapalat" w:hAnsi="GHEA Grapalat" w:cs="Sylfaen"/>
                <w:i/>
                <w:lang w:val="hy-AM"/>
              </w:rPr>
              <w:t>ԼԵՎ-ՇԻՆ</w:t>
            </w:r>
            <w:r w:rsidRPr="002D3B08">
              <w:rPr>
                <w:rFonts w:ascii="GHEA Grapalat" w:hAnsi="GHEA Grapalat" w:cs="Sylfaen"/>
                <w:i/>
                <w:lang w:val="hy-AM"/>
              </w:rPr>
              <w:t>»</w:t>
            </w:r>
            <w:r w:rsidRPr="00AE6780">
              <w:rPr>
                <w:rFonts w:ascii="GHEA Grapalat" w:hAnsi="GHEA Grapalat" w:cs="Sylfaen"/>
                <w:i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430993">
              <w:rPr>
                <w:rFonts w:ascii="GHEA Grapalat" w:hAnsi="GHEA Grapalat"/>
                <w:bCs/>
                <w:i/>
                <w:color w:val="000000"/>
                <w:lang w:val="hy-AM"/>
              </w:rPr>
              <w:t>ООО "ЛЕВ-ШИН"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E0FE0" w14:textId="243858B7" w:rsidR="00804D65" w:rsidRPr="00302147" w:rsidRDefault="00804D65" w:rsidP="00302147">
            <w:pPr>
              <w:pStyle w:val="Default"/>
              <w:spacing w:line="276" w:lineRule="auto"/>
              <w:rPr>
                <w:rFonts w:eastAsia="Times New Roman" w:cs="Sylfaen"/>
                <w:i/>
                <w:sz w:val="22"/>
                <w:szCs w:val="22"/>
                <w:lang w:val="hy-AM" w:eastAsia="ru-RU"/>
              </w:rPr>
            </w:pPr>
            <w:r w:rsidRPr="00E20373">
              <w:rPr>
                <w:rFonts w:cs="Sylfaen"/>
                <w:i/>
                <w:sz w:val="22"/>
                <w:szCs w:val="22"/>
                <w:lang w:val="hy-AM"/>
              </w:rPr>
              <w:t xml:space="preserve">ՀՀ Կոտայքի </w:t>
            </w:r>
            <w:r w:rsidRPr="00302147">
              <w:rPr>
                <w:rFonts w:eastAsia="Times New Roman" w:cs="Sylfaen"/>
                <w:i/>
                <w:sz w:val="22"/>
                <w:szCs w:val="22"/>
                <w:lang w:val="hy-AM" w:eastAsia="ru-RU"/>
              </w:rPr>
              <w:t>մարզ</w:t>
            </w:r>
            <w:r w:rsidR="00302147" w:rsidRPr="00302147">
              <w:rPr>
                <w:rFonts w:eastAsia="Times New Roman" w:cs="Sylfaen"/>
                <w:i/>
                <w:sz w:val="22"/>
                <w:szCs w:val="22"/>
                <w:lang w:val="hy-AM" w:eastAsia="ru-RU"/>
              </w:rPr>
              <w:t xml:space="preserve">, Արզնի </w:t>
            </w:r>
          </w:p>
          <w:p w14:paraId="4916BA54" w14:textId="25E49140" w:rsidR="00BD704D" w:rsidRPr="00302147" w:rsidRDefault="00302147" w:rsidP="00302147">
            <w:pPr>
              <w:pStyle w:val="HTML"/>
              <w:shd w:val="clear" w:color="auto" w:fill="F8F9FA"/>
              <w:spacing w:line="276" w:lineRule="auto"/>
              <w:rPr>
                <w:rFonts w:ascii="GHEA Grapalat" w:eastAsiaTheme="minorHAnsi" w:hAnsi="GHEA Grapalat" w:cs="Sylfaen"/>
                <w:i/>
                <w:color w:val="000000"/>
                <w:sz w:val="22"/>
                <w:szCs w:val="22"/>
                <w:lang w:val="hy-AM" w:eastAsia="en-US"/>
              </w:rPr>
            </w:pPr>
            <w:r w:rsidRPr="00302147">
              <w:rPr>
                <w:rFonts w:ascii="GHEA Grapalat" w:eastAsiaTheme="minorHAnsi" w:hAnsi="GHEA Grapalat" w:cs="Sylfaen"/>
                <w:i/>
                <w:color w:val="000000"/>
                <w:sz w:val="22"/>
                <w:szCs w:val="22"/>
                <w:lang w:val="hy-AM" w:eastAsia="en-US"/>
              </w:rPr>
              <w:t>093-80-62-49</w:t>
            </w:r>
            <w:r w:rsidR="00804D65" w:rsidRPr="00302147">
              <w:rPr>
                <w:rFonts w:ascii="GHEA Grapalat" w:eastAsiaTheme="minorHAnsi" w:hAnsi="GHEA Grapalat" w:cs="Sylfaen"/>
                <w:i/>
                <w:color w:val="000000"/>
                <w:sz w:val="22"/>
                <w:szCs w:val="22"/>
                <w:lang w:val="hy-AM" w:eastAsia="en-US"/>
              </w:rPr>
              <w:t xml:space="preserve">, </w:t>
            </w:r>
            <w:r w:rsidRPr="00302147">
              <w:rPr>
                <w:rFonts w:ascii="GHEA Grapalat" w:eastAsiaTheme="minorHAnsi" w:hAnsi="GHEA Grapalat" w:cs="Sylfaen"/>
                <w:i/>
                <w:color w:val="000000"/>
                <w:sz w:val="22"/>
                <w:szCs w:val="22"/>
                <w:lang w:val="hy-AM" w:eastAsia="en-US"/>
              </w:rPr>
              <w:t>Арзни, Котайкский марз, РА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B377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16"/>
                <w:szCs w:val="16"/>
                <w:lang w:val="hy-AM"/>
              </w:rPr>
            </w:pPr>
          </w:p>
          <w:p w14:paraId="07F71670" w14:textId="2FE87150" w:rsidR="00BD704D" w:rsidRPr="009463E6" w:rsidRDefault="00302147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="Sylfaen"/>
                <w:i/>
                <w:sz w:val="18"/>
                <w:szCs w:val="18"/>
                <w:lang w:val="hy-AM"/>
              </w:rPr>
            </w:pPr>
            <w:r w:rsidRPr="00AE6780">
              <w:rPr>
                <w:rFonts w:ascii="GHEA Grapalat" w:hAnsi="GHEA Grapalat" w:cs="Times Armenian"/>
                <w:i/>
                <w:color w:val="000000"/>
                <w:szCs w:val="24"/>
                <w:lang w:val="hy-AM"/>
              </w:rPr>
              <w:t>levshin-sp@mail.ru</w:t>
            </w:r>
          </w:p>
        </w:tc>
        <w:tc>
          <w:tcPr>
            <w:tcW w:w="24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0DB85F0" w:rsidR="00BD704D" w:rsidRPr="00D81D7E" w:rsidRDefault="00BD704D" w:rsidP="00804D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30214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220083335319000</w:t>
            </w: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C660866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30214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08421559</w:t>
            </w:r>
            <w:bookmarkStart w:id="0" w:name="_GoBack"/>
            <w:bookmarkEnd w:id="0"/>
          </w:p>
        </w:tc>
      </w:tr>
      <w:tr w:rsidR="00354A71" w:rsidRPr="00B94C63" w14:paraId="496A046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5A1663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5A1663" w14:paraId="485BF528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5A1663" w14:paraId="7DB42300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5A1663" w14:paraId="3CC8B38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5A1663" w14:paraId="5484FA73" w14:textId="77777777" w:rsidTr="0072025A">
        <w:trPr>
          <w:trHeight w:val="475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5A1663" w14:paraId="5A7FED5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5A1663" w14:paraId="40B30E88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5A1663" w14:paraId="541BD7F7" w14:textId="77777777" w:rsidTr="00E32F23">
        <w:trPr>
          <w:trHeight w:val="288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5A1663" w14:paraId="4DE14D25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lastRenderedPageBreak/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5A1663" w14:paraId="1DAD5D5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5A1663" w14:paraId="5F667D89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5A1663" w14:paraId="406B68D6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5A1663" w14:paraId="1A2BD291" w14:textId="77777777" w:rsidTr="00E32F23">
        <w:trPr>
          <w:trHeight w:val="227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5A1663" w14:paraId="002AF1AD" w14:textId="77777777" w:rsidTr="0072025A">
        <w:trPr>
          <w:trHeight w:val="47"/>
        </w:trPr>
        <w:tc>
          <w:tcPr>
            <w:tcW w:w="2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7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7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EF850" w14:textId="77777777" w:rsidR="001B5A60" w:rsidRDefault="001B5A60" w:rsidP="0022631D">
      <w:pPr>
        <w:spacing w:before="0" w:after="0"/>
      </w:pPr>
      <w:r>
        <w:separator/>
      </w:r>
    </w:p>
  </w:endnote>
  <w:endnote w:type="continuationSeparator" w:id="0">
    <w:p w14:paraId="0289FE6D" w14:textId="77777777" w:rsidR="001B5A60" w:rsidRDefault="001B5A6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89870" w14:textId="77777777" w:rsidR="001B5A60" w:rsidRDefault="001B5A60" w:rsidP="0022631D">
      <w:pPr>
        <w:spacing w:before="0" w:after="0"/>
      </w:pPr>
      <w:r>
        <w:separator/>
      </w:r>
    </w:p>
  </w:footnote>
  <w:footnote w:type="continuationSeparator" w:id="0">
    <w:p w14:paraId="0E8495DA" w14:textId="77777777" w:rsidR="001B5A60" w:rsidRDefault="001B5A60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32759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B5A60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60A7B"/>
    <w:rsid w:val="0027072A"/>
    <w:rsid w:val="002722CD"/>
    <w:rsid w:val="002813E6"/>
    <w:rsid w:val="00295B92"/>
    <w:rsid w:val="002A0A0D"/>
    <w:rsid w:val="002B3248"/>
    <w:rsid w:val="002C50E6"/>
    <w:rsid w:val="002D6A67"/>
    <w:rsid w:val="002E4E6F"/>
    <w:rsid w:val="002F16CC"/>
    <w:rsid w:val="002F1FEB"/>
    <w:rsid w:val="00302147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C36"/>
    <w:rsid w:val="00394E3E"/>
    <w:rsid w:val="00395A74"/>
    <w:rsid w:val="00395EEF"/>
    <w:rsid w:val="003B2758"/>
    <w:rsid w:val="003B59D4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2ADE"/>
    <w:rsid w:val="00444790"/>
    <w:rsid w:val="00460FE5"/>
    <w:rsid w:val="00464550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6C2C"/>
    <w:rsid w:val="00563CC0"/>
    <w:rsid w:val="00573148"/>
    <w:rsid w:val="005737F9"/>
    <w:rsid w:val="0058251F"/>
    <w:rsid w:val="00585422"/>
    <w:rsid w:val="00585642"/>
    <w:rsid w:val="005A1663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54F44"/>
    <w:rsid w:val="006833C1"/>
    <w:rsid w:val="00683AAC"/>
    <w:rsid w:val="00690ECB"/>
    <w:rsid w:val="00692B3F"/>
    <w:rsid w:val="006A2FBE"/>
    <w:rsid w:val="006A38B4"/>
    <w:rsid w:val="006A5DCD"/>
    <w:rsid w:val="006B2E21"/>
    <w:rsid w:val="006B2F5D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32E7"/>
    <w:rsid w:val="0078474B"/>
    <w:rsid w:val="0078682E"/>
    <w:rsid w:val="00787184"/>
    <w:rsid w:val="007B3092"/>
    <w:rsid w:val="007B44A4"/>
    <w:rsid w:val="007B4A51"/>
    <w:rsid w:val="007C6D46"/>
    <w:rsid w:val="007C6ECB"/>
    <w:rsid w:val="007D76CC"/>
    <w:rsid w:val="00800B5D"/>
    <w:rsid w:val="00804D65"/>
    <w:rsid w:val="00804FF8"/>
    <w:rsid w:val="00805C0C"/>
    <w:rsid w:val="00810B21"/>
    <w:rsid w:val="008130F8"/>
    <w:rsid w:val="0081420B"/>
    <w:rsid w:val="0081710E"/>
    <w:rsid w:val="00823064"/>
    <w:rsid w:val="00823BEB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11B7"/>
    <w:rsid w:val="00916D31"/>
    <w:rsid w:val="0091708E"/>
    <w:rsid w:val="00924337"/>
    <w:rsid w:val="00924683"/>
    <w:rsid w:val="00925D63"/>
    <w:rsid w:val="009374A7"/>
    <w:rsid w:val="00942C68"/>
    <w:rsid w:val="009446C3"/>
    <w:rsid w:val="009463E6"/>
    <w:rsid w:val="00951ED2"/>
    <w:rsid w:val="0095393D"/>
    <w:rsid w:val="00956188"/>
    <w:rsid w:val="00982459"/>
    <w:rsid w:val="00984D92"/>
    <w:rsid w:val="00986B47"/>
    <w:rsid w:val="00992B23"/>
    <w:rsid w:val="00995DC8"/>
    <w:rsid w:val="00997D92"/>
    <w:rsid w:val="009C5E0F"/>
    <w:rsid w:val="009D15C3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656AD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4EDB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398E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6202"/>
    <w:rsid w:val="00C84132"/>
    <w:rsid w:val="00C84DF7"/>
    <w:rsid w:val="00C96337"/>
    <w:rsid w:val="00C96BED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566E6"/>
    <w:rsid w:val="00D60903"/>
    <w:rsid w:val="00D61108"/>
    <w:rsid w:val="00D625E4"/>
    <w:rsid w:val="00D65C68"/>
    <w:rsid w:val="00D6670C"/>
    <w:rsid w:val="00D7249E"/>
    <w:rsid w:val="00D80C64"/>
    <w:rsid w:val="00D81D7E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6328"/>
    <w:rsid w:val="00E66431"/>
    <w:rsid w:val="00E86400"/>
    <w:rsid w:val="00E87626"/>
    <w:rsid w:val="00E94DA3"/>
    <w:rsid w:val="00E97098"/>
    <w:rsid w:val="00EA01A2"/>
    <w:rsid w:val="00EA568C"/>
    <w:rsid w:val="00EA767F"/>
    <w:rsid w:val="00EB3778"/>
    <w:rsid w:val="00EB59EE"/>
    <w:rsid w:val="00EC371E"/>
    <w:rsid w:val="00ED7FCD"/>
    <w:rsid w:val="00EE24F4"/>
    <w:rsid w:val="00EE2C27"/>
    <w:rsid w:val="00EF16D0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983"/>
    <w:rsid w:val="00F35C23"/>
    <w:rsid w:val="00F45DCB"/>
    <w:rsid w:val="00F50CBA"/>
    <w:rsid w:val="00F62CA3"/>
    <w:rsid w:val="00F63BD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C11DF"/>
    <w:rsid w:val="00FC3F80"/>
    <w:rsid w:val="00FE34C5"/>
    <w:rsid w:val="00FE68EA"/>
    <w:rsid w:val="00FF1FB0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BD29F-2AC8-4E67-A197-F6455CEE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348</cp:revision>
  <cp:lastPrinted>2021-04-06T07:47:00Z</cp:lastPrinted>
  <dcterms:created xsi:type="dcterms:W3CDTF">2021-06-28T12:08:00Z</dcterms:created>
  <dcterms:modified xsi:type="dcterms:W3CDTF">2024-08-06T07:41:00Z</dcterms:modified>
</cp:coreProperties>
</file>